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9"/>
        <w:rPr>
          <w:rFonts w:ascii="Times New Roman" w:hAnsi="Times New Roman"/>
          <w:b w:val="0"/>
          <w:bCs w:val="0"/>
          <w:sz w:val="28"/>
          <w:szCs w:val="28"/>
        </w:rPr>
      </w:pPr>
    </w:p>
    <w:p w:rsidR="00950311" w:rsidRPr="00C60AAA" w:rsidRDefault="00950311" w:rsidP="00950311">
      <w:pPr>
        <w:pStyle w:val="af7"/>
        <w:rPr>
          <w:rFonts w:ascii="Times New Roman" w:hAnsi="Times New Roman"/>
          <w:sz w:val="28"/>
          <w:szCs w:val="28"/>
        </w:rPr>
      </w:pPr>
    </w:p>
    <w:p w:rsidR="00950311" w:rsidRPr="00C60AAA" w:rsidRDefault="00950311" w:rsidP="00950311">
      <w:pPr>
        <w:pStyle w:val="af7"/>
        <w:rPr>
          <w:rFonts w:ascii="Times New Roman" w:hAnsi="Times New Roman"/>
          <w:sz w:val="28"/>
          <w:szCs w:val="28"/>
        </w:rPr>
      </w:pPr>
    </w:p>
    <w:p w:rsidR="00950311" w:rsidRDefault="00950311" w:rsidP="00950311">
      <w:pPr>
        <w:pStyle w:val="af9"/>
        <w:rPr>
          <w:rFonts w:ascii="Times New Roman" w:hAnsi="Times New Roman"/>
          <w:b w:val="0"/>
          <w:bCs w:val="0"/>
          <w:sz w:val="28"/>
          <w:szCs w:val="28"/>
        </w:rPr>
      </w:pPr>
    </w:p>
    <w:p w:rsidR="009D68B6" w:rsidRPr="00164DE8" w:rsidRDefault="009D68B6" w:rsidP="009D68B6">
      <w:pPr>
        <w:pStyle w:val="af7"/>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9"/>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579A4" w:rsidRDefault="008579A4" w:rsidP="009D68B6">
      <w:pPr>
        <w:autoSpaceDE w:val="0"/>
        <w:autoSpaceDN w:val="0"/>
        <w:adjustRightInd w:val="0"/>
        <w:spacing w:line="360" w:lineRule="auto"/>
        <w:jc w:val="center"/>
        <w:rPr>
          <w:b/>
          <w:bCs/>
          <w:sz w:val="28"/>
          <w:szCs w:val="28"/>
        </w:rPr>
      </w:pPr>
    </w:p>
    <w:p w:rsidR="0082193E" w:rsidRPr="00F70888" w:rsidRDefault="00F70888" w:rsidP="00BF6C7D">
      <w:pPr>
        <w:suppressAutoHyphens w:val="0"/>
        <w:autoSpaceDE w:val="0"/>
        <w:autoSpaceDN w:val="0"/>
        <w:adjustRightInd w:val="0"/>
        <w:jc w:val="center"/>
        <w:rPr>
          <w:b/>
          <w:bCs/>
          <w:sz w:val="28"/>
          <w:szCs w:val="28"/>
        </w:rPr>
      </w:pPr>
      <w:r w:rsidRPr="00F70888">
        <w:rPr>
          <w:b/>
          <w:sz w:val="28"/>
          <w:szCs w:val="28"/>
        </w:rPr>
        <w:t>6136 «Сбор нефти и газа со скважин №№ 64, 65 Южно-Орловского месторождения»</w:t>
      </w:r>
    </w:p>
    <w:p w:rsidR="0082193E" w:rsidRPr="00746A33" w:rsidRDefault="0082193E" w:rsidP="006F2A7D">
      <w:pPr>
        <w:autoSpaceDE w:val="0"/>
        <w:autoSpaceDN w:val="0"/>
        <w:adjustRightInd w:val="0"/>
        <w:spacing w:before="240" w:line="360" w:lineRule="auto"/>
        <w:ind w:firstLine="284"/>
        <w:jc w:val="center"/>
        <w:rPr>
          <w:bCs/>
        </w:rPr>
      </w:pPr>
      <w:r w:rsidRPr="00626FD9">
        <w:rPr>
          <w:bCs/>
        </w:rPr>
        <w:t xml:space="preserve">в границах сельского поселения </w:t>
      </w:r>
      <w:r w:rsidR="00F70888">
        <w:rPr>
          <w:bCs/>
        </w:rPr>
        <w:t>Черновка</w:t>
      </w:r>
    </w:p>
    <w:p w:rsidR="0082193E" w:rsidRDefault="0082193E" w:rsidP="0082193E">
      <w:pPr>
        <w:autoSpaceDE w:val="0"/>
        <w:autoSpaceDN w:val="0"/>
        <w:adjustRightInd w:val="0"/>
        <w:spacing w:line="360" w:lineRule="auto"/>
        <w:jc w:val="center"/>
        <w:rPr>
          <w:bCs/>
        </w:rPr>
      </w:pPr>
      <w:r w:rsidRPr="00626FD9">
        <w:rPr>
          <w:bCs/>
        </w:rPr>
        <w:t xml:space="preserve">муниципального района </w:t>
      </w:r>
      <w:r w:rsidR="00F70888">
        <w:rPr>
          <w:bCs/>
        </w:rPr>
        <w:t>Сергиевский</w:t>
      </w:r>
      <w:r w:rsidRPr="00626FD9">
        <w:rPr>
          <w:bCs/>
        </w:rPr>
        <w:t xml:space="preserve"> Самарской области</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9"/>
        <w:tabs>
          <w:tab w:val="right" w:pos="9356"/>
        </w:tabs>
        <w:jc w:val="left"/>
        <w:rPr>
          <w:rFonts w:ascii="Times New Roman" w:hAnsi="Times New Roman"/>
          <w:sz w:val="28"/>
          <w:szCs w:val="28"/>
        </w:rPr>
      </w:pPr>
    </w:p>
    <w:p w:rsidR="0082193E" w:rsidRPr="006575C1" w:rsidRDefault="0082193E" w:rsidP="0082193E">
      <w:pPr>
        <w:pStyle w:val="af7"/>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9"/>
        <w:tabs>
          <w:tab w:val="right" w:pos="9356"/>
        </w:tabs>
        <w:jc w:val="left"/>
        <w:rPr>
          <w:rFonts w:ascii="Times New Roman" w:hAnsi="Times New Roman"/>
          <w:sz w:val="28"/>
          <w:szCs w:val="28"/>
        </w:rPr>
      </w:pPr>
    </w:p>
    <w:p w:rsidR="0082193E" w:rsidRDefault="0082193E" w:rsidP="0082193E">
      <w:pPr>
        <w:pStyle w:val="af9"/>
        <w:tabs>
          <w:tab w:val="right" w:pos="9356"/>
        </w:tabs>
        <w:jc w:val="left"/>
        <w:rPr>
          <w:rFonts w:ascii="Times New Roman" w:hAnsi="Times New Roman"/>
          <w:sz w:val="28"/>
          <w:szCs w:val="28"/>
        </w:rPr>
      </w:pPr>
    </w:p>
    <w:p w:rsidR="0082193E" w:rsidRDefault="0082193E" w:rsidP="0082193E">
      <w:pPr>
        <w:pStyle w:val="af7"/>
      </w:pPr>
    </w:p>
    <w:p w:rsidR="0082193E" w:rsidRPr="00C56767" w:rsidRDefault="0082193E" w:rsidP="0082193E">
      <w:pPr>
        <w:pStyle w:val="af7"/>
      </w:pPr>
    </w:p>
    <w:tbl>
      <w:tblPr>
        <w:tblStyle w:val="afff5"/>
        <w:tblW w:w="111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gridCol w:w="2481"/>
        <w:gridCol w:w="3191"/>
      </w:tblGrid>
      <w:tr w:rsidR="0082193E" w:rsidRPr="00424016" w:rsidTr="00E16859">
        <w:trPr>
          <w:trHeight w:val="1106"/>
          <w:jc w:val="center"/>
        </w:trPr>
        <w:tc>
          <w:tcPr>
            <w:tcW w:w="5487" w:type="dxa"/>
            <w:vAlign w:val="center"/>
          </w:tcPr>
          <w:p w:rsidR="0082193E" w:rsidRPr="00424016" w:rsidRDefault="0082193E" w:rsidP="0082193E">
            <w:pPr>
              <w:autoSpaceDE w:val="0"/>
              <w:autoSpaceDN w:val="0"/>
              <w:adjustRightInd w:val="0"/>
              <w:jc w:val="center"/>
              <w:rPr>
                <w:bCs/>
              </w:rPr>
            </w:pPr>
            <w:r w:rsidRPr="00424016">
              <w:rPr>
                <w:bCs/>
              </w:rPr>
              <w:t>Главный инженер</w:t>
            </w:r>
          </w:p>
        </w:tc>
        <w:tc>
          <w:tcPr>
            <w:tcW w:w="2481"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r>
              <w:rPr>
                <w:noProof/>
              </w:rPr>
              <w:drawing>
                <wp:inline distT="0" distB="0" distL="0" distR="0" wp14:anchorId="3512A4DC" wp14:editId="274B5727">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05B34BC" wp14:editId="1602C14E">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1857C6" w:rsidRDefault="001857C6" w:rsidP="0082193E">
                                  <w:r>
                                    <w:rPr>
                                      <w:b/>
                                      <w:noProof/>
                                    </w:rPr>
                                    <w:drawing>
                                      <wp:inline distT="0" distB="0" distL="0" distR="0" wp14:anchorId="3D486ACD" wp14:editId="1E3610B8">
                                        <wp:extent cx="1207826" cy="701318"/>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8867" cy="707729"/>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1857C6" w:rsidRDefault="001857C6" w:rsidP="0082193E">
                            <w:r>
                              <w:rPr>
                                <w:b/>
                                <w:noProof/>
                              </w:rPr>
                              <w:drawing>
                                <wp:inline distT="0" distB="0" distL="0" distR="0" wp14:anchorId="3D486ACD" wp14:editId="1E3610B8">
                                  <wp:extent cx="1207826" cy="701318"/>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8867" cy="707729"/>
                                          </a:xfrm>
                                          <a:prstGeom prst="rect">
                                            <a:avLst/>
                                          </a:prstGeom>
                                        </pic:spPr>
                                      </pic:pic>
                                    </a:graphicData>
                                  </a:graphic>
                                </wp:inline>
                              </w:drawing>
                            </w:r>
                          </w:p>
                        </w:txbxContent>
                      </v:textbox>
                    </v:shape>
                  </w:pict>
                </mc:Fallback>
              </mc:AlternateContent>
            </w:r>
          </w:p>
        </w:tc>
        <w:tc>
          <w:tcPr>
            <w:tcW w:w="3191"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82193E" w:rsidRPr="00424016" w:rsidTr="00E16859">
        <w:trPr>
          <w:trHeight w:val="1106"/>
          <w:jc w:val="center"/>
        </w:trPr>
        <w:tc>
          <w:tcPr>
            <w:tcW w:w="5487" w:type="dxa"/>
            <w:vAlign w:val="center"/>
          </w:tcPr>
          <w:p w:rsidR="00E16859" w:rsidRPr="00C42BEF" w:rsidRDefault="00E16859" w:rsidP="00E16859">
            <w:pPr>
              <w:autoSpaceDE w:val="0"/>
              <w:autoSpaceDN w:val="0"/>
              <w:adjustRightInd w:val="0"/>
              <w:ind w:left="556"/>
              <w:jc w:val="center"/>
              <w:rPr>
                <w:bCs/>
              </w:rPr>
            </w:pPr>
            <w:r w:rsidRPr="00C42BEF">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82193E" w:rsidRPr="00424016" w:rsidRDefault="0082193E" w:rsidP="0082193E">
            <w:pPr>
              <w:pStyle w:val="af9"/>
              <w:tabs>
                <w:tab w:val="right" w:pos="9356"/>
              </w:tabs>
              <w:rPr>
                <w:rFonts w:ascii="Times New Roman" w:hAnsi="Times New Roman"/>
                <w:b w:val="0"/>
                <w:sz w:val="24"/>
                <w:szCs w:val="24"/>
                <w:lang w:eastAsia="ar-SA"/>
              </w:rPr>
            </w:pPr>
          </w:p>
        </w:tc>
        <w:tc>
          <w:tcPr>
            <w:tcW w:w="2481"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p>
        </w:tc>
        <w:tc>
          <w:tcPr>
            <w:tcW w:w="3191" w:type="dxa"/>
            <w:vAlign w:val="center"/>
          </w:tcPr>
          <w:p w:rsidR="0082193E" w:rsidRPr="00424016" w:rsidRDefault="00E16859" w:rsidP="0082193E">
            <w:pPr>
              <w:pStyle w:val="af9"/>
              <w:tabs>
                <w:tab w:val="right" w:pos="9356"/>
              </w:tabs>
              <w:rPr>
                <w:rFonts w:ascii="Times New Roman" w:hAnsi="Times New Roman"/>
                <w:b w:val="0"/>
                <w:sz w:val="24"/>
                <w:szCs w:val="24"/>
                <w:lang w:eastAsia="ar-SA"/>
              </w:rPr>
            </w:pPr>
            <w:r>
              <w:rPr>
                <w:rFonts w:ascii="Times New Roman" w:hAnsi="Times New Roman"/>
                <w:b w:val="0"/>
                <w:sz w:val="24"/>
                <w:szCs w:val="24"/>
              </w:rPr>
              <w:t>А.Н. Пантелеев</w:t>
            </w:r>
          </w:p>
        </w:tc>
      </w:tr>
    </w:tbl>
    <w:p w:rsidR="0082193E" w:rsidRDefault="0082193E" w:rsidP="0082193E">
      <w:pPr>
        <w:pStyle w:val="af9"/>
        <w:tabs>
          <w:tab w:val="right" w:pos="9356"/>
        </w:tabs>
        <w:jc w:val="left"/>
        <w:rPr>
          <w:rFonts w:ascii="Times New Roman" w:hAnsi="Times New Roman"/>
          <w:sz w:val="28"/>
          <w:szCs w:val="28"/>
        </w:rPr>
      </w:pPr>
    </w:p>
    <w:p w:rsidR="0082193E" w:rsidRDefault="0082193E" w:rsidP="0082193E">
      <w:pPr>
        <w:pStyle w:val="af7"/>
        <w:jc w:val="center"/>
        <w:rPr>
          <w:rFonts w:ascii="Times New Roman" w:hAnsi="Times New Roman"/>
          <w:b/>
        </w:rPr>
      </w:pPr>
    </w:p>
    <w:p w:rsidR="000A5A6F" w:rsidRDefault="000A5A6F" w:rsidP="00950311">
      <w:pPr>
        <w:pStyle w:val="af7"/>
        <w:jc w:val="center"/>
        <w:rPr>
          <w:rFonts w:ascii="Times New Roman" w:hAnsi="Times New Roman"/>
          <w:b/>
        </w:rPr>
      </w:pPr>
    </w:p>
    <w:p w:rsidR="00950311" w:rsidRDefault="00950311" w:rsidP="00950311">
      <w:pPr>
        <w:pStyle w:val="af7"/>
        <w:jc w:val="center"/>
        <w:rPr>
          <w:rFonts w:ascii="Times New Roman" w:hAnsi="Times New Roman"/>
          <w:b/>
        </w:rPr>
      </w:pPr>
      <w:r w:rsidRPr="002D494E">
        <w:rPr>
          <w:rFonts w:ascii="Times New Roman" w:hAnsi="Times New Roman"/>
          <w:b/>
        </w:rPr>
        <w:t>Самара, 201</w:t>
      </w:r>
      <w:r w:rsidR="0082193E">
        <w:rPr>
          <w:rFonts w:ascii="Times New Roman" w:hAnsi="Times New Roman"/>
          <w:b/>
        </w:rPr>
        <w:t>9</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d"/>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d"/>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d"/>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d"/>
              <w:jc w:val="center"/>
              <w:rPr>
                <w:sz w:val="24"/>
                <w:szCs w:val="24"/>
                <w:lang w:eastAsia="zh-CN"/>
              </w:rPr>
            </w:pPr>
          </w:p>
        </w:tc>
        <w:tc>
          <w:tcPr>
            <w:tcW w:w="8079"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015BC7" w:rsidP="00D42403">
            <w:pPr>
              <w:pStyle w:val="1d"/>
              <w:jc w:val="center"/>
              <w:rPr>
                <w:sz w:val="24"/>
                <w:szCs w:val="24"/>
                <w:lang w:eastAsia="zh-CN"/>
              </w:rPr>
            </w:pPr>
            <w:r>
              <w:rPr>
                <w:sz w:val="24"/>
                <w:szCs w:val="24"/>
                <w:lang w:eastAsia="zh-CN"/>
              </w:rPr>
              <w:t>3</w:t>
            </w:r>
          </w:p>
        </w:tc>
      </w:tr>
      <w:tr w:rsidR="00D96F93" w:rsidRPr="0070255F" w:rsidTr="00E36D51">
        <w:trPr>
          <w:trHeight w:hRule="exact" w:val="565"/>
        </w:trPr>
        <w:tc>
          <w:tcPr>
            <w:tcW w:w="955" w:type="dxa"/>
            <w:vAlign w:val="center"/>
          </w:tcPr>
          <w:p w:rsidR="00D96F93" w:rsidRPr="0070255F" w:rsidRDefault="00D96F93" w:rsidP="0070255F">
            <w:pPr>
              <w:pStyle w:val="1d"/>
              <w:jc w:val="center"/>
              <w:rPr>
                <w:sz w:val="26"/>
                <w:szCs w:val="26"/>
                <w:lang w:eastAsia="zh-CN"/>
              </w:rPr>
            </w:pPr>
            <w:r w:rsidRPr="0070255F">
              <w:rPr>
                <w:sz w:val="26"/>
                <w:szCs w:val="26"/>
                <w:lang w:eastAsia="zh-CN"/>
              </w:rPr>
              <w:t>1.1</w:t>
            </w:r>
          </w:p>
        </w:tc>
        <w:tc>
          <w:tcPr>
            <w:tcW w:w="8079" w:type="dxa"/>
            <w:vAlign w:val="center"/>
          </w:tcPr>
          <w:p w:rsidR="00D96F93" w:rsidRPr="0070255F" w:rsidRDefault="00D96F93" w:rsidP="007F4922">
            <w:pPr>
              <w:pStyle w:val="1d"/>
              <w:rPr>
                <w:sz w:val="26"/>
                <w:szCs w:val="26"/>
                <w:lang w:eastAsia="zh-CN"/>
              </w:rPr>
            </w:pPr>
            <w:r w:rsidRPr="0070255F">
              <w:rPr>
                <w:sz w:val="26"/>
                <w:szCs w:val="26"/>
                <w:lang w:eastAsia="zh-CN"/>
              </w:rPr>
              <w:t xml:space="preserve">Чертеж красных линий. Чертеж  границ зон планируемого </w:t>
            </w:r>
            <w:r w:rsidR="007F4922">
              <w:rPr>
                <w:sz w:val="26"/>
                <w:szCs w:val="26"/>
                <w:lang w:eastAsia="zh-CN"/>
              </w:rPr>
              <w:t>ра</w:t>
            </w:r>
            <w:r w:rsidR="006F2A7D">
              <w:rPr>
                <w:sz w:val="26"/>
                <w:szCs w:val="26"/>
                <w:lang w:eastAsia="zh-CN"/>
              </w:rPr>
              <w:t>змещения линейных объектов М 1:2</w:t>
            </w:r>
            <w:r w:rsidR="006D598D">
              <w:rPr>
                <w:sz w:val="26"/>
                <w:szCs w:val="26"/>
                <w:lang w:eastAsia="zh-CN"/>
              </w:rPr>
              <w:t>0</w:t>
            </w:r>
            <w:r w:rsidRPr="0070255F">
              <w:rPr>
                <w:sz w:val="26"/>
                <w:szCs w:val="26"/>
                <w:lang w:eastAsia="zh-CN"/>
              </w:rPr>
              <w:t>00</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E36D51">
        <w:trPr>
          <w:trHeight w:hRule="exact" w:val="359"/>
        </w:trPr>
        <w:tc>
          <w:tcPr>
            <w:tcW w:w="955" w:type="dxa"/>
            <w:vAlign w:val="center"/>
          </w:tcPr>
          <w:p w:rsidR="00D96F93" w:rsidRPr="0070255F" w:rsidRDefault="00D96F93" w:rsidP="0070255F">
            <w:pPr>
              <w:pStyle w:val="1d"/>
              <w:jc w:val="center"/>
              <w:rPr>
                <w:sz w:val="26"/>
                <w:szCs w:val="26"/>
                <w:lang w:eastAsia="zh-CN"/>
              </w:rPr>
            </w:pPr>
          </w:p>
        </w:tc>
        <w:tc>
          <w:tcPr>
            <w:tcW w:w="8079" w:type="dxa"/>
            <w:vAlign w:val="center"/>
          </w:tcPr>
          <w:p w:rsidR="00D96F93" w:rsidRPr="0070255F" w:rsidRDefault="00D96F93" w:rsidP="0070255F">
            <w:pPr>
              <w:pStyle w:val="1d"/>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d"/>
              <w:jc w:val="center"/>
              <w:rPr>
                <w:b/>
                <w:sz w:val="26"/>
                <w:szCs w:val="26"/>
                <w:lang w:eastAsia="zh-CN"/>
              </w:rPr>
            </w:pPr>
          </w:p>
        </w:tc>
        <w:tc>
          <w:tcPr>
            <w:tcW w:w="758" w:type="dxa"/>
            <w:vAlign w:val="center"/>
          </w:tcPr>
          <w:p w:rsidR="00D96F93" w:rsidRPr="0070255F" w:rsidRDefault="00015BC7" w:rsidP="0070255F">
            <w:pPr>
              <w:pStyle w:val="1d"/>
              <w:jc w:val="center"/>
              <w:rPr>
                <w:sz w:val="26"/>
                <w:szCs w:val="26"/>
                <w:lang w:eastAsia="zh-CN"/>
              </w:rPr>
            </w:pPr>
            <w:r>
              <w:rPr>
                <w:sz w:val="26"/>
                <w:szCs w:val="26"/>
                <w:lang w:eastAsia="zh-CN"/>
              </w:rPr>
              <w:t>5</w:t>
            </w:r>
          </w:p>
        </w:tc>
      </w:tr>
      <w:tr w:rsidR="00D96F93" w:rsidRPr="0070255F" w:rsidTr="00E36D51">
        <w:trPr>
          <w:trHeight w:val="393"/>
        </w:trPr>
        <w:tc>
          <w:tcPr>
            <w:tcW w:w="955" w:type="dxa"/>
            <w:vAlign w:val="center"/>
          </w:tcPr>
          <w:p w:rsidR="00D96F93" w:rsidRPr="0070255F" w:rsidRDefault="00D96F93" w:rsidP="0070255F">
            <w:pPr>
              <w:pStyle w:val="1d"/>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d"/>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015BC7" w:rsidP="0070255F">
            <w:pPr>
              <w:pStyle w:val="1d"/>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d"/>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53171A" w:rsidP="0070255F">
            <w:pPr>
              <w:pStyle w:val="1d"/>
              <w:jc w:val="center"/>
              <w:rPr>
                <w:sz w:val="26"/>
                <w:szCs w:val="26"/>
                <w:lang w:eastAsia="zh-CN"/>
              </w:rPr>
            </w:pPr>
            <w:r>
              <w:rPr>
                <w:sz w:val="26"/>
                <w:szCs w:val="26"/>
                <w:lang w:eastAsia="zh-CN"/>
              </w:rPr>
              <w:t>10</w:t>
            </w:r>
          </w:p>
        </w:tc>
      </w:tr>
      <w:tr w:rsidR="00D96F93" w:rsidRPr="0070255F" w:rsidTr="00E36D51">
        <w:trPr>
          <w:trHeight w:val="393"/>
        </w:trPr>
        <w:tc>
          <w:tcPr>
            <w:tcW w:w="955" w:type="dxa"/>
            <w:vAlign w:val="center"/>
          </w:tcPr>
          <w:p w:rsidR="00D96F93" w:rsidRPr="0070255F" w:rsidRDefault="00D96F93" w:rsidP="0070255F">
            <w:pPr>
              <w:pStyle w:val="1d"/>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d"/>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53171A" w:rsidP="0070255F">
            <w:pPr>
              <w:pStyle w:val="1d"/>
              <w:jc w:val="center"/>
              <w:rPr>
                <w:sz w:val="26"/>
                <w:szCs w:val="26"/>
                <w:lang w:eastAsia="zh-CN"/>
              </w:rPr>
            </w:pPr>
            <w:r>
              <w:rPr>
                <w:sz w:val="26"/>
                <w:szCs w:val="26"/>
                <w:lang w:eastAsia="zh-CN"/>
              </w:rPr>
              <w:t>12</w:t>
            </w:r>
          </w:p>
        </w:tc>
      </w:tr>
      <w:tr w:rsidR="00D96F93" w:rsidRPr="0070255F" w:rsidTr="00E36D51">
        <w:trPr>
          <w:trHeight w:val="393"/>
        </w:trPr>
        <w:tc>
          <w:tcPr>
            <w:tcW w:w="955" w:type="dxa"/>
            <w:vAlign w:val="center"/>
          </w:tcPr>
          <w:p w:rsidR="00D96F93" w:rsidRPr="0070255F" w:rsidRDefault="00D96F93" w:rsidP="0070255F">
            <w:pPr>
              <w:pStyle w:val="1d"/>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d"/>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w:t>
            </w:r>
            <w:proofErr w:type="gramEnd"/>
            <w:r w:rsidRPr="0070255F">
              <w:rPr>
                <w:sz w:val="26"/>
                <w:szCs w:val="26"/>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3C1E82" w:rsidP="0070255F">
            <w:pPr>
              <w:pStyle w:val="1d"/>
              <w:jc w:val="center"/>
              <w:rPr>
                <w:sz w:val="26"/>
                <w:szCs w:val="26"/>
                <w:lang w:eastAsia="zh-CN"/>
              </w:rPr>
            </w:pPr>
            <w:r>
              <w:rPr>
                <w:sz w:val="26"/>
                <w:szCs w:val="26"/>
                <w:lang w:eastAsia="zh-CN"/>
              </w:rPr>
              <w:t>15</w:t>
            </w:r>
          </w:p>
        </w:tc>
      </w:tr>
      <w:tr w:rsidR="00D96F93" w:rsidRPr="0070255F" w:rsidTr="00E36D51">
        <w:trPr>
          <w:trHeight w:val="393"/>
        </w:trPr>
        <w:tc>
          <w:tcPr>
            <w:tcW w:w="955" w:type="dxa"/>
            <w:vAlign w:val="center"/>
          </w:tcPr>
          <w:p w:rsidR="00D96F93" w:rsidRPr="0070255F" w:rsidRDefault="00D96F93" w:rsidP="0070255F">
            <w:pPr>
              <w:pStyle w:val="1d"/>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3C1E82" w:rsidP="0070255F">
            <w:pPr>
              <w:pStyle w:val="1d"/>
              <w:jc w:val="center"/>
              <w:rPr>
                <w:sz w:val="26"/>
                <w:szCs w:val="26"/>
                <w:lang w:eastAsia="zh-CN"/>
              </w:rPr>
            </w:pPr>
            <w:r>
              <w:rPr>
                <w:sz w:val="26"/>
                <w:szCs w:val="26"/>
                <w:lang w:eastAsia="zh-CN"/>
              </w:rPr>
              <w:t>15</w:t>
            </w:r>
          </w:p>
        </w:tc>
      </w:tr>
      <w:tr w:rsidR="002014EF" w:rsidRPr="0070255F" w:rsidTr="00E36D51">
        <w:trPr>
          <w:trHeight w:val="393"/>
        </w:trPr>
        <w:tc>
          <w:tcPr>
            <w:tcW w:w="955" w:type="dxa"/>
            <w:vAlign w:val="center"/>
          </w:tcPr>
          <w:p w:rsidR="002014EF" w:rsidRPr="0070255F" w:rsidRDefault="002014EF" w:rsidP="0070255F">
            <w:pPr>
              <w:pStyle w:val="1d"/>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d"/>
              <w:rPr>
                <w:sz w:val="26"/>
                <w:szCs w:val="26"/>
              </w:rPr>
            </w:pPr>
            <w:proofErr w:type="gramStart"/>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3C1E82" w:rsidP="0070255F">
            <w:pPr>
              <w:pStyle w:val="1d"/>
              <w:jc w:val="center"/>
              <w:rPr>
                <w:sz w:val="26"/>
                <w:szCs w:val="26"/>
                <w:lang w:eastAsia="zh-CN"/>
              </w:rPr>
            </w:pPr>
            <w:r>
              <w:rPr>
                <w:sz w:val="26"/>
                <w:szCs w:val="26"/>
                <w:lang w:eastAsia="zh-CN"/>
              </w:rPr>
              <w:t>17</w:t>
            </w:r>
          </w:p>
        </w:tc>
      </w:tr>
      <w:tr w:rsidR="002014EF" w:rsidRPr="0070255F" w:rsidTr="00E36D51">
        <w:trPr>
          <w:trHeight w:val="393"/>
        </w:trPr>
        <w:tc>
          <w:tcPr>
            <w:tcW w:w="955" w:type="dxa"/>
            <w:vAlign w:val="center"/>
          </w:tcPr>
          <w:p w:rsidR="002014EF" w:rsidRPr="0070255F" w:rsidRDefault="002014EF" w:rsidP="0070255F">
            <w:pPr>
              <w:pStyle w:val="1d"/>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d"/>
              <w:rPr>
                <w:b/>
                <w:sz w:val="26"/>
                <w:szCs w:val="26"/>
                <w:lang w:eastAsia="zh-CN"/>
              </w:rPr>
            </w:pPr>
            <w:r w:rsidRPr="0070255F">
              <w:rPr>
                <w:sz w:val="26"/>
                <w:szCs w:val="26"/>
              </w:rPr>
              <w:t xml:space="preserve">Информация </w:t>
            </w:r>
            <w:proofErr w:type="gramStart"/>
            <w:r w:rsidRPr="0070255F">
              <w:rPr>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rPr>
                <w:sz w:val="26"/>
                <w:szCs w:val="26"/>
              </w:rPr>
              <w:t xml:space="preserve"> линейных объектов</w:t>
            </w:r>
          </w:p>
        </w:tc>
        <w:tc>
          <w:tcPr>
            <w:tcW w:w="758" w:type="dxa"/>
            <w:shd w:val="clear" w:color="auto" w:fill="auto"/>
            <w:vAlign w:val="center"/>
          </w:tcPr>
          <w:p w:rsidR="002014EF" w:rsidRPr="0070255F" w:rsidRDefault="003C1E82" w:rsidP="00D55668">
            <w:pPr>
              <w:pStyle w:val="1d"/>
              <w:jc w:val="center"/>
              <w:rPr>
                <w:sz w:val="26"/>
                <w:szCs w:val="26"/>
                <w:lang w:eastAsia="zh-CN"/>
              </w:rPr>
            </w:pPr>
            <w:r>
              <w:rPr>
                <w:sz w:val="26"/>
                <w:szCs w:val="26"/>
                <w:lang w:eastAsia="zh-CN"/>
              </w:rPr>
              <w:t>21</w:t>
            </w:r>
          </w:p>
        </w:tc>
      </w:tr>
      <w:tr w:rsidR="002014EF" w:rsidRPr="0070255F" w:rsidTr="00E36D51">
        <w:trPr>
          <w:trHeight w:val="393"/>
        </w:trPr>
        <w:tc>
          <w:tcPr>
            <w:tcW w:w="955" w:type="dxa"/>
            <w:vAlign w:val="center"/>
          </w:tcPr>
          <w:p w:rsidR="002014EF" w:rsidRPr="0070255F" w:rsidRDefault="002014EF" w:rsidP="0070255F">
            <w:pPr>
              <w:pStyle w:val="1d"/>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d"/>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3C1E82" w:rsidP="00D55668">
            <w:pPr>
              <w:pStyle w:val="1d"/>
              <w:jc w:val="center"/>
              <w:rPr>
                <w:sz w:val="26"/>
                <w:szCs w:val="26"/>
                <w:lang w:eastAsia="zh-CN"/>
              </w:rPr>
            </w:pPr>
            <w:r>
              <w:rPr>
                <w:sz w:val="26"/>
                <w:szCs w:val="26"/>
                <w:lang w:eastAsia="zh-CN"/>
              </w:rPr>
              <w:t>21</w:t>
            </w:r>
          </w:p>
        </w:tc>
      </w:tr>
      <w:tr w:rsidR="002014EF" w:rsidRPr="0070255F" w:rsidTr="00E36D51">
        <w:trPr>
          <w:trHeight w:val="393"/>
        </w:trPr>
        <w:tc>
          <w:tcPr>
            <w:tcW w:w="955" w:type="dxa"/>
            <w:vAlign w:val="center"/>
          </w:tcPr>
          <w:p w:rsidR="002014EF" w:rsidRPr="0070255F" w:rsidRDefault="002014EF" w:rsidP="0070255F">
            <w:pPr>
              <w:pStyle w:val="1d"/>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d"/>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3C1E82" w:rsidP="00D55668">
            <w:pPr>
              <w:pStyle w:val="1d"/>
              <w:jc w:val="center"/>
              <w:rPr>
                <w:sz w:val="26"/>
                <w:szCs w:val="26"/>
                <w:lang w:eastAsia="zh-CN"/>
              </w:rPr>
            </w:pPr>
            <w:r>
              <w:rPr>
                <w:sz w:val="26"/>
                <w:szCs w:val="26"/>
                <w:lang w:eastAsia="zh-CN"/>
              </w:rPr>
              <w:t>36</w:t>
            </w:r>
          </w:p>
        </w:tc>
      </w:tr>
      <w:tr w:rsidR="00E36D51" w:rsidRPr="0070255F" w:rsidTr="00E36D51">
        <w:trPr>
          <w:trHeight w:val="393"/>
        </w:trPr>
        <w:tc>
          <w:tcPr>
            <w:tcW w:w="955" w:type="dxa"/>
            <w:vAlign w:val="center"/>
          </w:tcPr>
          <w:p w:rsidR="00E36D51" w:rsidRDefault="00E36D51" w:rsidP="0070255F">
            <w:pPr>
              <w:pStyle w:val="1d"/>
              <w:jc w:val="center"/>
              <w:rPr>
                <w:sz w:val="26"/>
                <w:szCs w:val="26"/>
                <w:lang w:eastAsia="zh-CN"/>
              </w:rPr>
            </w:pPr>
          </w:p>
        </w:tc>
        <w:tc>
          <w:tcPr>
            <w:tcW w:w="8079" w:type="dxa"/>
            <w:vAlign w:val="center"/>
          </w:tcPr>
          <w:p w:rsidR="00E36D51" w:rsidRPr="00E36D51" w:rsidRDefault="00E36D51" w:rsidP="0070255F">
            <w:pPr>
              <w:pStyle w:val="1d"/>
              <w:rPr>
                <w:b/>
                <w:sz w:val="26"/>
                <w:szCs w:val="26"/>
              </w:rPr>
            </w:pPr>
            <w:r w:rsidRPr="00E36D51">
              <w:rPr>
                <w:b/>
                <w:sz w:val="26"/>
                <w:szCs w:val="26"/>
              </w:rPr>
              <w:t>Приложения</w:t>
            </w:r>
          </w:p>
        </w:tc>
        <w:tc>
          <w:tcPr>
            <w:tcW w:w="758" w:type="dxa"/>
            <w:vAlign w:val="center"/>
          </w:tcPr>
          <w:p w:rsidR="00E36D51" w:rsidRPr="0070255F" w:rsidRDefault="00E36D51" w:rsidP="0070255F">
            <w:pPr>
              <w:pStyle w:val="1d"/>
              <w:jc w:val="center"/>
              <w:rPr>
                <w:sz w:val="26"/>
                <w:szCs w:val="26"/>
                <w:lang w:eastAsia="zh-CN"/>
              </w:rPr>
            </w:pP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70255F">
      <w:pPr>
        <w:pStyle w:val="1"/>
        <w:ind w:left="0" w:firstLine="709"/>
        <w:rPr>
          <w:sz w:val="26"/>
          <w:szCs w:val="26"/>
        </w:rPr>
      </w:pPr>
      <w:r w:rsidRPr="0070255F">
        <w:rPr>
          <w:sz w:val="26"/>
          <w:szCs w:val="26"/>
        </w:rPr>
        <w:lastRenderedPageBreak/>
        <w:t>Исходно-разрешительная документация</w:t>
      </w:r>
    </w:p>
    <w:p w:rsidR="004D0597" w:rsidRPr="0070255F" w:rsidRDefault="004D0597" w:rsidP="00615796">
      <w:pPr>
        <w:suppressAutoHyphens w:val="0"/>
        <w:autoSpaceDE w:val="0"/>
        <w:autoSpaceDN w:val="0"/>
        <w:adjustRightInd w:val="0"/>
        <w:rPr>
          <w:bCs/>
          <w:sz w:val="26"/>
          <w:szCs w:val="26"/>
        </w:rPr>
      </w:pPr>
      <w:r w:rsidRPr="0070255F">
        <w:rPr>
          <w:sz w:val="26"/>
          <w:szCs w:val="26"/>
        </w:rPr>
        <w:t xml:space="preserve">Проектная документация на объект </w:t>
      </w:r>
      <w:r w:rsidR="00121C08">
        <w:rPr>
          <w:sz w:val="26"/>
          <w:szCs w:val="26"/>
          <w:lang w:eastAsia="ru-RU"/>
        </w:rPr>
        <w:t>6136</w:t>
      </w:r>
      <w:r w:rsidR="008579A4" w:rsidRPr="00615796">
        <w:rPr>
          <w:sz w:val="26"/>
          <w:szCs w:val="26"/>
          <w:lang w:eastAsia="ru-RU"/>
        </w:rPr>
        <w:t xml:space="preserve">П </w:t>
      </w:r>
      <w:r w:rsidR="00121C08">
        <w:rPr>
          <w:sz w:val="26"/>
          <w:szCs w:val="26"/>
        </w:rPr>
        <w:t>«Сбор нефти и газа со скважин</w:t>
      </w:r>
      <w:r w:rsidR="00106408" w:rsidRPr="00106408">
        <w:rPr>
          <w:sz w:val="26"/>
          <w:szCs w:val="26"/>
        </w:rPr>
        <w:t xml:space="preserve"> №</w:t>
      </w:r>
      <w:r w:rsidR="00121C08">
        <w:rPr>
          <w:sz w:val="26"/>
          <w:szCs w:val="26"/>
        </w:rPr>
        <w:t>№</w:t>
      </w:r>
      <w:r w:rsidR="00106408" w:rsidRPr="00106408">
        <w:rPr>
          <w:sz w:val="26"/>
          <w:szCs w:val="26"/>
        </w:rPr>
        <w:t xml:space="preserve"> </w:t>
      </w:r>
      <w:r w:rsidR="00121C08">
        <w:rPr>
          <w:sz w:val="26"/>
          <w:szCs w:val="26"/>
        </w:rPr>
        <w:t>64, 65</w:t>
      </w:r>
      <w:r w:rsidR="00106408" w:rsidRPr="00106408">
        <w:rPr>
          <w:sz w:val="26"/>
          <w:szCs w:val="26"/>
        </w:rPr>
        <w:t xml:space="preserve"> </w:t>
      </w:r>
      <w:r w:rsidR="00121C08">
        <w:rPr>
          <w:sz w:val="26"/>
          <w:szCs w:val="26"/>
        </w:rPr>
        <w:t>Южно-Орловского</w:t>
      </w:r>
      <w:r w:rsidR="00106408" w:rsidRPr="00106408">
        <w:rPr>
          <w:sz w:val="26"/>
          <w:szCs w:val="26"/>
        </w:rPr>
        <w:t xml:space="preserve"> месторождения»</w:t>
      </w:r>
      <w:r w:rsidR="00106408">
        <w:rPr>
          <w:sz w:val="26"/>
          <w:szCs w:val="26"/>
        </w:rPr>
        <w:t xml:space="preserve"> </w:t>
      </w:r>
      <w:r w:rsidRPr="0070255F">
        <w:rPr>
          <w:bCs/>
          <w:sz w:val="26"/>
          <w:szCs w:val="26"/>
        </w:rPr>
        <w:t>разработана на основании:</w:t>
      </w:r>
    </w:p>
    <w:p w:rsidR="004D0597" w:rsidRPr="0070255F" w:rsidRDefault="004D7E54" w:rsidP="00F66002">
      <w:pPr>
        <w:pStyle w:val="af9"/>
        <w:numPr>
          <w:ilvl w:val="0"/>
          <w:numId w:val="7"/>
        </w:numPr>
        <w:jc w:val="both"/>
        <w:rPr>
          <w:rFonts w:ascii="Times New Roman" w:hAnsi="Times New Roman"/>
          <w:b w:val="0"/>
          <w:sz w:val="26"/>
          <w:szCs w:val="26"/>
        </w:rPr>
      </w:pPr>
      <w:r w:rsidRPr="0070255F">
        <w:rPr>
          <w:rFonts w:ascii="Times New Roman" w:hAnsi="Times New Roman"/>
          <w:b w:val="0"/>
          <w:sz w:val="26"/>
          <w:szCs w:val="26"/>
        </w:rPr>
        <w:t>Технического з</w:t>
      </w:r>
      <w:r w:rsidR="004D0597" w:rsidRPr="0070255F">
        <w:rPr>
          <w:rFonts w:ascii="Times New Roman" w:hAnsi="Times New Roman"/>
          <w:b w:val="0"/>
          <w:sz w:val="26"/>
          <w:szCs w:val="26"/>
        </w:rPr>
        <w:t xml:space="preserve">адания на </w:t>
      </w:r>
      <w:r w:rsidRPr="0070255F">
        <w:rPr>
          <w:rFonts w:ascii="Times New Roman" w:hAnsi="Times New Roman"/>
          <w:b w:val="0"/>
          <w:sz w:val="26"/>
          <w:szCs w:val="26"/>
        </w:rPr>
        <w:t xml:space="preserve">выполнение проекта планировки территории </w:t>
      </w:r>
      <w:r w:rsidR="004D0597" w:rsidRPr="0070255F">
        <w:rPr>
          <w:rFonts w:ascii="Times New Roman" w:hAnsi="Times New Roman"/>
          <w:b w:val="0"/>
          <w:sz w:val="26"/>
          <w:szCs w:val="26"/>
        </w:rPr>
        <w:t>проектирование объект</w:t>
      </w:r>
      <w:r w:rsidRPr="0070255F">
        <w:rPr>
          <w:rFonts w:ascii="Times New Roman" w:hAnsi="Times New Roman"/>
          <w:b w:val="0"/>
          <w:sz w:val="26"/>
          <w:szCs w:val="26"/>
        </w:rPr>
        <w:t xml:space="preserve">а: </w:t>
      </w:r>
      <w:r w:rsidR="00121C08" w:rsidRPr="00121C08">
        <w:rPr>
          <w:rFonts w:ascii="Times New Roman" w:hAnsi="Times New Roman"/>
          <w:b w:val="0"/>
          <w:sz w:val="26"/>
          <w:szCs w:val="26"/>
        </w:rPr>
        <w:t>6136П «Сбор нефти и газа со скважин №№ 64, 65 Южно-Орловского месторождения»</w:t>
      </w:r>
      <w:r w:rsidR="006F2A7D">
        <w:rPr>
          <w:bCs w:val="0"/>
          <w:sz w:val="26"/>
          <w:szCs w:val="26"/>
        </w:rPr>
        <w:t xml:space="preserve"> </w:t>
      </w:r>
      <w:r w:rsidRPr="0070255F">
        <w:rPr>
          <w:rFonts w:ascii="Times New Roman" w:hAnsi="Times New Roman"/>
          <w:b w:val="0"/>
          <w:sz w:val="26"/>
          <w:szCs w:val="26"/>
        </w:rPr>
        <w:t>на территории му</w:t>
      </w:r>
      <w:r w:rsidR="007F4922">
        <w:rPr>
          <w:rFonts w:ascii="Times New Roman" w:hAnsi="Times New Roman"/>
          <w:b w:val="0"/>
          <w:sz w:val="26"/>
          <w:szCs w:val="26"/>
        </w:rPr>
        <w:t xml:space="preserve">ниципального района </w:t>
      </w:r>
      <w:r w:rsidR="00121C08">
        <w:rPr>
          <w:rFonts w:ascii="Times New Roman" w:hAnsi="Times New Roman"/>
          <w:b w:val="0"/>
          <w:sz w:val="26"/>
          <w:szCs w:val="26"/>
        </w:rPr>
        <w:t>Сергиевский</w:t>
      </w:r>
      <w:r w:rsidRPr="0070255F">
        <w:rPr>
          <w:rFonts w:ascii="Times New Roman" w:hAnsi="Times New Roman"/>
          <w:b w:val="0"/>
          <w:sz w:val="26"/>
          <w:szCs w:val="26"/>
        </w:rPr>
        <w:t xml:space="preserve"> Самарской области</w:t>
      </w:r>
      <w:r w:rsidR="004D0597" w:rsidRPr="0070255F">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70255F">
        <w:rPr>
          <w:rFonts w:ascii="Times New Roman" w:hAnsi="Times New Roman"/>
          <w:b w:val="0"/>
          <w:sz w:val="26"/>
          <w:szCs w:val="26"/>
        </w:rPr>
        <w:t>Самаранефтегаз</w:t>
      </w:r>
      <w:proofErr w:type="spellEnd"/>
      <w:r w:rsidR="004D0597" w:rsidRPr="0070255F">
        <w:rPr>
          <w:rFonts w:ascii="Times New Roman" w:hAnsi="Times New Roman"/>
          <w:b w:val="0"/>
          <w:sz w:val="26"/>
          <w:szCs w:val="26"/>
        </w:rPr>
        <w:t xml:space="preserve">» О.В. </w:t>
      </w:r>
      <w:proofErr w:type="spellStart"/>
      <w:r w:rsidR="004D0597" w:rsidRPr="0070255F">
        <w:rPr>
          <w:rFonts w:ascii="Times New Roman" w:hAnsi="Times New Roman"/>
          <w:b w:val="0"/>
          <w:sz w:val="26"/>
          <w:szCs w:val="26"/>
        </w:rPr>
        <w:t>Гладуновым</w:t>
      </w:r>
      <w:proofErr w:type="spellEnd"/>
      <w:r w:rsidR="004D0597" w:rsidRPr="0070255F">
        <w:rPr>
          <w:rFonts w:ascii="Times New Roman" w:hAnsi="Times New Roman"/>
          <w:b w:val="0"/>
          <w:sz w:val="26"/>
          <w:szCs w:val="26"/>
        </w:rPr>
        <w:t xml:space="preserve"> в 201</w:t>
      </w:r>
      <w:r w:rsidR="00106408">
        <w:rPr>
          <w:rFonts w:ascii="Times New Roman" w:hAnsi="Times New Roman"/>
          <w:b w:val="0"/>
          <w:sz w:val="26"/>
          <w:szCs w:val="26"/>
        </w:rPr>
        <w:t xml:space="preserve">9 </w:t>
      </w:r>
      <w:r w:rsidR="004D0597" w:rsidRPr="0070255F">
        <w:rPr>
          <w:rFonts w:ascii="Times New Roman" w:hAnsi="Times New Roman"/>
          <w:b w:val="0"/>
          <w:sz w:val="26"/>
          <w:szCs w:val="26"/>
        </w:rPr>
        <w:t>г.;</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proofErr w:type="spellStart"/>
      <w:r w:rsidR="00EA02B4" w:rsidRPr="0070255F">
        <w:rPr>
          <w:rFonts w:ascii="Times New Roman" w:hAnsi="Times New Roman"/>
          <w:sz w:val="26"/>
          <w:szCs w:val="26"/>
        </w:rPr>
        <w:t>СамараНИПИнефть</w:t>
      </w:r>
      <w:proofErr w:type="spellEnd"/>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201</w:t>
      </w:r>
      <w:r w:rsidR="00171311">
        <w:rPr>
          <w:rFonts w:ascii="Times New Roman" w:hAnsi="Times New Roman"/>
          <w:sz w:val="26"/>
          <w:szCs w:val="26"/>
        </w:rPr>
        <w:t>9</w:t>
      </w:r>
      <w:r w:rsidR="005A7896" w:rsidRPr="0070255F">
        <w:rPr>
          <w:rFonts w:ascii="Times New Roman" w:hAnsi="Times New Roman"/>
          <w:sz w:val="26"/>
          <w:szCs w:val="26"/>
        </w:rPr>
        <w:t>г</w:t>
      </w:r>
      <w:r w:rsidRPr="0070255F">
        <w:rPr>
          <w:rFonts w:ascii="Times New Roman" w:hAnsi="Times New Roman"/>
          <w:sz w:val="26"/>
          <w:szCs w:val="26"/>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121C08">
        <w:rPr>
          <w:rFonts w:ascii="Times New Roman" w:eastAsiaTheme="minorHAnsi" w:hAnsi="Times New Roman" w:cs="Times New Roman"/>
          <w:sz w:val="26"/>
          <w:szCs w:val="26"/>
        </w:rPr>
        <w:t>Сергиевский</w:t>
      </w:r>
      <w:r w:rsidRPr="0070255F">
        <w:rPr>
          <w:rFonts w:ascii="Times New Roman" w:eastAsiaTheme="minorHAnsi" w:hAnsi="Times New Roman" w:cs="Times New Roman"/>
          <w:sz w:val="26"/>
          <w:szCs w:val="26"/>
        </w:rPr>
        <w:t>;</w:t>
      </w:r>
    </w:p>
    <w:p w:rsidR="006F737C" w:rsidRPr="0070255F" w:rsidRDefault="005A7896"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0A5A6F" w:rsidRPr="0070255F">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r w:rsidR="008C232B">
        <w:rPr>
          <w:rFonts w:ascii="Times New Roman" w:eastAsiaTheme="minorHAnsi" w:hAnsi="Times New Roman" w:cs="Times New Roman"/>
          <w:sz w:val="26"/>
          <w:szCs w:val="26"/>
        </w:rPr>
        <w:t>Черновка</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8C232B">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391F66" w:rsidRPr="0070255F">
        <w:rPr>
          <w:rFonts w:ascii="Times New Roman" w:eastAsiaTheme="minorHAnsi" w:hAnsi="Times New Roman" w:cs="Times New Roman"/>
          <w:sz w:val="26"/>
          <w:szCs w:val="26"/>
        </w:rPr>
        <w:t>».</w:t>
      </w:r>
    </w:p>
    <w:p w:rsidR="004D0597" w:rsidRPr="0070255F" w:rsidRDefault="004D0597" w:rsidP="0070255F">
      <w:pPr>
        <w:pStyle w:val="af7"/>
        <w:spacing w:before="0"/>
        <w:ind w:left="113" w:firstLine="709"/>
        <w:rPr>
          <w:rFonts w:ascii="Times New Roman" w:hAnsi="Times New Roman"/>
          <w:sz w:val="26"/>
          <w:szCs w:val="26"/>
        </w:rPr>
      </w:pPr>
      <w:r w:rsidRPr="0070255F">
        <w:rPr>
          <w:rFonts w:ascii="Times New Roman" w:hAnsi="Times New Roman"/>
          <w:sz w:val="26"/>
          <w:szCs w:val="26"/>
        </w:rPr>
        <w:t>Заказчик – АО «</w:t>
      </w:r>
      <w:proofErr w:type="spellStart"/>
      <w:r w:rsidRPr="0070255F">
        <w:rPr>
          <w:rFonts w:ascii="Times New Roman" w:hAnsi="Times New Roman"/>
          <w:sz w:val="26"/>
          <w:szCs w:val="26"/>
        </w:rPr>
        <w:t>Самаранефтегаз</w:t>
      </w:r>
      <w:proofErr w:type="spellEnd"/>
      <w:r w:rsidRPr="0070255F">
        <w:rPr>
          <w:rFonts w:ascii="Times New Roman" w:hAnsi="Times New Roman"/>
          <w:sz w:val="26"/>
          <w:szCs w:val="26"/>
        </w:rPr>
        <w:t>».</w:t>
      </w: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tabs>
          <w:tab w:val="right" w:leader="dot" w:pos="9072"/>
        </w:tabs>
        <w:jc w:val="center"/>
        <w:rPr>
          <w:b/>
          <w:sz w:val="26"/>
          <w:szCs w:val="26"/>
        </w:rPr>
      </w:pPr>
      <w:r w:rsidRPr="0070255F">
        <w:rPr>
          <w:b/>
          <w:sz w:val="26"/>
          <w:szCs w:val="26"/>
        </w:rPr>
        <w:t>Раздел 2 "Положение о размещении линейных объектов"</w:t>
      </w: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94762A" w:rsidRPr="00E8242C" w:rsidRDefault="00015BC7" w:rsidP="0079748B">
      <w:pPr>
        <w:pStyle w:val="1"/>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планируемых для размещения линейных объектов</w:t>
      </w:r>
    </w:p>
    <w:p w:rsidR="00E8242C" w:rsidRPr="00E8242C" w:rsidRDefault="00E8242C" w:rsidP="00E8242C">
      <w:pPr>
        <w:tabs>
          <w:tab w:val="left" w:pos="993"/>
        </w:tabs>
        <w:spacing w:before="240"/>
        <w:ind w:firstLine="709"/>
        <w:jc w:val="both"/>
        <w:rPr>
          <w:sz w:val="26"/>
          <w:szCs w:val="26"/>
        </w:rPr>
      </w:pPr>
      <w:r w:rsidRPr="00E8242C">
        <w:rPr>
          <w:bCs/>
          <w:sz w:val="26"/>
          <w:szCs w:val="26"/>
        </w:rPr>
        <w:t>В соответствии с РД 39-0148311-605-86 п</w:t>
      </w:r>
      <w:r w:rsidRPr="00E8242C">
        <w:rPr>
          <w:sz w:val="26"/>
          <w:szCs w:val="26"/>
        </w:rPr>
        <w:t xml:space="preserve">роектом </w:t>
      </w:r>
      <w:r w:rsidRPr="00E8242C">
        <w:rPr>
          <w:bCs/>
          <w:sz w:val="26"/>
          <w:szCs w:val="26"/>
        </w:rPr>
        <w:t>для сбора продукции с обустраиваемой скважины принята напорная однотрубная герметизированная система сбора нефти и газа</w:t>
      </w:r>
      <w:r w:rsidRPr="00E8242C">
        <w:rPr>
          <w:sz w:val="26"/>
          <w:szCs w:val="26"/>
        </w:rPr>
        <w:t>.</w:t>
      </w:r>
    </w:p>
    <w:p w:rsidR="00E8242C" w:rsidRPr="00E8242C" w:rsidRDefault="00E8242C" w:rsidP="00E8242C">
      <w:pPr>
        <w:tabs>
          <w:tab w:val="left" w:pos="993"/>
        </w:tabs>
        <w:spacing w:before="240"/>
        <w:ind w:firstLine="709"/>
        <w:jc w:val="both"/>
        <w:rPr>
          <w:sz w:val="26"/>
          <w:szCs w:val="26"/>
        </w:rPr>
      </w:pPr>
      <w:r w:rsidRPr="00E8242C">
        <w:rPr>
          <w:sz w:val="26"/>
          <w:szCs w:val="26"/>
          <w:lang w:eastAsia="ja-JP"/>
        </w:rPr>
        <w:t>Продукция проектной скважины № 64 под устьевым давлением, развиваемым погружным электронасосом, по проектируемому выкидному трубопроводу DN 80 направляется до точки врезки в выкидной трубопровод от скважины № 53 (5184П). Замер дебита скважины осуществляется мобильной замерной установкой.</w:t>
      </w:r>
      <w:r w:rsidRPr="00E8242C">
        <w:rPr>
          <w:sz w:val="26"/>
          <w:szCs w:val="26"/>
        </w:rPr>
        <w:t xml:space="preserve"> Далее, совместно с продукцией существующих скважин поступает на ДНС «</w:t>
      </w:r>
      <w:proofErr w:type="spellStart"/>
      <w:r w:rsidRPr="00E8242C">
        <w:rPr>
          <w:sz w:val="26"/>
          <w:szCs w:val="26"/>
        </w:rPr>
        <w:t>Южно</w:t>
      </w:r>
      <w:proofErr w:type="spellEnd"/>
      <w:r w:rsidRPr="00E8242C">
        <w:rPr>
          <w:sz w:val="26"/>
          <w:szCs w:val="26"/>
        </w:rPr>
        <w:t xml:space="preserve"> – </w:t>
      </w:r>
      <w:proofErr w:type="gramStart"/>
      <w:r w:rsidRPr="00E8242C">
        <w:rPr>
          <w:sz w:val="26"/>
          <w:szCs w:val="26"/>
        </w:rPr>
        <w:t>Орловскую</w:t>
      </w:r>
      <w:proofErr w:type="gramEnd"/>
      <w:r w:rsidRPr="00E8242C">
        <w:rPr>
          <w:sz w:val="26"/>
          <w:szCs w:val="26"/>
        </w:rPr>
        <w:t>».</w:t>
      </w:r>
    </w:p>
    <w:p w:rsidR="00E8242C" w:rsidRPr="00E8242C" w:rsidRDefault="00E8242C" w:rsidP="00E8242C">
      <w:pPr>
        <w:tabs>
          <w:tab w:val="left" w:pos="993"/>
        </w:tabs>
        <w:spacing w:before="240"/>
        <w:ind w:firstLine="709"/>
        <w:jc w:val="both"/>
        <w:rPr>
          <w:sz w:val="26"/>
          <w:szCs w:val="26"/>
        </w:rPr>
      </w:pPr>
      <w:r w:rsidRPr="00E8242C">
        <w:rPr>
          <w:sz w:val="26"/>
          <w:szCs w:val="26"/>
          <w:lang w:eastAsia="ja-JP"/>
        </w:rPr>
        <w:t xml:space="preserve">Продукция проектной скважины № 65 под устьевым давлением, развиваемым погружным электронасосом, по проектируемому выкидному трубопроводу DN 80 направляется до точки врезки в нефтегазосборный трубопровод от АГЗУ – 2 </w:t>
      </w:r>
      <w:proofErr w:type="spellStart"/>
      <w:r w:rsidRPr="00E8242C">
        <w:rPr>
          <w:sz w:val="26"/>
          <w:szCs w:val="26"/>
          <w:lang w:eastAsia="ja-JP"/>
        </w:rPr>
        <w:t>Южно</w:t>
      </w:r>
      <w:proofErr w:type="spellEnd"/>
      <w:r w:rsidRPr="00E8242C">
        <w:rPr>
          <w:sz w:val="26"/>
          <w:szCs w:val="26"/>
          <w:lang w:eastAsia="ja-JP"/>
        </w:rPr>
        <w:t xml:space="preserve"> - Орловского месторождения до  ДНС «</w:t>
      </w:r>
      <w:proofErr w:type="spellStart"/>
      <w:r w:rsidRPr="00E8242C">
        <w:rPr>
          <w:sz w:val="26"/>
          <w:szCs w:val="26"/>
          <w:lang w:eastAsia="ja-JP"/>
        </w:rPr>
        <w:t>Южно</w:t>
      </w:r>
      <w:proofErr w:type="spellEnd"/>
      <w:r w:rsidRPr="00E8242C">
        <w:rPr>
          <w:sz w:val="26"/>
          <w:szCs w:val="26"/>
          <w:lang w:eastAsia="ja-JP"/>
        </w:rPr>
        <w:t xml:space="preserve"> – Орловская» и д</w:t>
      </w:r>
      <w:r w:rsidRPr="00E8242C">
        <w:rPr>
          <w:sz w:val="26"/>
          <w:szCs w:val="26"/>
        </w:rPr>
        <w:t>алее, совместно с продукцией существующих скважин, поступает на ДНС «</w:t>
      </w:r>
      <w:proofErr w:type="spellStart"/>
      <w:r w:rsidRPr="00E8242C">
        <w:rPr>
          <w:sz w:val="26"/>
          <w:szCs w:val="26"/>
        </w:rPr>
        <w:t>Южно</w:t>
      </w:r>
      <w:proofErr w:type="spellEnd"/>
      <w:r w:rsidRPr="00E8242C">
        <w:rPr>
          <w:sz w:val="26"/>
          <w:szCs w:val="26"/>
        </w:rPr>
        <w:t xml:space="preserve"> </w:t>
      </w:r>
      <w:proofErr w:type="gramStart"/>
      <w:r w:rsidRPr="00E8242C">
        <w:rPr>
          <w:sz w:val="26"/>
          <w:szCs w:val="26"/>
        </w:rPr>
        <w:t>–О</w:t>
      </w:r>
      <w:proofErr w:type="gramEnd"/>
      <w:r w:rsidRPr="00E8242C">
        <w:rPr>
          <w:sz w:val="26"/>
          <w:szCs w:val="26"/>
        </w:rPr>
        <w:t>рловскую».</w:t>
      </w:r>
    </w:p>
    <w:p w:rsidR="00E8242C" w:rsidRPr="00E8242C" w:rsidRDefault="00E8242C" w:rsidP="00E8242C">
      <w:pPr>
        <w:tabs>
          <w:tab w:val="left" w:pos="993"/>
        </w:tabs>
        <w:spacing w:before="240"/>
        <w:ind w:firstLine="709"/>
        <w:jc w:val="both"/>
        <w:rPr>
          <w:sz w:val="26"/>
          <w:szCs w:val="26"/>
        </w:rPr>
      </w:pPr>
      <w:r w:rsidRPr="00E8242C">
        <w:rPr>
          <w:sz w:val="26"/>
          <w:szCs w:val="26"/>
        </w:rPr>
        <w:t>Замер дебита продукции скважины № 65 предусматривается мобильной замерной установкой.</w:t>
      </w:r>
    </w:p>
    <w:p w:rsidR="00E8242C" w:rsidRPr="00E8242C" w:rsidRDefault="00E8242C" w:rsidP="00E8242C">
      <w:pPr>
        <w:pStyle w:val="af7"/>
        <w:tabs>
          <w:tab w:val="left" w:pos="993"/>
        </w:tabs>
        <w:spacing w:before="240"/>
        <w:ind w:firstLine="709"/>
        <w:rPr>
          <w:rFonts w:ascii="Times New Roman" w:hAnsi="Times New Roman"/>
          <w:sz w:val="26"/>
          <w:szCs w:val="26"/>
          <w:lang w:eastAsia="ja-JP"/>
        </w:rPr>
      </w:pPr>
      <w:r w:rsidRPr="00E8242C">
        <w:rPr>
          <w:rFonts w:ascii="Times New Roman" w:hAnsi="Times New Roman"/>
          <w:sz w:val="26"/>
          <w:szCs w:val="26"/>
          <w:lang w:eastAsia="ja-JP"/>
        </w:rPr>
        <w:t xml:space="preserve">Для мониторинга коррозии в точке подключения выкидных трубопроводов от скважины № 64 к выкидному трубопроводу от скважины № 53 (5184П), от скважины № 65 к существующему нефтегазосборному трубопроводу от АГЗУ – 2 </w:t>
      </w:r>
      <w:proofErr w:type="spellStart"/>
      <w:r w:rsidRPr="00E8242C">
        <w:rPr>
          <w:rFonts w:ascii="Times New Roman" w:hAnsi="Times New Roman"/>
          <w:sz w:val="26"/>
          <w:szCs w:val="26"/>
          <w:lang w:eastAsia="ja-JP"/>
        </w:rPr>
        <w:t>Южно</w:t>
      </w:r>
      <w:proofErr w:type="spellEnd"/>
      <w:r w:rsidRPr="00E8242C">
        <w:rPr>
          <w:rFonts w:ascii="Times New Roman" w:hAnsi="Times New Roman"/>
          <w:sz w:val="26"/>
          <w:szCs w:val="26"/>
          <w:lang w:eastAsia="ja-JP"/>
        </w:rPr>
        <w:t xml:space="preserve"> - </w:t>
      </w:r>
      <w:proofErr w:type="spellStart"/>
      <w:r w:rsidRPr="00E8242C">
        <w:rPr>
          <w:rFonts w:ascii="Times New Roman" w:hAnsi="Times New Roman"/>
          <w:sz w:val="26"/>
          <w:szCs w:val="26"/>
          <w:lang w:eastAsia="ja-JP"/>
        </w:rPr>
        <w:t>Оловского</w:t>
      </w:r>
      <w:proofErr w:type="spellEnd"/>
      <w:r w:rsidRPr="00E8242C">
        <w:rPr>
          <w:rFonts w:ascii="Times New Roman" w:hAnsi="Times New Roman"/>
          <w:sz w:val="26"/>
          <w:szCs w:val="26"/>
          <w:lang w:eastAsia="ja-JP"/>
        </w:rPr>
        <w:t xml:space="preserve"> месторождения до ДНС «</w:t>
      </w:r>
      <w:proofErr w:type="spellStart"/>
      <w:r w:rsidRPr="00E8242C">
        <w:rPr>
          <w:rFonts w:ascii="Times New Roman" w:hAnsi="Times New Roman"/>
          <w:sz w:val="26"/>
          <w:szCs w:val="26"/>
          <w:lang w:eastAsia="ja-JP"/>
        </w:rPr>
        <w:t>Южно</w:t>
      </w:r>
      <w:proofErr w:type="spellEnd"/>
      <w:r w:rsidRPr="00E8242C">
        <w:rPr>
          <w:rFonts w:ascii="Times New Roman" w:hAnsi="Times New Roman"/>
          <w:sz w:val="26"/>
          <w:szCs w:val="26"/>
          <w:lang w:eastAsia="ja-JP"/>
        </w:rPr>
        <w:t xml:space="preserve"> – </w:t>
      </w:r>
      <w:proofErr w:type="gramStart"/>
      <w:r w:rsidRPr="00E8242C">
        <w:rPr>
          <w:rFonts w:ascii="Times New Roman" w:hAnsi="Times New Roman"/>
          <w:sz w:val="26"/>
          <w:szCs w:val="26"/>
          <w:lang w:eastAsia="ja-JP"/>
        </w:rPr>
        <w:t>Орловская</w:t>
      </w:r>
      <w:proofErr w:type="gramEnd"/>
      <w:r w:rsidRPr="00E8242C">
        <w:rPr>
          <w:rFonts w:ascii="Times New Roman" w:hAnsi="Times New Roman"/>
          <w:sz w:val="26"/>
          <w:szCs w:val="26"/>
          <w:lang w:eastAsia="ja-JP"/>
        </w:rPr>
        <w:t>», предусматриваются узлы контроля скорости коррозии.</w:t>
      </w:r>
    </w:p>
    <w:p w:rsidR="00E8242C" w:rsidRPr="00E8242C" w:rsidRDefault="00E8242C" w:rsidP="00E8242C">
      <w:pPr>
        <w:tabs>
          <w:tab w:val="left" w:pos="993"/>
        </w:tabs>
        <w:spacing w:before="240"/>
        <w:ind w:firstLine="709"/>
        <w:jc w:val="both"/>
        <w:rPr>
          <w:bCs/>
          <w:sz w:val="26"/>
          <w:szCs w:val="26"/>
          <w:lang w:eastAsia="ru-RU"/>
        </w:rPr>
      </w:pPr>
      <w:r w:rsidRPr="00E8242C">
        <w:rPr>
          <w:bCs/>
          <w:sz w:val="26"/>
          <w:szCs w:val="26"/>
        </w:rPr>
        <w:t xml:space="preserve">Для очистки от </w:t>
      </w:r>
      <w:proofErr w:type="spellStart"/>
      <w:r w:rsidRPr="00E8242C">
        <w:rPr>
          <w:bCs/>
          <w:sz w:val="26"/>
          <w:szCs w:val="26"/>
        </w:rPr>
        <w:t>асфальтосмолопарафиновых</w:t>
      </w:r>
      <w:proofErr w:type="spellEnd"/>
      <w:r w:rsidRPr="00E8242C">
        <w:rPr>
          <w:bCs/>
          <w:sz w:val="26"/>
          <w:szCs w:val="26"/>
        </w:rPr>
        <w:t xml:space="preserve"> отложений (АСПО) в технологической обвязке устьев скважин предусмотрены штуцеры для периодической пропарки выкидных линий.</w:t>
      </w:r>
    </w:p>
    <w:p w:rsidR="00E8242C" w:rsidRPr="00E8242C" w:rsidRDefault="00E8242C" w:rsidP="00E8242C">
      <w:pPr>
        <w:tabs>
          <w:tab w:val="left" w:pos="993"/>
        </w:tabs>
        <w:spacing w:before="240"/>
        <w:ind w:firstLine="709"/>
        <w:jc w:val="both"/>
        <w:rPr>
          <w:bCs/>
          <w:sz w:val="26"/>
          <w:szCs w:val="26"/>
        </w:rPr>
      </w:pPr>
      <w:r w:rsidRPr="00E8242C">
        <w:rPr>
          <w:bCs/>
          <w:sz w:val="26"/>
          <w:szCs w:val="26"/>
        </w:rPr>
        <w:t>Подача пара предусматривается от ППУ через рукав, подключаемый к арматуре в обвязке устья скважин.</w:t>
      </w:r>
    </w:p>
    <w:p w:rsidR="00E8242C" w:rsidRPr="00E8242C" w:rsidRDefault="00E8242C" w:rsidP="00E8242C">
      <w:pPr>
        <w:pStyle w:val="af7"/>
        <w:tabs>
          <w:tab w:val="left" w:pos="993"/>
        </w:tabs>
        <w:spacing w:before="240"/>
        <w:ind w:firstLine="709"/>
        <w:rPr>
          <w:rFonts w:ascii="Times New Roman" w:hAnsi="Times New Roman"/>
          <w:sz w:val="26"/>
          <w:szCs w:val="26"/>
        </w:rPr>
      </w:pPr>
      <w:r w:rsidRPr="00E8242C">
        <w:rPr>
          <w:rFonts w:ascii="Times New Roman" w:hAnsi="Times New Roman"/>
          <w:sz w:val="26"/>
          <w:szCs w:val="26"/>
        </w:rPr>
        <w:t xml:space="preserve">На ДНС «Южно-Орловская» предусмотрено частичное </w:t>
      </w:r>
      <w:proofErr w:type="spellStart"/>
      <w:r w:rsidRPr="00E8242C">
        <w:rPr>
          <w:rFonts w:ascii="Times New Roman" w:hAnsi="Times New Roman"/>
          <w:sz w:val="26"/>
          <w:szCs w:val="26"/>
        </w:rPr>
        <w:t>разгазирование</w:t>
      </w:r>
      <w:proofErr w:type="spellEnd"/>
      <w:r w:rsidRPr="00E8242C">
        <w:rPr>
          <w:rFonts w:ascii="Times New Roman" w:hAnsi="Times New Roman"/>
          <w:sz w:val="26"/>
          <w:szCs w:val="26"/>
        </w:rPr>
        <w:t xml:space="preserve"> продукции скважин Южно-Орловского месторождения. Частично </w:t>
      </w:r>
      <w:proofErr w:type="spellStart"/>
      <w:r w:rsidRPr="00E8242C">
        <w:rPr>
          <w:rFonts w:ascii="Times New Roman" w:hAnsi="Times New Roman"/>
          <w:sz w:val="26"/>
          <w:szCs w:val="26"/>
        </w:rPr>
        <w:t>разгазированная</w:t>
      </w:r>
      <w:proofErr w:type="spellEnd"/>
      <w:r w:rsidRPr="00E8242C">
        <w:rPr>
          <w:rFonts w:ascii="Times New Roman" w:hAnsi="Times New Roman"/>
          <w:sz w:val="26"/>
          <w:szCs w:val="26"/>
        </w:rPr>
        <w:t xml:space="preserve"> нефть насосами внешнего транспорта откачивается на УПСВ «</w:t>
      </w:r>
      <w:proofErr w:type="spellStart"/>
      <w:r w:rsidRPr="00E8242C">
        <w:rPr>
          <w:rFonts w:ascii="Times New Roman" w:hAnsi="Times New Roman"/>
          <w:sz w:val="26"/>
          <w:szCs w:val="26"/>
        </w:rPr>
        <w:t>Екатериновская</w:t>
      </w:r>
      <w:proofErr w:type="spellEnd"/>
      <w:r w:rsidRPr="00E8242C">
        <w:rPr>
          <w:rFonts w:ascii="Times New Roman" w:hAnsi="Times New Roman"/>
          <w:sz w:val="26"/>
          <w:szCs w:val="26"/>
        </w:rPr>
        <w:t xml:space="preserve">». </w:t>
      </w:r>
    </w:p>
    <w:p w:rsidR="00E8242C" w:rsidRPr="00E8242C" w:rsidRDefault="00E8242C" w:rsidP="00E8242C">
      <w:pPr>
        <w:tabs>
          <w:tab w:val="left" w:pos="993"/>
        </w:tabs>
        <w:spacing w:before="240"/>
        <w:ind w:firstLine="709"/>
        <w:jc w:val="both"/>
        <w:rPr>
          <w:sz w:val="26"/>
          <w:szCs w:val="26"/>
        </w:rPr>
      </w:pPr>
      <w:r w:rsidRPr="00E8242C">
        <w:rPr>
          <w:sz w:val="26"/>
          <w:szCs w:val="26"/>
          <w:lang w:eastAsia="ja-JP"/>
        </w:rPr>
        <w:t xml:space="preserve">В соответствии с </w:t>
      </w:r>
      <w:proofErr w:type="spellStart"/>
      <w:r w:rsidRPr="00E8242C">
        <w:rPr>
          <w:sz w:val="26"/>
          <w:szCs w:val="26"/>
          <w:lang w:eastAsia="ja-JP"/>
        </w:rPr>
        <w:t>пп</w:t>
      </w:r>
      <w:proofErr w:type="spellEnd"/>
      <w:r w:rsidRPr="00E8242C">
        <w:rPr>
          <w:sz w:val="26"/>
          <w:szCs w:val="26"/>
          <w:lang w:eastAsia="ja-JP"/>
        </w:rPr>
        <w:t xml:space="preserve">. 49, 731 Федеральных норм и правил в области промышленной безопасности «Правила безопасности в нефтяной и газовой промышленности» в проектной документации предусмотрено </w:t>
      </w:r>
      <w:r w:rsidRPr="00E8242C">
        <w:rPr>
          <w:sz w:val="26"/>
          <w:szCs w:val="26"/>
        </w:rPr>
        <w:t>автоматическое отключение электродвигателей погружных насосов при отклонениях давления в выкидном трубопроводе выше 3,5 МПа и ниже 0,3 МПа.</w:t>
      </w:r>
    </w:p>
    <w:p w:rsidR="00E8242C" w:rsidRPr="00E8242C" w:rsidRDefault="00E8242C" w:rsidP="00E8242C">
      <w:pPr>
        <w:tabs>
          <w:tab w:val="left" w:pos="993"/>
        </w:tabs>
        <w:spacing w:before="240"/>
        <w:ind w:firstLine="709"/>
        <w:jc w:val="both"/>
        <w:rPr>
          <w:sz w:val="26"/>
          <w:szCs w:val="26"/>
        </w:rPr>
      </w:pPr>
      <w:r w:rsidRPr="00E8242C">
        <w:rPr>
          <w:color w:val="000000" w:themeColor="text1"/>
          <w:sz w:val="26"/>
          <w:szCs w:val="26"/>
        </w:rPr>
        <w:t xml:space="preserve">В соответствии с изменением 1 к заданию на проектирование проекта «Сбор нефти и газа со скважин №№ 64, 65 Южно-Орловского месторождения» </w:t>
      </w:r>
      <w:r w:rsidRPr="00E8242C">
        <w:rPr>
          <w:bCs/>
          <w:color w:val="000000" w:themeColor="text1"/>
          <w:sz w:val="26"/>
          <w:szCs w:val="26"/>
        </w:rPr>
        <w:lastRenderedPageBreak/>
        <w:t>предусматривается поэтапный ввод скважин с выделением следующих этапов строительства</w:t>
      </w:r>
      <w:r w:rsidRPr="00E8242C">
        <w:rPr>
          <w:sz w:val="26"/>
          <w:szCs w:val="26"/>
        </w:rPr>
        <w:t>:</w:t>
      </w:r>
    </w:p>
    <w:p w:rsidR="00E8242C" w:rsidRPr="00E8242C" w:rsidRDefault="00E8242C" w:rsidP="00E8242C">
      <w:pPr>
        <w:pStyle w:val="a0"/>
        <w:numPr>
          <w:ilvl w:val="0"/>
          <w:numId w:val="0"/>
        </w:numPr>
        <w:tabs>
          <w:tab w:val="left" w:pos="993"/>
        </w:tabs>
        <w:ind w:firstLine="709"/>
        <w:rPr>
          <w:rFonts w:ascii="Times New Roman" w:hAnsi="Times New Roman"/>
          <w:sz w:val="26"/>
          <w:szCs w:val="26"/>
        </w:rPr>
      </w:pPr>
      <w:r w:rsidRPr="00E8242C">
        <w:rPr>
          <w:rFonts w:ascii="Times New Roman" w:hAnsi="Times New Roman"/>
          <w:sz w:val="26"/>
          <w:szCs w:val="26"/>
        </w:rPr>
        <w:t>1-й этап – обустройство скважины № 64.</w:t>
      </w:r>
    </w:p>
    <w:p w:rsidR="00E8242C" w:rsidRPr="00E8242C" w:rsidRDefault="00E8242C" w:rsidP="00E8242C">
      <w:pPr>
        <w:tabs>
          <w:tab w:val="left" w:pos="993"/>
        </w:tabs>
        <w:ind w:firstLine="709"/>
        <w:jc w:val="both"/>
        <w:rPr>
          <w:bCs/>
          <w:color w:val="000000" w:themeColor="text1"/>
          <w:sz w:val="26"/>
          <w:szCs w:val="26"/>
        </w:rPr>
      </w:pPr>
      <w:r w:rsidRPr="00E8242C">
        <w:rPr>
          <w:bCs/>
          <w:color w:val="000000" w:themeColor="text1"/>
          <w:sz w:val="26"/>
          <w:szCs w:val="26"/>
        </w:rPr>
        <w:t xml:space="preserve">На данном этапе предусматривается обустройство скважины, строительство выкидного трубопровода от </w:t>
      </w:r>
      <w:proofErr w:type="spellStart"/>
      <w:r w:rsidRPr="00E8242C">
        <w:rPr>
          <w:bCs/>
          <w:color w:val="000000" w:themeColor="text1"/>
          <w:sz w:val="26"/>
          <w:szCs w:val="26"/>
        </w:rPr>
        <w:t>скв</w:t>
      </w:r>
      <w:proofErr w:type="spellEnd"/>
      <w:r w:rsidRPr="00E8242C">
        <w:rPr>
          <w:bCs/>
          <w:color w:val="000000" w:themeColor="text1"/>
          <w:sz w:val="26"/>
          <w:szCs w:val="26"/>
        </w:rPr>
        <w:t xml:space="preserve">. № 64, подключение выкидного трубопровода к выкидному трубопроводу от скважины № 53 (5184П) </w:t>
      </w:r>
      <w:proofErr w:type="spellStart"/>
      <w:r w:rsidRPr="00E8242C">
        <w:rPr>
          <w:bCs/>
          <w:color w:val="000000" w:themeColor="text1"/>
          <w:sz w:val="26"/>
          <w:szCs w:val="26"/>
        </w:rPr>
        <w:t>Южно</w:t>
      </w:r>
      <w:proofErr w:type="spellEnd"/>
      <w:r w:rsidRPr="00E8242C">
        <w:rPr>
          <w:bCs/>
          <w:color w:val="000000" w:themeColor="text1"/>
          <w:sz w:val="26"/>
          <w:szCs w:val="26"/>
        </w:rPr>
        <w:t xml:space="preserve"> – Орловского месторождения, строительство </w:t>
      </w:r>
      <w:proofErr w:type="gramStart"/>
      <w:r w:rsidRPr="00E8242C">
        <w:rPr>
          <w:bCs/>
          <w:color w:val="000000" w:themeColor="text1"/>
          <w:sz w:val="26"/>
          <w:szCs w:val="26"/>
        </w:rPr>
        <w:t>ВЛ</w:t>
      </w:r>
      <w:proofErr w:type="gramEnd"/>
      <w:r w:rsidRPr="00E8242C">
        <w:rPr>
          <w:bCs/>
          <w:color w:val="000000" w:themeColor="text1"/>
          <w:sz w:val="26"/>
          <w:szCs w:val="26"/>
        </w:rPr>
        <w:t xml:space="preserve"> к </w:t>
      </w:r>
      <w:proofErr w:type="spellStart"/>
      <w:r w:rsidRPr="00E8242C">
        <w:rPr>
          <w:bCs/>
          <w:color w:val="000000" w:themeColor="text1"/>
          <w:sz w:val="26"/>
          <w:szCs w:val="26"/>
        </w:rPr>
        <w:t>скв</w:t>
      </w:r>
      <w:proofErr w:type="spellEnd"/>
      <w:r w:rsidRPr="00E8242C">
        <w:rPr>
          <w:bCs/>
          <w:color w:val="000000" w:themeColor="text1"/>
          <w:sz w:val="26"/>
          <w:szCs w:val="26"/>
        </w:rPr>
        <w:t xml:space="preserve">. № 64 и технологического проезда к проектируемым сооружениям. </w:t>
      </w:r>
      <w:r w:rsidRPr="00E8242C">
        <w:rPr>
          <w:bCs/>
          <w:sz w:val="26"/>
          <w:szCs w:val="26"/>
        </w:rPr>
        <w:t>Принятый объем сооружений первого этапа позволяет обеспечить ввод и эксплуатацию скважины № 64.</w:t>
      </w:r>
    </w:p>
    <w:p w:rsidR="00E8242C" w:rsidRPr="00E8242C" w:rsidRDefault="00E8242C" w:rsidP="00E8242C">
      <w:pPr>
        <w:pStyle w:val="a0"/>
        <w:numPr>
          <w:ilvl w:val="0"/>
          <w:numId w:val="0"/>
        </w:numPr>
        <w:tabs>
          <w:tab w:val="left" w:pos="993"/>
        </w:tabs>
        <w:ind w:firstLine="709"/>
        <w:rPr>
          <w:rFonts w:ascii="Times New Roman" w:hAnsi="Times New Roman"/>
          <w:bCs/>
          <w:color w:val="000000" w:themeColor="text1"/>
          <w:sz w:val="26"/>
          <w:szCs w:val="26"/>
        </w:rPr>
      </w:pPr>
      <w:r w:rsidRPr="00E8242C">
        <w:rPr>
          <w:rFonts w:ascii="Times New Roman" w:hAnsi="Times New Roman"/>
          <w:sz w:val="26"/>
          <w:szCs w:val="26"/>
        </w:rPr>
        <w:t>2-й этап – о</w:t>
      </w:r>
      <w:r w:rsidRPr="00E8242C">
        <w:rPr>
          <w:rFonts w:ascii="Times New Roman" w:hAnsi="Times New Roman"/>
          <w:bCs/>
          <w:color w:val="000000" w:themeColor="text1"/>
          <w:sz w:val="26"/>
          <w:szCs w:val="26"/>
        </w:rPr>
        <w:t>бустройство скважины № 65.</w:t>
      </w:r>
    </w:p>
    <w:p w:rsidR="00E8242C" w:rsidRPr="00E8242C" w:rsidRDefault="00E8242C" w:rsidP="00E8242C">
      <w:pPr>
        <w:tabs>
          <w:tab w:val="left" w:pos="993"/>
        </w:tabs>
        <w:ind w:firstLine="709"/>
        <w:jc w:val="both"/>
        <w:rPr>
          <w:bCs/>
          <w:color w:val="000000" w:themeColor="text1"/>
          <w:sz w:val="26"/>
          <w:szCs w:val="26"/>
        </w:rPr>
      </w:pPr>
      <w:r w:rsidRPr="00E8242C">
        <w:rPr>
          <w:bCs/>
          <w:color w:val="000000" w:themeColor="text1"/>
          <w:sz w:val="26"/>
          <w:szCs w:val="26"/>
        </w:rPr>
        <w:t xml:space="preserve">На данном этапе предусматривается обустройство скважины, строительство выкидного трубопровода от </w:t>
      </w:r>
      <w:proofErr w:type="spellStart"/>
      <w:r w:rsidRPr="00E8242C">
        <w:rPr>
          <w:bCs/>
          <w:color w:val="000000" w:themeColor="text1"/>
          <w:sz w:val="26"/>
          <w:szCs w:val="26"/>
        </w:rPr>
        <w:t>скв</w:t>
      </w:r>
      <w:proofErr w:type="spellEnd"/>
      <w:r w:rsidRPr="00E8242C">
        <w:rPr>
          <w:bCs/>
          <w:color w:val="000000" w:themeColor="text1"/>
          <w:sz w:val="26"/>
          <w:szCs w:val="26"/>
        </w:rPr>
        <w:t xml:space="preserve">. № 65, подключение выкидного трубопровода в существующий нефтегазосборный  трубопровод от АГЗУ - 2 </w:t>
      </w:r>
      <w:proofErr w:type="spellStart"/>
      <w:r w:rsidRPr="00E8242C">
        <w:rPr>
          <w:bCs/>
          <w:color w:val="000000" w:themeColor="text1"/>
          <w:sz w:val="26"/>
          <w:szCs w:val="26"/>
        </w:rPr>
        <w:t>Южно</w:t>
      </w:r>
      <w:proofErr w:type="spellEnd"/>
      <w:r w:rsidRPr="00E8242C">
        <w:rPr>
          <w:bCs/>
          <w:color w:val="000000" w:themeColor="text1"/>
          <w:sz w:val="26"/>
          <w:szCs w:val="26"/>
        </w:rPr>
        <w:t xml:space="preserve"> - Орловского месторождения до ДНС «</w:t>
      </w:r>
      <w:proofErr w:type="spellStart"/>
      <w:r w:rsidRPr="00E8242C">
        <w:rPr>
          <w:bCs/>
          <w:color w:val="000000" w:themeColor="text1"/>
          <w:sz w:val="26"/>
          <w:szCs w:val="26"/>
        </w:rPr>
        <w:t>Южно</w:t>
      </w:r>
      <w:proofErr w:type="spellEnd"/>
      <w:r w:rsidRPr="00E8242C">
        <w:rPr>
          <w:bCs/>
          <w:color w:val="000000" w:themeColor="text1"/>
          <w:sz w:val="26"/>
          <w:szCs w:val="26"/>
        </w:rPr>
        <w:t xml:space="preserve"> – Орловская», строительство </w:t>
      </w:r>
      <w:proofErr w:type="gramStart"/>
      <w:r w:rsidRPr="00E8242C">
        <w:rPr>
          <w:bCs/>
          <w:color w:val="000000" w:themeColor="text1"/>
          <w:sz w:val="26"/>
          <w:szCs w:val="26"/>
        </w:rPr>
        <w:t>ВЛ</w:t>
      </w:r>
      <w:proofErr w:type="gramEnd"/>
      <w:r w:rsidRPr="00E8242C">
        <w:rPr>
          <w:bCs/>
          <w:color w:val="000000" w:themeColor="text1"/>
          <w:sz w:val="26"/>
          <w:szCs w:val="26"/>
        </w:rPr>
        <w:t xml:space="preserve"> к </w:t>
      </w:r>
      <w:proofErr w:type="spellStart"/>
      <w:r w:rsidRPr="00E8242C">
        <w:rPr>
          <w:bCs/>
          <w:color w:val="000000" w:themeColor="text1"/>
          <w:sz w:val="26"/>
          <w:szCs w:val="26"/>
        </w:rPr>
        <w:t>скв</w:t>
      </w:r>
      <w:proofErr w:type="spellEnd"/>
      <w:r w:rsidRPr="00E8242C">
        <w:rPr>
          <w:bCs/>
          <w:color w:val="000000" w:themeColor="text1"/>
          <w:sz w:val="26"/>
          <w:szCs w:val="26"/>
        </w:rPr>
        <w:t xml:space="preserve">. № 65 и технологического проезда к проектируемым сооружениям. </w:t>
      </w:r>
      <w:r w:rsidRPr="00E8242C">
        <w:rPr>
          <w:bCs/>
          <w:sz w:val="26"/>
          <w:szCs w:val="26"/>
        </w:rPr>
        <w:t>Принятый объем сооружений второго этапа позволяет обеспечить ввод и эксплуатацию скважины № 65.</w:t>
      </w:r>
    </w:p>
    <w:p w:rsidR="00E8242C" w:rsidRPr="00E8242C" w:rsidRDefault="00E8242C" w:rsidP="00E8242C">
      <w:pPr>
        <w:tabs>
          <w:tab w:val="left" w:pos="993"/>
        </w:tabs>
        <w:spacing w:before="240"/>
        <w:ind w:firstLine="709"/>
        <w:jc w:val="both"/>
        <w:rPr>
          <w:sz w:val="26"/>
          <w:szCs w:val="26"/>
        </w:rPr>
      </w:pPr>
      <w:r w:rsidRPr="00E8242C">
        <w:rPr>
          <w:sz w:val="26"/>
          <w:szCs w:val="26"/>
        </w:rPr>
        <w:t>Основными потребителями электроэнергии проектируемых сооружений являются:</w:t>
      </w:r>
    </w:p>
    <w:p w:rsidR="00E8242C" w:rsidRPr="00E8242C" w:rsidRDefault="00E8242C" w:rsidP="00E8242C">
      <w:pPr>
        <w:numPr>
          <w:ilvl w:val="0"/>
          <w:numId w:val="33"/>
        </w:numPr>
        <w:tabs>
          <w:tab w:val="left" w:pos="993"/>
          <w:tab w:val="num" w:pos="1040"/>
        </w:tabs>
        <w:suppressAutoHyphens w:val="0"/>
        <w:ind w:firstLine="709"/>
        <w:jc w:val="both"/>
        <w:rPr>
          <w:sz w:val="26"/>
          <w:szCs w:val="26"/>
        </w:rPr>
      </w:pPr>
      <w:r w:rsidRPr="00E8242C">
        <w:rPr>
          <w:sz w:val="26"/>
          <w:szCs w:val="26"/>
        </w:rPr>
        <w:t>электродвигатель погружного насоса нефтяной скважины (ПЭД);</w:t>
      </w:r>
    </w:p>
    <w:p w:rsidR="00E8242C" w:rsidRPr="00E8242C" w:rsidRDefault="00E8242C" w:rsidP="00E8242C">
      <w:pPr>
        <w:numPr>
          <w:ilvl w:val="0"/>
          <w:numId w:val="33"/>
        </w:numPr>
        <w:tabs>
          <w:tab w:val="left" w:pos="993"/>
          <w:tab w:val="num" w:pos="1040"/>
        </w:tabs>
        <w:suppressAutoHyphens w:val="0"/>
        <w:ind w:firstLine="709"/>
        <w:jc w:val="both"/>
        <w:rPr>
          <w:sz w:val="26"/>
          <w:szCs w:val="26"/>
        </w:rPr>
      </w:pPr>
      <w:r w:rsidRPr="00E8242C">
        <w:rPr>
          <w:sz w:val="26"/>
          <w:szCs w:val="26"/>
        </w:rPr>
        <w:t xml:space="preserve">оборудование </w:t>
      </w:r>
      <w:proofErr w:type="spellStart"/>
      <w:r w:rsidRPr="00E8242C">
        <w:rPr>
          <w:sz w:val="26"/>
          <w:szCs w:val="26"/>
        </w:rPr>
        <w:t>КИПиА</w:t>
      </w:r>
      <w:proofErr w:type="spellEnd"/>
      <w:r w:rsidRPr="00E8242C">
        <w:rPr>
          <w:sz w:val="26"/>
          <w:szCs w:val="26"/>
        </w:rPr>
        <w:t>.</w:t>
      </w:r>
    </w:p>
    <w:p w:rsidR="00E8242C" w:rsidRPr="00E8242C" w:rsidRDefault="00E8242C" w:rsidP="00E8242C">
      <w:pPr>
        <w:tabs>
          <w:tab w:val="left" w:pos="993"/>
        </w:tabs>
        <w:spacing w:before="240"/>
        <w:ind w:firstLine="709"/>
        <w:jc w:val="both"/>
        <w:rPr>
          <w:sz w:val="26"/>
          <w:szCs w:val="26"/>
        </w:rPr>
      </w:pPr>
      <w:r w:rsidRPr="00E8242C">
        <w:rPr>
          <w:sz w:val="26"/>
          <w:szCs w:val="26"/>
        </w:rPr>
        <w:t>Электродвигатель погружного насоса проектируемой нефтяной скважины принят на напряжение 2700 В.</w:t>
      </w:r>
    </w:p>
    <w:p w:rsidR="00E8242C" w:rsidRPr="00E8242C" w:rsidRDefault="00E8242C" w:rsidP="00E8242C">
      <w:pPr>
        <w:tabs>
          <w:tab w:val="left" w:pos="993"/>
        </w:tabs>
        <w:spacing w:before="240"/>
        <w:ind w:firstLine="709"/>
        <w:jc w:val="both"/>
        <w:rPr>
          <w:sz w:val="26"/>
          <w:szCs w:val="26"/>
        </w:rPr>
      </w:pPr>
      <w:r w:rsidRPr="00E8242C">
        <w:rPr>
          <w:sz w:val="26"/>
          <w:szCs w:val="26"/>
        </w:rPr>
        <w:t>Рабочее напряжение остальных потребителей электроэнергии – 380/220 В.</w:t>
      </w:r>
    </w:p>
    <w:p w:rsidR="00E8242C" w:rsidRPr="00E8242C" w:rsidRDefault="00E8242C" w:rsidP="00E8242C">
      <w:pPr>
        <w:tabs>
          <w:tab w:val="left" w:pos="993"/>
        </w:tabs>
        <w:spacing w:before="240"/>
        <w:ind w:right="-1" w:firstLine="709"/>
        <w:jc w:val="both"/>
        <w:rPr>
          <w:sz w:val="26"/>
          <w:szCs w:val="26"/>
        </w:rPr>
      </w:pPr>
      <w:r w:rsidRPr="00E8242C">
        <w:rPr>
          <w:sz w:val="26"/>
          <w:szCs w:val="26"/>
        </w:rPr>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E8242C">
        <w:rPr>
          <w:sz w:val="26"/>
          <w:szCs w:val="26"/>
        </w:rPr>
        <w:t>КИПиА</w:t>
      </w:r>
      <w:proofErr w:type="spellEnd"/>
      <w:r w:rsidRPr="00E8242C">
        <w:rPr>
          <w:sz w:val="26"/>
          <w:szCs w:val="26"/>
        </w:rPr>
        <w:t xml:space="preserve">. Для обеспечения первой категории </w:t>
      </w:r>
      <w:proofErr w:type="gramStart"/>
      <w:r w:rsidRPr="00E8242C">
        <w:rPr>
          <w:sz w:val="26"/>
          <w:szCs w:val="26"/>
        </w:rPr>
        <w:t>для</w:t>
      </w:r>
      <w:proofErr w:type="gramEnd"/>
      <w:r w:rsidRPr="00E8242C">
        <w:rPr>
          <w:sz w:val="26"/>
          <w:szCs w:val="26"/>
        </w:rPr>
        <w:t xml:space="preserve"> вышеуказанных </w:t>
      </w:r>
      <w:proofErr w:type="spellStart"/>
      <w:r w:rsidRPr="00E8242C">
        <w:rPr>
          <w:sz w:val="26"/>
          <w:szCs w:val="26"/>
        </w:rPr>
        <w:t>электропотребителей</w:t>
      </w:r>
      <w:proofErr w:type="spellEnd"/>
      <w:r w:rsidRPr="00E8242C">
        <w:rPr>
          <w:sz w:val="26"/>
          <w:szCs w:val="26"/>
        </w:rPr>
        <w:t xml:space="preserve"> предусматривается установка ИБП в шкафах </w:t>
      </w:r>
      <w:proofErr w:type="spellStart"/>
      <w:r w:rsidRPr="00E8242C">
        <w:rPr>
          <w:sz w:val="26"/>
          <w:szCs w:val="26"/>
        </w:rPr>
        <w:t>КИПиА</w:t>
      </w:r>
      <w:proofErr w:type="spellEnd"/>
      <w:r w:rsidRPr="00E8242C">
        <w:rPr>
          <w:sz w:val="26"/>
          <w:szCs w:val="26"/>
        </w:rPr>
        <w:t>.</w:t>
      </w:r>
    </w:p>
    <w:p w:rsidR="00E8242C" w:rsidRPr="00E8242C" w:rsidRDefault="00E8242C" w:rsidP="00E8242C">
      <w:pPr>
        <w:tabs>
          <w:tab w:val="left" w:pos="993"/>
        </w:tabs>
        <w:spacing w:before="240"/>
        <w:ind w:firstLine="709"/>
        <w:jc w:val="both"/>
        <w:rPr>
          <w:sz w:val="26"/>
          <w:szCs w:val="26"/>
        </w:rPr>
      </w:pPr>
      <w:r w:rsidRPr="00E8242C">
        <w:rPr>
          <w:sz w:val="26"/>
          <w:szCs w:val="26"/>
        </w:rPr>
        <w:t xml:space="preserve">Для электроснабжения потребителей электроэнергии </w:t>
      </w:r>
      <w:r w:rsidRPr="00E8242C">
        <w:rPr>
          <w:sz w:val="26"/>
          <w:szCs w:val="26"/>
          <w:lang w:eastAsia="ja-JP"/>
        </w:rPr>
        <w:t>скважины</w:t>
      </w:r>
      <w:r w:rsidRPr="00E8242C">
        <w:rPr>
          <w:sz w:val="26"/>
          <w:szCs w:val="26"/>
        </w:rPr>
        <w:t xml:space="preserve">, предусматривается установка наружной комплектной трансформаторной подстанций КТП типа «киоск» на напряжение </w:t>
      </w:r>
      <w:r w:rsidRPr="00E8242C">
        <w:rPr>
          <w:sz w:val="26"/>
          <w:szCs w:val="26"/>
        </w:rPr>
        <w:br/>
        <w:t xml:space="preserve">10/0,4 </w:t>
      </w:r>
      <w:proofErr w:type="spellStart"/>
      <w:r w:rsidRPr="00E8242C">
        <w:rPr>
          <w:sz w:val="26"/>
          <w:szCs w:val="26"/>
        </w:rPr>
        <w:t>кВ</w:t>
      </w:r>
      <w:proofErr w:type="spellEnd"/>
      <w:r w:rsidRPr="00E8242C">
        <w:rPr>
          <w:sz w:val="26"/>
          <w:szCs w:val="26"/>
        </w:rPr>
        <w:t xml:space="preserve"> с воздушным высоковольтным вводом и кабельным низковольтным выводом (ВК).</w:t>
      </w:r>
    </w:p>
    <w:p w:rsidR="00E8242C" w:rsidRPr="00E8242C" w:rsidRDefault="00E8242C" w:rsidP="00E8242C">
      <w:pPr>
        <w:tabs>
          <w:tab w:val="left" w:pos="993"/>
        </w:tabs>
        <w:spacing w:before="240"/>
        <w:ind w:right="-1" w:firstLine="709"/>
        <w:jc w:val="both"/>
        <w:rPr>
          <w:sz w:val="26"/>
          <w:szCs w:val="26"/>
        </w:rPr>
      </w:pPr>
      <w:r w:rsidRPr="00E8242C">
        <w:rPr>
          <w:sz w:val="26"/>
          <w:szCs w:val="26"/>
        </w:rPr>
        <w:t xml:space="preserve">Комплект поставки КТП для </w:t>
      </w:r>
      <w:r w:rsidRPr="00E8242C">
        <w:rPr>
          <w:sz w:val="26"/>
          <w:szCs w:val="26"/>
          <w:lang w:eastAsia="ja-JP"/>
        </w:rPr>
        <w:t>скважины</w:t>
      </w:r>
      <w:r w:rsidRPr="00E8242C">
        <w:rPr>
          <w:sz w:val="26"/>
          <w:szCs w:val="26"/>
        </w:rPr>
        <w:t xml:space="preserve"> определяется Методическими указаниями компании «Единые технические требования. Комплектные трансформаторные подстанции (КТП) 6(10)/0,4 </w:t>
      </w:r>
      <w:proofErr w:type="spellStart"/>
      <w:r w:rsidRPr="00E8242C">
        <w:rPr>
          <w:sz w:val="26"/>
          <w:szCs w:val="26"/>
        </w:rPr>
        <w:t>кВ</w:t>
      </w:r>
      <w:proofErr w:type="spellEnd"/>
      <w:r w:rsidRPr="00E8242C">
        <w:rPr>
          <w:sz w:val="26"/>
          <w:szCs w:val="26"/>
        </w:rPr>
        <w:t xml:space="preserve"> (с НКУ, без НКУ)» № П4-06 М-0087 и опросным листом.</w:t>
      </w:r>
    </w:p>
    <w:p w:rsidR="00E8242C" w:rsidRPr="00E8242C" w:rsidRDefault="00E8242C" w:rsidP="00E8242C">
      <w:pPr>
        <w:tabs>
          <w:tab w:val="left" w:pos="993"/>
        </w:tabs>
        <w:spacing w:before="240"/>
        <w:ind w:firstLine="709"/>
        <w:jc w:val="both"/>
        <w:rPr>
          <w:sz w:val="26"/>
          <w:szCs w:val="26"/>
        </w:rPr>
      </w:pPr>
      <w:r w:rsidRPr="00E8242C">
        <w:rPr>
          <w:sz w:val="26"/>
          <w:szCs w:val="26"/>
        </w:rPr>
        <w:t>Наружные электросети для погружного электродвигателя насосной установки выполняются:</w:t>
      </w:r>
    </w:p>
    <w:p w:rsidR="00E8242C" w:rsidRPr="00E8242C" w:rsidRDefault="00E8242C" w:rsidP="00E8242C">
      <w:pPr>
        <w:pStyle w:val="a2"/>
        <w:numPr>
          <w:ilvl w:val="0"/>
          <w:numId w:val="33"/>
        </w:numPr>
        <w:tabs>
          <w:tab w:val="left" w:pos="993"/>
        </w:tabs>
        <w:ind w:firstLine="709"/>
        <w:rPr>
          <w:rFonts w:ascii="Times New Roman" w:hAnsi="Times New Roman"/>
          <w:sz w:val="26"/>
          <w:szCs w:val="26"/>
        </w:rPr>
      </w:pPr>
      <w:r w:rsidRPr="00E8242C">
        <w:rPr>
          <w:rFonts w:ascii="Times New Roman" w:hAnsi="Times New Roman"/>
          <w:sz w:val="26"/>
          <w:szCs w:val="26"/>
        </w:rPr>
        <w:lastRenderedPageBreak/>
        <w:t xml:space="preserve">от КТП до оборудования управления ПЭД (станция управления с выходным фильтром и ТМПНГ) кабелем марки КГН с медными жилами, прокладываемым в </w:t>
      </w:r>
      <w:proofErr w:type="spellStart"/>
      <w:r w:rsidRPr="00E8242C">
        <w:rPr>
          <w:rFonts w:ascii="Times New Roman" w:hAnsi="Times New Roman"/>
          <w:sz w:val="26"/>
          <w:szCs w:val="26"/>
        </w:rPr>
        <w:t>металлорукаве</w:t>
      </w:r>
      <w:proofErr w:type="spellEnd"/>
      <w:r w:rsidRPr="00E8242C">
        <w:rPr>
          <w:rFonts w:ascii="Times New Roman" w:hAnsi="Times New Roman"/>
          <w:sz w:val="26"/>
          <w:szCs w:val="26"/>
        </w:rPr>
        <w:t xml:space="preserve"> по кабельным конструкциям с креплением к строительным основаниям площадки;</w:t>
      </w:r>
    </w:p>
    <w:p w:rsidR="00E8242C" w:rsidRPr="00E8242C" w:rsidRDefault="00E8242C" w:rsidP="00E8242C">
      <w:pPr>
        <w:pStyle w:val="a2"/>
        <w:numPr>
          <w:ilvl w:val="0"/>
          <w:numId w:val="33"/>
        </w:numPr>
        <w:tabs>
          <w:tab w:val="left" w:pos="993"/>
        </w:tabs>
        <w:ind w:firstLine="709"/>
        <w:rPr>
          <w:rFonts w:ascii="Times New Roman" w:hAnsi="Times New Roman"/>
          <w:sz w:val="26"/>
          <w:szCs w:val="26"/>
        </w:rPr>
      </w:pPr>
      <w:r w:rsidRPr="00E8242C">
        <w:rPr>
          <w:rFonts w:ascii="Times New Roman" w:hAnsi="Times New Roman"/>
          <w:sz w:val="26"/>
          <w:szCs w:val="26"/>
        </w:rPr>
        <w:t xml:space="preserve">от ТМПНГ до насосной установки - специализированным гибким кабелем с медными жилами </w:t>
      </w:r>
      <w:r w:rsidRPr="00E8242C">
        <w:rPr>
          <w:rFonts w:ascii="Times New Roman" w:hAnsi="Times New Roman"/>
          <w:sz w:val="26"/>
          <w:szCs w:val="26"/>
        </w:rPr>
        <w:br/>
        <w:t xml:space="preserve">К1-КБПК-3-16-120-3,3 на напряжение 3,3 </w:t>
      </w:r>
      <w:proofErr w:type="spellStart"/>
      <w:r w:rsidRPr="00E8242C">
        <w:rPr>
          <w:rFonts w:ascii="Times New Roman" w:hAnsi="Times New Roman"/>
          <w:sz w:val="26"/>
          <w:szCs w:val="26"/>
        </w:rPr>
        <w:t>кВ.</w:t>
      </w:r>
      <w:proofErr w:type="spellEnd"/>
    </w:p>
    <w:p w:rsidR="00E8242C" w:rsidRPr="00E8242C" w:rsidRDefault="00E8242C" w:rsidP="00E8242C">
      <w:pPr>
        <w:tabs>
          <w:tab w:val="left" w:pos="993"/>
        </w:tabs>
        <w:spacing w:before="240"/>
        <w:ind w:firstLine="709"/>
        <w:jc w:val="both"/>
        <w:rPr>
          <w:sz w:val="26"/>
          <w:szCs w:val="26"/>
        </w:rPr>
      </w:pPr>
      <w:r w:rsidRPr="00E8242C">
        <w:rPr>
          <w:sz w:val="26"/>
          <w:szCs w:val="26"/>
        </w:rPr>
        <w:t>Кабель К1-КБПК-3-16-120-3,3 прокладывается:</w:t>
      </w:r>
    </w:p>
    <w:p w:rsidR="00E8242C" w:rsidRPr="00E8242C" w:rsidRDefault="00E8242C" w:rsidP="00E8242C">
      <w:pPr>
        <w:pStyle w:val="a2"/>
        <w:numPr>
          <w:ilvl w:val="0"/>
          <w:numId w:val="33"/>
        </w:numPr>
        <w:tabs>
          <w:tab w:val="left" w:pos="993"/>
        </w:tabs>
        <w:ind w:firstLine="709"/>
        <w:rPr>
          <w:rFonts w:ascii="Times New Roman" w:hAnsi="Times New Roman"/>
          <w:sz w:val="26"/>
          <w:szCs w:val="26"/>
        </w:rPr>
      </w:pPr>
      <w:r w:rsidRPr="00E8242C">
        <w:rPr>
          <w:rFonts w:ascii="Times New Roman" w:hAnsi="Times New Roman"/>
          <w:sz w:val="26"/>
          <w:szCs w:val="26"/>
        </w:rPr>
        <w:t>в траншее на глубине 0,7 м от планировочной отметки в гибких гофрированных двустенных трубах с защитой кирпичом. В местах пересечения с автомобильными дорогами кабель прокладывается в гибкой гофрированной двустенной трубе на глубине не менее 1 м от полотна дороги;</w:t>
      </w:r>
    </w:p>
    <w:p w:rsidR="00E8242C" w:rsidRPr="00E8242C" w:rsidRDefault="00E8242C" w:rsidP="00E8242C">
      <w:pPr>
        <w:pStyle w:val="a2"/>
        <w:numPr>
          <w:ilvl w:val="0"/>
          <w:numId w:val="33"/>
        </w:numPr>
        <w:tabs>
          <w:tab w:val="left" w:pos="993"/>
        </w:tabs>
        <w:ind w:firstLine="709"/>
        <w:rPr>
          <w:rFonts w:ascii="Times New Roman" w:hAnsi="Times New Roman"/>
          <w:sz w:val="26"/>
          <w:szCs w:val="26"/>
        </w:rPr>
      </w:pPr>
      <w:r w:rsidRPr="00E8242C">
        <w:rPr>
          <w:rFonts w:ascii="Times New Roman" w:hAnsi="Times New Roman"/>
          <w:sz w:val="26"/>
          <w:szCs w:val="26"/>
        </w:rPr>
        <w:t xml:space="preserve">открыто в </w:t>
      </w:r>
      <w:proofErr w:type="spellStart"/>
      <w:r w:rsidRPr="00E8242C">
        <w:rPr>
          <w:rFonts w:ascii="Times New Roman" w:hAnsi="Times New Roman"/>
          <w:sz w:val="26"/>
          <w:szCs w:val="26"/>
        </w:rPr>
        <w:t>водогазопроводной</w:t>
      </w:r>
      <w:proofErr w:type="spellEnd"/>
      <w:r w:rsidRPr="00E8242C">
        <w:rPr>
          <w:rFonts w:ascii="Times New Roman" w:hAnsi="Times New Roman"/>
          <w:sz w:val="26"/>
          <w:szCs w:val="26"/>
        </w:rPr>
        <w:t xml:space="preserve"> трубе.</w:t>
      </w:r>
    </w:p>
    <w:p w:rsidR="00E8242C" w:rsidRPr="00E8242C" w:rsidRDefault="00E8242C" w:rsidP="00E8242C">
      <w:pPr>
        <w:tabs>
          <w:tab w:val="left" w:pos="993"/>
        </w:tabs>
        <w:spacing w:before="240"/>
        <w:ind w:firstLine="709"/>
        <w:jc w:val="both"/>
        <w:rPr>
          <w:sz w:val="26"/>
          <w:szCs w:val="26"/>
        </w:rPr>
      </w:pPr>
      <w:r w:rsidRPr="00E8242C">
        <w:rPr>
          <w:sz w:val="26"/>
          <w:szCs w:val="26"/>
        </w:rPr>
        <w:t>Для удобства выполнения производственно-профилактических и ремонтных работ около приустьевой площадки, за пределами взрывоопасной зоны, устанавливается высоковольтная распределительная коробка (ВРК).</w:t>
      </w:r>
    </w:p>
    <w:p w:rsidR="00E8242C" w:rsidRPr="00E8242C" w:rsidRDefault="00E8242C" w:rsidP="00E8242C">
      <w:pPr>
        <w:tabs>
          <w:tab w:val="left" w:pos="993"/>
        </w:tabs>
        <w:spacing w:before="240"/>
        <w:ind w:firstLine="709"/>
        <w:jc w:val="both"/>
        <w:rPr>
          <w:sz w:val="26"/>
          <w:szCs w:val="26"/>
        </w:rPr>
      </w:pPr>
      <w:r w:rsidRPr="00E8242C">
        <w:rPr>
          <w:sz w:val="26"/>
          <w:szCs w:val="26"/>
        </w:rPr>
        <w:t>Кабельная линия от коробки ВРК к погружному электродвигателю выполняется специализированным кабелем, поставляемым комплектно с глубинно-насосным оборудованием.</w:t>
      </w:r>
    </w:p>
    <w:p w:rsidR="00E8242C" w:rsidRPr="00E8242C" w:rsidRDefault="00E8242C" w:rsidP="00E8242C">
      <w:pPr>
        <w:tabs>
          <w:tab w:val="left" w:pos="993"/>
        </w:tabs>
        <w:spacing w:before="240"/>
        <w:ind w:firstLine="709"/>
        <w:jc w:val="both"/>
        <w:rPr>
          <w:sz w:val="26"/>
          <w:szCs w:val="26"/>
        </w:rPr>
      </w:pPr>
      <w:r w:rsidRPr="00E8242C">
        <w:rPr>
          <w:sz w:val="26"/>
          <w:szCs w:val="26"/>
        </w:rPr>
        <w:t>К остальным потребителям электроэнергии электросети 0,4 </w:t>
      </w:r>
      <w:proofErr w:type="spellStart"/>
      <w:r w:rsidRPr="00E8242C">
        <w:rPr>
          <w:sz w:val="26"/>
          <w:szCs w:val="26"/>
        </w:rPr>
        <w:t>кВ</w:t>
      </w:r>
      <w:proofErr w:type="spellEnd"/>
      <w:r w:rsidRPr="00E8242C">
        <w:rPr>
          <w:sz w:val="26"/>
          <w:szCs w:val="26"/>
        </w:rPr>
        <w:t xml:space="preserve"> выполняются кабелями с медными жилами марки </w:t>
      </w:r>
      <w:proofErr w:type="spellStart"/>
      <w:r w:rsidRPr="00E8242C">
        <w:rPr>
          <w:sz w:val="26"/>
          <w:szCs w:val="26"/>
        </w:rPr>
        <w:t>ВБШв</w:t>
      </w:r>
      <w:proofErr w:type="spellEnd"/>
      <w:r w:rsidRPr="00E8242C">
        <w:rPr>
          <w:sz w:val="26"/>
          <w:szCs w:val="26"/>
        </w:rPr>
        <w:t>, прокладываемыми:</w:t>
      </w:r>
    </w:p>
    <w:p w:rsidR="00E8242C" w:rsidRPr="00E8242C" w:rsidRDefault="00E8242C" w:rsidP="00E8242C">
      <w:pPr>
        <w:numPr>
          <w:ilvl w:val="0"/>
          <w:numId w:val="33"/>
        </w:numPr>
        <w:tabs>
          <w:tab w:val="left" w:pos="993"/>
          <w:tab w:val="num" w:pos="1040"/>
        </w:tabs>
        <w:suppressAutoHyphens w:val="0"/>
        <w:ind w:firstLine="709"/>
        <w:jc w:val="both"/>
        <w:rPr>
          <w:sz w:val="26"/>
          <w:szCs w:val="26"/>
        </w:rPr>
      </w:pPr>
      <w:r w:rsidRPr="00E8242C">
        <w:rPr>
          <w:sz w:val="26"/>
          <w:szCs w:val="26"/>
        </w:rPr>
        <w:t xml:space="preserve">в </w:t>
      </w:r>
      <w:proofErr w:type="spellStart"/>
      <w:r w:rsidRPr="00E8242C">
        <w:rPr>
          <w:sz w:val="26"/>
          <w:szCs w:val="26"/>
        </w:rPr>
        <w:t>водогазопроводной</w:t>
      </w:r>
      <w:proofErr w:type="spellEnd"/>
      <w:r w:rsidRPr="00E8242C">
        <w:rPr>
          <w:sz w:val="26"/>
          <w:szCs w:val="26"/>
        </w:rPr>
        <w:t xml:space="preserve"> трубе открыто с креплением к строительным конструкциям площадки и в подстилающем слое площадки;</w:t>
      </w:r>
    </w:p>
    <w:p w:rsidR="00E8242C" w:rsidRPr="00E8242C" w:rsidRDefault="00E8242C" w:rsidP="00E8242C">
      <w:pPr>
        <w:pStyle w:val="a2"/>
        <w:numPr>
          <w:ilvl w:val="0"/>
          <w:numId w:val="33"/>
        </w:numPr>
        <w:tabs>
          <w:tab w:val="left" w:pos="993"/>
          <w:tab w:val="left" w:pos="1134"/>
        </w:tabs>
        <w:ind w:firstLine="709"/>
        <w:rPr>
          <w:rFonts w:ascii="Times New Roman" w:hAnsi="Times New Roman"/>
          <w:sz w:val="26"/>
          <w:szCs w:val="26"/>
        </w:rPr>
      </w:pPr>
      <w:r w:rsidRPr="00E8242C">
        <w:rPr>
          <w:rFonts w:ascii="Times New Roman" w:hAnsi="Times New Roman"/>
          <w:sz w:val="26"/>
          <w:szCs w:val="26"/>
        </w:rPr>
        <w:t xml:space="preserve">в </w:t>
      </w:r>
      <w:proofErr w:type="spellStart"/>
      <w:r w:rsidRPr="00E8242C">
        <w:rPr>
          <w:rFonts w:ascii="Times New Roman" w:hAnsi="Times New Roman"/>
          <w:sz w:val="26"/>
          <w:szCs w:val="26"/>
        </w:rPr>
        <w:t>металлорукававе</w:t>
      </w:r>
      <w:proofErr w:type="spellEnd"/>
      <w:r w:rsidRPr="00E8242C">
        <w:rPr>
          <w:rFonts w:ascii="Times New Roman" w:hAnsi="Times New Roman"/>
          <w:sz w:val="26"/>
          <w:szCs w:val="26"/>
        </w:rPr>
        <w:t xml:space="preserve"> открыто по строительным конструкциям;</w:t>
      </w:r>
    </w:p>
    <w:p w:rsidR="00E8242C" w:rsidRPr="00E8242C" w:rsidRDefault="00E8242C" w:rsidP="00E8242C">
      <w:pPr>
        <w:numPr>
          <w:ilvl w:val="0"/>
          <w:numId w:val="33"/>
        </w:numPr>
        <w:tabs>
          <w:tab w:val="left" w:pos="993"/>
          <w:tab w:val="num" w:pos="1040"/>
        </w:tabs>
        <w:suppressAutoHyphens w:val="0"/>
        <w:ind w:firstLine="709"/>
        <w:jc w:val="both"/>
        <w:rPr>
          <w:sz w:val="26"/>
          <w:szCs w:val="26"/>
        </w:rPr>
      </w:pPr>
      <w:r w:rsidRPr="00E8242C">
        <w:rPr>
          <w:sz w:val="26"/>
          <w:szCs w:val="26"/>
        </w:rPr>
        <w:t>в траншее на глубине 0,7 м от планировочной отметки с защитой их кирпичом от механических повреждений. В местах пересечения с подземными коммуникациями кабель прокладывается в жесткой гофрированной двустенной трубе. В местах пересечения с автомобильными дорогами кабель прокладывается в жесткой гофрированной двустенной трубе на глубине не менее 1 м от полотна дороги.</w:t>
      </w:r>
    </w:p>
    <w:p w:rsidR="00E8242C" w:rsidRPr="00E8242C" w:rsidRDefault="00E8242C" w:rsidP="00E8242C">
      <w:pPr>
        <w:tabs>
          <w:tab w:val="left" w:pos="993"/>
        </w:tabs>
        <w:spacing w:before="240"/>
        <w:ind w:right="-1" w:firstLine="709"/>
        <w:jc w:val="both"/>
        <w:rPr>
          <w:sz w:val="26"/>
          <w:szCs w:val="26"/>
        </w:rPr>
      </w:pPr>
      <w:r w:rsidRPr="00E8242C">
        <w:rPr>
          <w:sz w:val="26"/>
          <w:szCs w:val="26"/>
        </w:rPr>
        <w:t xml:space="preserve">Сечение кабеля до 1 </w:t>
      </w:r>
      <w:proofErr w:type="spellStart"/>
      <w:r w:rsidRPr="00E8242C">
        <w:rPr>
          <w:sz w:val="26"/>
          <w:szCs w:val="26"/>
        </w:rPr>
        <w:t>кВ</w:t>
      </w:r>
      <w:proofErr w:type="spellEnd"/>
      <w:r w:rsidRPr="00E8242C">
        <w:rPr>
          <w:sz w:val="26"/>
          <w:szCs w:val="26"/>
        </w:rPr>
        <w:t xml:space="preserve">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rsidR="00E8242C" w:rsidRPr="00E8242C" w:rsidRDefault="00E8242C" w:rsidP="00E8242C">
      <w:pPr>
        <w:tabs>
          <w:tab w:val="left" w:pos="993"/>
        </w:tabs>
        <w:spacing w:before="240"/>
        <w:ind w:firstLine="709"/>
        <w:jc w:val="both"/>
        <w:rPr>
          <w:sz w:val="26"/>
          <w:szCs w:val="26"/>
        </w:rPr>
      </w:pPr>
      <w:r w:rsidRPr="00E8242C">
        <w:rPr>
          <w:sz w:val="26"/>
          <w:szCs w:val="26"/>
        </w:rPr>
        <w:t xml:space="preserve">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 и ГОСТ </w:t>
      </w:r>
      <w:proofErr w:type="gramStart"/>
      <w:r w:rsidRPr="00E8242C">
        <w:rPr>
          <w:sz w:val="26"/>
          <w:szCs w:val="26"/>
        </w:rPr>
        <w:t>Р</w:t>
      </w:r>
      <w:proofErr w:type="gramEnd"/>
      <w:r w:rsidRPr="00E8242C">
        <w:rPr>
          <w:sz w:val="26"/>
          <w:szCs w:val="26"/>
        </w:rPr>
        <w:t xml:space="preserve"> 30852.5-2002, ГОСТ Р 30852.9-2002, ГОСТ Р 30852.11-2002.</w:t>
      </w:r>
    </w:p>
    <w:p w:rsidR="00E8242C" w:rsidRPr="00E8242C" w:rsidRDefault="00E8242C" w:rsidP="00E8242C">
      <w:pPr>
        <w:tabs>
          <w:tab w:val="left" w:pos="993"/>
        </w:tabs>
        <w:spacing w:before="240"/>
        <w:ind w:firstLine="709"/>
        <w:jc w:val="both"/>
        <w:rPr>
          <w:bCs/>
          <w:sz w:val="26"/>
          <w:szCs w:val="26"/>
        </w:rPr>
      </w:pPr>
      <w:r w:rsidRPr="00E8242C">
        <w:rPr>
          <w:sz w:val="26"/>
          <w:szCs w:val="26"/>
        </w:rPr>
        <w:t xml:space="preserve">Автоматические выключатели выбираются таким образом, чтобы обеспечить защиту оборудования, </w:t>
      </w:r>
      <w:r w:rsidRPr="00E8242C">
        <w:rPr>
          <w:bCs/>
          <w:sz w:val="26"/>
          <w:szCs w:val="26"/>
        </w:rPr>
        <w:t>отходящих линий от перегрузки и токов короткого замыкания, а так же для защиты обслуживающего персонала от поражения электрическим током.</w:t>
      </w:r>
    </w:p>
    <w:p w:rsidR="00E8242C" w:rsidRPr="00E8242C" w:rsidRDefault="00E8242C" w:rsidP="00E8242C">
      <w:pPr>
        <w:tabs>
          <w:tab w:val="left" w:pos="993"/>
        </w:tabs>
        <w:spacing w:before="240"/>
        <w:ind w:firstLine="709"/>
        <w:jc w:val="both"/>
        <w:rPr>
          <w:color w:val="FF0000"/>
          <w:sz w:val="26"/>
          <w:szCs w:val="26"/>
        </w:rPr>
      </w:pPr>
      <w:r w:rsidRPr="00E8242C">
        <w:rPr>
          <w:bCs/>
          <w:sz w:val="26"/>
          <w:szCs w:val="26"/>
        </w:rPr>
        <w:lastRenderedPageBreak/>
        <w:t xml:space="preserve">Время отключения защитных аппаратов в РУНН-0,4 </w:t>
      </w:r>
      <w:proofErr w:type="spellStart"/>
      <w:r w:rsidRPr="00E8242C">
        <w:rPr>
          <w:bCs/>
          <w:sz w:val="26"/>
          <w:szCs w:val="26"/>
        </w:rPr>
        <w:t>кВ</w:t>
      </w:r>
      <w:proofErr w:type="spellEnd"/>
      <w:r w:rsidRPr="00E8242C">
        <w:rPr>
          <w:bCs/>
          <w:sz w:val="26"/>
          <w:szCs w:val="26"/>
        </w:rPr>
        <w:t xml:space="preserve"> КТП-10(6)/0,4 </w:t>
      </w:r>
      <w:proofErr w:type="spellStart"/>
      <w:r w:rsidRPr="00E8242C">
        <w:rPr>
          <w:bCs/>
          <w:sz w:val="26"/>
          <w:szCs w:val="26"/>
        </w:rPr>
        <w:t>кВ</w:t>
      </w:r>
      <w:proofErr w:type="spellEnd"/>
      <w:r w:rsidRPr="00E8242C">
        <w:rPr>
          <w:bCs/>
          <w:sz w:val="26"/>
          <w:szCs w:val="26"/>
        </w:rPr>
        <w:t xml:space="preserve"> не превышает 0,4 сек. с отключающей способностью </w:t>
      </w:r>
      <w:proofErr w:type="spellStart"/>
      <w:r w:rsidRPr="00E8242C">
        <w:rPr>
          <w:bCs/>
          <w:sz w:val="26"/>
          <w:szCs w:val="26"/>
        </w:rPr>
        <w:t>расцепителей</w:t>
      </w:r>
      <w:proofErr w:type="spellEnd"/>
      <w:r w:rsidRPr="00E8242C">
        <w:rPr>
          <w:bCs/>
          <w:sz w:val="26"/>
          <w:szCs w:val="26"/>
        </w:rPr>
        <w:t xml:space="preserve"> при однофазных </w:t>
      </w:r>
      <w:proofErr w:type="gramStart"/>
      <w:r w:rsidRPr="00E8242C">
        <w:rPr>
          <w:bCs/>
          <w:sz w:val="26"/>
          <w:szCs w:val="26"/>
        </w:rPr>
        <w:t>КЗ</w:t>
      </w:r>
      <w:proofErr w:type="gramEnd"/>
      <w:r w:rsidRPr="00E8242C">
        <w:rPr>
          <w:bCs/>
          <w:sz w:val="26"/>
          <w:szCs w:val="26"/>
        </w:rPr>
        <w:t xml:space="preserve"> на отходящих линиях свыше 10</w:t>
      </w:r>
      <w:r w:rsidRPr="00E8242C">
        <w:rPr>
          <w:bCs/>
          <w:sz w:val="26"/>
          <w:szCs w:val="26"/>
          <w:lang w:val="en-US"/>
        </w:rPr>
        <w:t>In</w:t>
      </w:r>
      <w:r w:rsidRPr="00E8242C">
        <w:rPr>
          <w:bCs/>
          <w:sz w:val="26"/>
          <w:szCs w:val="26"/>
        </w:rPr>
        <w:t>, что соответствует требованиям ПУЭ п.1.7.79.</w:t>
      </w:r>
    </w:p>
    <w:p w:rsidR="00E8242C" w:rsidRPr="00E8242C" w:rsidRDefault="00E8242C" w:rsidP="00E8242C">
      <w:pPr>
        <w:tabs>
          <w:tab w:val="left" w:pos="993"/>
        </w:tabs>
        <w:spacing w:before="240"/>
        <w:ind w:firstLine="709"/>
        <w:jc w:val="both"/>
        <w:rPr>
          <w:sz w:val="26"/>
          <w:szCs w:val="26"/>
        </w:rPr>
      </w:pPr>
      <w:r w:rsidRPr="00E8242C">
        <w:rPr>
          <w:sz w:val="26"/>
          <w:szCs w:val="26"/>
        </w:rPr>
        <w:t>Так же 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E8242C" w:rsidRPr="00E8242C" w:rsidRDefault="00E8242C" w:rsidP="00E8242C">
      <w:pPr>
        <w:tabs>
          <w:tab w:val="left" w:pos="993"/>
        </w:tabs>
        <w:spacing w:before="240"/>
        <w:ind w:firstLine="709"/>
        <w:jc w:val="both"/>
        <w:rPr>
          <w:sz w:val="26"/>
          <w:szCs w:val="26"/>
        </w:rPr>
      </w:pPr>
      <w:r w:rsidRPr="00E8242C">
        <w:rPr>
          <w:sz w:val="26"/>
          <w:szCs w:val="26"/>
        </w:rPr>
        <w:t>В проекте принята система заземления TN-S.</w:t>
      </w:r>
    </w:p>
    <w:p w:rsidR="00E8242C" w:rsidRPr="00E8242C" w:rsidRDefault="00E8242C" w:rsidP="00E8242C">
      <w:pPr>
        <w:tabs>
          <w:tab w:val="left" w:pos="993"/>
        </w:tabs>
        <w:spacing w:before="240"/>
        <w:ind w:firstLine="709"/>
        <w:jc w:val="both"/>
        <w:rPr>
          <w:sz w:val="26"/>
          <w:szCs w:val="26"/>
        </w:rPr>
      </w:pPr>
      <w:r w:rsidRPr="00E8242C">
        <w:rPr>
          <w:sz w:val="26"/>
          <w:szCs w:val="26"/>
        </w:rPr>
        <w:t xml:space="preserve">Комплексное защитное устройство состоит </w:t>
      </w:r>
      <w:proofErr w:type="gramStart"/>
      <w:r w:rsidRPr="00E8242C">
        <w:rPr>
          <w:sz w:val="26"/>
          <w:szCs w:val="26"/>
        </w:rPr>
        <w:t>из</w:t>
      </w:r>
      <w:proofErr w:type="gramEnd"/>
      <w:r w:rsidRPr="00E8242C">
        <w:rPr>
          <w:sz w:val="26"/>
          <w:szCs w:val="26"/>
        </w:rPr>
        <w:t>:</w:t>
      </w:r>
    </w:p>
    <w:p w:rsidR="00E8242C" w:rsidRPr="00E8242C" w:rsidRDefault="00E8242C" w:rsidP="00E8242C">
      <w:pPr>
        <w:numPr>
          <w:ilvl w:val="0"/>
          <w:numId w:val="33"/>
        </w:numPr>
        <w:tabs>
          <w:tab w:val="left" w:pos="993"/>
          <w:tab w:val="num" w:pos="1040"/>
        </w:tabs>
        <w:suppressAutoHyphens w:val="0"/>
        <w:ind w:firstLine="709"/>
        <w:jc w:val="both"/>
        <w:rPr>
          <w:sz w:val="26"/>
          <w:szCs w:val="26"/>
        </w:rPr>
      </w:pPr>
      <w:r w:rsidRPr="00E8242C">
        <w:rPr>
          <w:sz w:val="26"/>
          <w:szCs w:val="26"/>
        </w:rPr>
        <w:t xml:space="preserve">объединенного заземляющего устройства электроустановок и </w:t>
      </w:r>
      <w:proofErr w:type="spellStart"/>
      <w:r w:rsidRPr="00E8242C">
        <w:rPr>
          <w:sz w:val="26"/>
          <w:szCs w:val="26"/>
        </w:rPr>
        <w:t>молниезащиты</w:t>
      </w:r>
      <w:proofErr w:type="spellEnd"/>
      <w:r w:rsidRPr="00E8242C">
        <w:rPr>
          <w:sz w:val="26"/>
          <w:szCs w:val="26"/>
        </w:rPr>
        <w:t>, выполняемого электродами из круглой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сталью диаметром 12 мм;</w:t>
      </w:r>
    </w:p>
    <w:p w:rsidR="00E8242C" w:rsidRPr="00E8242C" w:rsidRDefault="00E8242C" w:rsidP="00E8242C">
      <w:pPr>
        <w:numPr>
          <w:ilvl w:val="0"/>
          <w:numId w:val="33"/>
        </w:numPr>
        <w:tabs>
          <w:tab w:val="left" w:pos="993"/>
          <w:tab w:val="num" w:pos="1040"/>
        </w:tabs>
        <w:suppressAutoHyphens w:val="0"/>
        <w:ind w:firstLine="709"/>
        <w:jc w:val="both"/>
        <w:rPr>
          <w:sz w:val="26"/>
          <w:szCs w:val="26"/>
        </w:rPr>
      </w:pPr>
      <w:r w:rsidRPr="00E8242C">
        <w:rPr>
          <w:sz w:val="26"/>
          <w:szCs w:val="26"/>
        </w:rPr>
        <w:t>главной заземляющей шины (ГЗШ), которой является РЕ-шина КТП;</w:t>
      </w:r>
    </w:p>
    <w:p w:rsidR="00E8242C" w:rsidRPr="00E8242C" w:rsidRDefault="00E8242C" w:rsidP="00E8242C">
      <w:pPr>
        <w:numPr>
          <w:ilvl w:val="0"/>
          <w:numId w:val="33"/>
        </w:numPr>
        <w:tabs>
          <w:tab w:val="left" w:pos="993"/>
          <w:tab w:val="num" w:pos="1040"/>
        </w:tabs>
        <w:suppressAutoHyphens w:val="0"/>
        <w:ind w:firstLine="709"/>
        <w:jc w:val="both"/>
        <w:rPr>
          <w:sz w:val="26"/>
          <w:szCs w:val="26"/>
        </w:rPr>
      </w:pPr>
      <w:r w:rsidRPr="00E8242C">
        <w:rPr>
          <w:sz w:val="26"/>
          <w:szCs w:val="26"/>
        </w:rPr>
        <w:t>комплексной магистрали (контура заземления), выполняемой из полосовой стали 4х40;</w:t>
      </w:r>
    </w:p>
    <w:p w:rsidR="00E8242C" w:rsidRPr="00E8242C" w:rsidRDefault="00E8242C" w:rsidP="00E8242C">
      <w:pPr>
        <w:numPr>
          <w:ilvl w:val="0"/>
          <w:numId w:val="33"/>
        </w:numPr>
        <w:tabs>
          <w:tab w:val="left" w:pos="993"/>
          <w:tab w:val="num" w:pos="1040"/>
        </w:tabs>
        <w:suppressAutoHyphens w:val="0"/>
        <w:ind w:firstLine="709"/>
        <w:jc w:val="both"/>
        <w:rPr>
          <w:sz w:val="26"/>
          <w:szCs w:val="26"/>
        </w:rPr>
      </w:pPr>
      <w:r w:rsidRPr="00E8242C">
        <w:rPr>
          <w:sz w:val="26"/>
          <w:szCs w:val="26"/>
        </w:rPr>
        <w:t xml:space="preserve">защитных проводников, в качестве которых используются защитные проводники </w:t>
      </w:r>
      <w:r w:rsidRPr="00E8242C">
        <w:rPr>
          <w:sz w:val="26"/>
          <w:szCs w:val="26"/>
        </w:rPr>
        <w:br/>
        <w:t>(PE-проводники) основной и дополнительной системы уравнивания потенциалов.</w:t>
      </w:r>
    </w:p>
    <w:p w:rsidR="00E8242C" w:rsidRPr="00E8242C" w:rsidRDefault="00E8242C" w:rsidP="00E8242C">
      <w:pPr>
        <w:tabs>
          <w:tab w:val="left" w:pos="993"/>
        </w:tabs>
        <w:spacing w:before="240"/>
        <w:ind w:firstLine="709"/>
        <w:jc w:val="both"/>
        <w:rPr>
          <w:sz w:val="26"/>
          <w:szCs w:val="26"/>
        </w:rPr>
      </w:pPr>
      <w:r w:rsidRPr="00E8242C">
        <w:rPr>
          <w:sz w:val="26"/>
          <w:szCs w:val="26"/>
        </w:rPr>
        <w:t xml:space="preserve">РЕ-проводники входят в состав силовых кабелей, питающих </w:t>
      </w:r>
      <w:proofErr w:type="spellStart"/>
      <w:r w:rsidRPr="00E8242C">
        <w:rPr>
          <w:sz w:val="26"/>
          <w:szCs w:val="26"/>
        </w:rPr>
        <w:t>электроприемники</w:t>
      </w:r>
      <w:proofErr w:type="spellEnd"/>
      <w:r w:rsidRPr="00E8242C">
        <w:rPr>
          <w:sz w:val="26"/>
          <w:szCs w:val="26"/>
        </w:rPr>
        <w:t xml:space="preserve">, дополнительный защитный проводник выполняется полосой 4х40 и отдельно проложенным гибким медным проводом </w:t>
      </w:r>
      <w:proofErr w:type="spellStart"/>
      <w:r w:rsidRPr="00E8242C">
        <w:rPr>
          <w:sz w:val="26"/>
          <w:szCs w:val="26"/>
        </w:rPr>
        <w:t>ПуГВ</w:t>
      </w:r>
      <w:proofErr w:type="spellEnd"/>
      <w:r w:rsidRPr="00E8242C">
        <w:rPr>
          <w:sz w:val="26"/>
          <w:szCs w:val="26"/>
        </w:rPr>
        <w:t>.</w:t>
      </w:r>
    </w:p>
    <w:p w:rsidR="00E8242C" w:rsidRPr="00E8242C" w:rsidRDefault="00E8242C" w:rsidP="00E8242C">
      <w:pPr>
        <w:tabs>
          <w:tab w:val="left" w:pos="993"/>
        </w:tabs>
        <w:spacing w:before="240"/>
        <w:ind w:firstLine="709"/>
        <w:jc w:val="both"/>
        <w:rPr>
          <w:sz w:val="26"/>
          <w:szCs w:val="26"/>
        </w:rPr>
      </w:pPr>
      <w:r w:rsidRPr="00E8242C">
        <w:rPr>
          <w:sz w:val="26"/>
          <w:szCs w:val="26"/>
        </w:rPr>
        <w:t>Комплексное защитное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корпуса электрооборудования, стальные трубы и бронированные оболочки электропроводок) к магистрали и к ГЗШ при помощи защитных проводников и образовывает непрерывную электрическую цепь.</w:t>
      </w:r>
    </w:p>
    <w:p w:rsidR="00E8242C" w:rsidRPr="00E8242C" w:rsidRDefault="00E8242C" w:rsidP="00E8242C">
      <w:pPr>
        <w:tabs>
          <w:tab w:val="left" w:pos="993"/>
        </w:tabs>
        <w:spacing w:before="240"/>
        <w:ind w:firstLine="709"/>
        <w:jc w:val="both"/>
        <w:rPr>
          <w:sz w:val="26"/>
          <w:szCs w:val="26"/>
        </w:rPr>
      </w:pPr>
      <w:r w:rsidRPr="00E8242C">
        <w:rPr>
          <w:sz w:val="26"/>
          <w:szCs w:val="26"/>
        </w:rPr>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w:t>
      </w:r>
      <w:proofErr w:type="gramStart"/>
      <w:r w:rsidRPr="00E8242C">
        <w:rPr>
          <w:sz w:val="26"/>
          <w:szCs w:val="26"/>
          <w:vertAlign w:val="superscript"/>
        </w:rPr>
        <w:t>2</w:t>
      </w:r>
      <w:proofErr w:type="gramEnd"/>
      <w:r w:rsidRPr="00E8242C">
        <w:rPr>
          <w:sz w:val="26"/>
          <w:szCs w:val="26"/>
        </w:rPr>
        <w:t>.</w:t>
      </w:r>
    </w:p>
    <w:p w:rsidR="00E8242C" w:rsidRPr="00E8242C" w:rsidRDefault="00E8242C" w:rsidP="00E8242C">
      <w:pPr>
        <w:tabs>
          <w:tab w:val="left" w:pos="993"/>
        </w:tabs>
        <w:spacing w:before="240"/>
        <w:ind w:firstLine="709"/>
        <w:jc w:val="both"/>
        <w:rPr>
          <w:sz w:val="26"/>
          <w:szCs w:val="26"/>
        </w:rPr>
      </w:pPr>
      <w:r w:rsidRPr="00E8242C">
        <w:rPr>
          <w:sz w:val="26"/>
          <w:szCs w:val="26"/>
        </w:rPr>
        <w:t xml:space="preserve">ГЗШ на обоих концах должны быть обозначены продольными или поперечными полосами желто-зеленого цвета одинаковой ширины. </w:t>
      </w:r>
    </w:p>
    <w:p w:rsidR="00E8242C" w:rsidRPr="00E8242C" w:rsidRDefault="00E8242C" w:rsidP="00E8242C">
      <w:pPr>
        <w:tabs>
          <w:tab w:val="left" w:pos="993"/>
        </w:tabs>
        <w:spacing w:before="240"/>
        <w:ind w:firstLine="709"/>
        <w:jc w:val="both"/>
        <w:rPr>
          <w:sz w:val="26"/>
          <w:szCs w:val="26"/>
        </w:rPr>
      </w:pPr>
      <w:r w:rsidRPr="00E8242C">
        <w:rPr>
          <w:sz w:val="26"/>
          <w:szCs w:val="26"/>
        </w:rPr>
        <w:t xml:space="preserve">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w:t>
      </w:r>
      <w:proofErr w:type="gramStart"/>
      <w:r w:rsidRPr="00E8242C">
        <w:rPr>
          <w:sz w:val="26"/>
          <w:szCs w:val="26"/>
        </w:rPr>
        <w:t>в месте</w:t>
      </w:r>
      <w:proofErr w:type="gramEnd"/>
      <w:r w:rsidRPr="00E8242C">
        <w:rPr>
          <w:sz w:val="26"/>
          <w:szCs w:val="26"/>
        </w:rPr>
        <w:t xml:space="preserve"> их присоединения к сторонним проводящим частям должны быть обозначены желто-зелеными полосами.</w:t>
      </w:r>
    </w:p>
    <w:p w:rsidR="00E8242C" w:rsidRPr="00E8242C" w:rsidRDefault="00E8242C" w:rsidP="00E8242C">
      <w:pPr>
        <w:tabs>
          <w:tab w:val="left" w:pos="993"/>
        </w:tabs>
        <w:spacing w:before="240"/>
        <w:ind w:right="-1" w:firstLine="709"/>
        <w:jc w:val="both"/>
        <w:rPr>
          <w:sz w:val="26"/>
          <w:szCs w:val="26"/>
        </w:rPr>
      </w:pPr>
      <w:proofErr w:type="gramStart"/>
      <w:r w:rsidRPr="00E8242C">
        <w:rPr>
          <w:sz w:val="26"/>
          <w:szCs w:val="26"/>
        </w:rPr>
        <w:lastRenderedPageBreak/>
        <w:t>Наружные искусственные заземлители предусматриваются из оцинкованной стали.</w:t>
      </w:r>
      <w:proofErr w:type="gramEnd"/>
    </w:p>
    <w:p w:rsidR="00E8242C" w:rsidRPr="00E8242C" w:rsidRDefault="00E8242C" w:rsidP="00E8242C">
      <w:pPr>
        <w:tabs>
          <w:tab w:val="left" w:pos="993"/>
        </w:tabs>
        <w:spacing w:before="240"/>
        <w:ind w:firstLine="709"/>
        <w:jc w:val="both"/>
        <w:rPr>
          <w:sz w:val="26"/>
          <w:szCs w:val="26"/>
        </w:rPr>
      </w:pPr>
      <w:r w:rsidRPr="00E8242C">
        <w:rPr>
          <w:sz w:val="26"/>
          <w:szCs w:val="26"/>
        </w:rPr>
        <w:t xml:space="preserve">По устройству </w:t>
      </w:r>
      <w:proofErr w:type="spellStart"/>
      <w:r w:rsidRPr="00E8242C">
        <w:rPr>
          <w:sz w:val="26"/>
          <w:szCs w:val="26"/>
        </w:rPr>
        <w:t>молниезащиты</w:t>
      </w:r>
      <w:proofErr w:type="spellEnd"/>
      <w:r w:rsidRPr="00E8242C">
        <w:rPr>
          <w:sz w:val="26"/>
          <w:szCs w:val="26"/>
        </w:rPr>
        <w:t xml:space="preserve"> технологические сооружения с зоной по взрывоопасности В-1г (2) относятся ко II категории, допустимый уровень надежности защиты от прямых ударов молнии – 0,98.</w:t>
      </w:r>
    </w:p>
    <w:p w:rsidR="00E8242C" w:rsidRPr="00E8242C" w:rsidRDefault="00E8242C" w:rsidP="00E8242C">
      <w:pPr>
        <w:tabs>
          <w:tab w:val="left" w:pos="993"/>
        </w:tabs>
        <w:autoSpaceDE w:val="0"/>
        <w:autoSpaceDN w:val="0"/>
        <w:adjustRightInd w:val="0"/>
        <w:spacing w:before="240"/>
        <w:ind w:firstLine="709"/>
        <w:jc w:val="both"/>
        <w:rPr>
          <w:color w:val="000000"/>
          <w:sz w:val="26"/>
          <w:szCs w:val="26"/>
        </w:rPr>
      </w:pPr>
      <w:r w:rsidRPr="00E8242C">
        <w:rPr>
          <w:color w:val="000000"/>
          <w:sz w:val="26"/>
          <w:szCs w:val="26"/>
        </w:rPr>
        <w:t xml:space="preserve">Расчет зоны защиты одиночных молниеотводов выполняется в соответствии </w:t>
      </w:r>
      <w:proofErr w:type="gramStart"/>
      <w:r w:rsidRPr="00E8242C">
        <w:rPr>
          <w:color w:val="000000"/>
          <w:sz w:val="26"/>
          <w:szCs w:val="26"/>
        </w:rPr>
        <w:t>с</w:t>
      </w:r>
      <w:proofErr w:type="gramEnd"/>
      <w:r w:rsidRPr="00E8242C">
        <w:rPr>
          <w:color w:val="000000"/>
          <w:sz w:val="26"/>
          <w:szCs w:val="26"/>
        </w:rPr>
        <w:t xml:space="preserve"> </w:t>
      </w:r>
      <w:r w:rsidRPr="00E8242C">
        <w:rPr>
          <w:color w:val="000000"/>
          <w:sz w:val="26"/>
          <w:szCs w:val="26"/>
        </w:rPr>
        <w:br/>
        <w:t>СО 153-34.21.122-2003 «</w:t>
      </w:r>
      <w:proofErr w:type="gramStart"/>
      <w:r w:rsidRPr="00E8242C">
        <w:rPr>
          <w:color w:val="000000"/>
          <w:sz w:val="26"/>
          <w:szCs w:val="26"/>
        </w:rPr>
        <w:t>Инструкция</w:t>
      </w:r>
      <w:proofErr w:type="gramEnd"/>
      <w:r w:rsidRPr="00E8242C">
        <w:rPr>
          <w:color w:val="000000"/>
          <w:sz w:val="26"/>
          <w:szCs w:val="26"/>
        </w:rPr>
        <w:t xml:space="preserve"> по устройству </w:t>
      </w:r>
      <w:proofErr w:type="spellStart"/>
      <w:r w:rsidRPr="00E8242C">
        <w:rPr>
          <w:color w:val="000000"/>
          <w:sz w:val="26"/>
          <w:szCs w:val="26"/>
        </w:rPr>
        <w:t>молниезащиты</w:t>
      </w:r>
      <w:proofErr w:type="spellEnd"/>
      <w:r w:rsidRPr="00E8242C">
        <w:rPr>
          <w:color w:val="000000"/>
          <w:sz w:val="26"/>
          <w:szCs w:val="26"/>
        </w:rPr>
        <w:t xml:space="preserve"> зданий, сооружений и промышленных коммуникаций».</w:t>
      </w:r>
    </w:p>
    <w:p w:rsidR="00E8242C" w:rsidRPr="00E8242C" w:rsidRDefault="00E8242C" w:rsidP="00E8242C">
      <w:pPr>
        <w:tabs>
          <w:tab w:val="left" w:pos="993"/>
        </w:tabs>
        <w:spacing w:before="240"/>
        <w:ind w:firstLine="709"/>
        <w:jc w:val="both"/>
        <w:rPr>
          <w:sz w:val="26"/>
          <w:szCs w:val="26"/>
        </w:rPr>
      </w:pPr>
      <w:r w:rsidRPr="00E8242C">
        <w:rPr>
          <w:sz w:val="26"/>
          <w:szCs w:val="26"/>
        </w:rPr>
        <w:t xml:space="preserve">Для </w:t>
      </w:r>
      <w:proofErr w:type="spellStart"/>
      <w:r w:rsidRPr="00E8242C">
        <w:rPr>
          <w:sz w:val="26"/>
          <w:szCs w:val="26"/>
        </w:rPr>
        <w:t>молниезащиты</w:t>
      </w:r>
      <w:proofErr w:type="spellEnd"/>
      <w:r w:rsidRPr="00E8242C">
        <w:rPr>
          <w:sz w:val="26"/>
          <w:szCs w:val="26"/>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E8242C" w:rsidRPr="00E8242C" w:rsidRDefault="00E8242C" w:rsidP="00E8242C">
      <w:pPr>
        <w:tabs>
          <w:tab w:val="left" w:pos="993"/>
        </w:tabs>
        <w:autoSpaceDE w:val="0"/>
        <w:autoSpaceDN w:val="0"/>
        <w:adjustRightInd w:val="0"/>
        <w:spacing w:before="240"/>
        <w:ind w:firstLine="709"/>
        <w:jc w:val="both"/>
        <w:rPr>
          <w:sz w:val="26"/>
          <w:szCs w:val="26"/>
        </w:rPr>
      </w:pPr>
      <w:proofErr w:type="gramStart"/>
      <w:r w:rsidRPr="00E8242C">
        <w:rPr>
          <w:sz w:val="26"/>
          <w:szCs w:val="26"/>
        </w:rPr>
        <w:t xml:space="preserve">Защита площадки устья скважины от прямых ударов молнии выполняется посредством присоединения к заземляющему устройству в соответствии с пунктом 2.15 </w:t>
      </w:r>
      <w:r w:rsidRPr="00E8242C">
        <w:rPr>
          <w:sz w:val="26"/>
          <w:szCs w:val="26"/>
        </w:rPr>
        <w:br/>
        <w:t>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 удара молнии не представляет опасности.</w:t>
      </w:r>
      <w:proofErr w:type="gramEnd"/>
    </w:p>
    <w:p w:rsidR="00E8242C" w:rsidRPr="00E8242C" w:rsidRDefault="00E8242C" w:rsidP="00E8242C">
      <w:pPr>
        <w:tabs>
          <w:tab w:val="left" w:pos="993"/>
        </w:tabs>
        <w:spacing w:before="240"/>
        <w:ind w:firstLine="709"/>
        <w:jc w:val="both"/>
        <w:rPr>
          <w:sz w:val="26"/>
          <w:szCs w:val="26"/>
        </w:rPr>
      </w:pPr>
      <w:r w:rsidRPr="00E8242C">
        <w:rPr>
          <w:sz w:val="26"/>
          <w:szCs w:val="26"/>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E8242C" w:rsidRPr="00E8242C" w:rsidRDefault="00E8242C" w:rsidP="00E8242C">
      <w:pPr>
        <w:tabs>
          <w:tab w:val="left" w:pos="993"/>
        </w:tabs>
        <w:spacing w:before="240"/>
        <w:ind w:firstLine="709"/>
        <w:jc w:val="both"/>
        <w:rPr>
          <w:sz w:val="26"/>
          <w:szCs w:val="26"/>
        </w:rPr>
      </w:pPr>
      <w:proofErr w:type="gramStart"/>
      <w:r w:rsidRPr="00E8242C">
        <w:rPr>
          <w:sz w:val="26"/>
          <w:szCs w:val="26"/>
        </w:rPr>
        <w:t xml:space="preserve">Заземлители для </w:t>
      </w:r>
      <w:proofErr w:type="spellStart"/>
      <w:r w:rsidRPr="00E8242C">
        <w:rPr>
          <w:sz w:val="26"/>
          <w:szCs w:val="26"/>
        </w:rPr>
        <w:t>молниезащиты</w:t>
      </w:r>
      <w:proofErr w:type="spellEnd"/>
      <w:r w:rsidRPr="00E8242C">
        <w:rPr>
          <w:sz w:val="26"/>
          <w:szCs w:val="26"/>
        </w:rPr>
        <w:t xml:space="preserve"> и защитного заземления – общие.</w:t>
      </w:r>
      <w:proofErr w:type="gramEnd"/>
    </w:p>
    <w:p w:rsidR="00E8242C" w:rsidRPr="00E8242C" w:rsidRDefault="00E8242C" w:rsidP="00E8242C">
      <w:pPr>
        <w:tabs>
          <w:tab w:val="left" w:pos="993"/>
        </w:tabs>
        <w:spacing w:before="240"/>
        <w:ind w:right="-1" w:firstLine="709"/>
        <w:jc w:val="both"/>
        <w:rPr>
          <w:sz w:val="26"/>
          <w:szCs w:val="26"/>
        </w:rPr>
      </w:pPr>
      <w:r w:rsidRPr="00E8242C">
        <w:rPr>
          <w:sz w:val="26"/>
          <w:szCs w:val="26"/>
        </w:rPr>
        <w:t xml:space="preserve">Для </w:t>
      </w:r>
      <w:proofErr w:type="spellStart"/>
      <w:r w:rsidRPr="00E8242C">
        <w:rPr>
          <w:sz w:val="26"/>
          <w:szCs w:val="26"/>
        </w:rPr>
        <w:t>молниезащиты</w:t>
      </w:r>
      <w:proofErr w:type="spellEnd"/>
      <w:r w:rsidRPr="00E8242C">
        <w:rPr>
          <w:sz w:val="26"/>
          <w:szCs w:val="26"/>
        </w:rPr>
        <w:t xml:space="preserve"> газоотводной трубы (воздушника) емкости производственно-дождевых стоков, предусматривается установка отдельно стоящего молниеотвода.</w:t>
      </w:r>
    </w:p>
    <w:p w:rsidR="00A031DC" w:rsidRPr="00A031DC" w:rsidRDefault="00A031DC" w:rsidP="00A031DC">
      <w:pPr>
        <w:pStyle w:val="a0"/>
        <w:numPr>
          <w:ilvl w:val="0"/>
          <w:numId w:val="0"/>
        </w:numPr>
        <w:ind w:left="720"/>
        <w:rPr>
          <w:rFonts w:ascii="Times New Roman" w:eastAsia="Batang" w:hAnsi="Times New Roman"/>
          <w:sz w:val="26"/>
          <w:szCs w:val="26"/>
        </w:rPr>
      </w:pPr>
    </w:p>
    <w:p w:rsidR="00AD5151" w:rsidRDefault="00CC053B" w:rsidP="00045DDB">
      <w:pPr>
        <w:pStyle w:val="1"/>
      </w:pPr>
      <w:r w:rsidRPr="001E31FE">
        <w:t>2</w:t>
      </w:r>
      <w:r w:rsidR="004A4EA2" w:rsidRPr="001E31FE">
        <w:t>.</w:t>
      </w:r>
      <w:r w:rsidR="00045DDB">
        <w:t>2</w:t>
      </w:r>
      <w:r w:rsidR="004A4EA2" w:rsidRPr="001E31FE">
        <w:t xml:space="preserve"> </w:t>
      </w:r>
      <w:r w:rsidR="00F32C40" w:rsidRPr="001E31FE">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55549" w:rsidRPr="00255549" w:rsidRDefault="00255549" w:rsidP="00255549"/>
    <w:p w:rsidR="00E8242C" w:rsidRPr="00E8242C" w:rsidRDefault="00E8242C" w:rsidP="00E8242C">
      <w:pPr>
        <w:pStyle w:val="af7"/>
        <w:rPr>
          <w:rFonts w:ascii="Times New Roman" w:hAnsi="Times New Roman"/>
          <w:sz w:val="26"/>
          <w:szCs w:val="26"/>
        </w:rPr>
      </w:pPr>
      <w:r w:rsidRPr="00E8242C">
        <w:rPr>
          <w:rFonts w:ascii="Times New Roman" w:hAnsi="Times New Roman"/>
          <w:sz w:val="26"/>
          <w:szCs w:val="26"/>
        </w:rPr>
        <w:t>В административном отношении изысканный объект расположен в Сергиевском районе</w:t>
      </w:r>
      <w:r w:rsidRPr="00E8242C">
        <w:rPr>
          <w:rFonts w:ascii="Times New Roman" w:hAnsi="Times New Roman"/>
          <w:bCs w:val="0"/>
          <w:sz w:val="26"/>
          <w:szCs w:val="26"/>
        </w:rPr>
        <w:t xml:space="preserve">, </w:t>
      </w:r>
      <w:r w:rsidRPr="00E8242C">
        <w:rPr>
          <w:rFonts w:ascii="Times New Roman" w:hAnsi="Times New Roman"/>
          <w:sz w:val="26"/>
          <w:szCs w:val="26"/>
        </w:rPr>
        <w:t>Самарской области.</w:t>
      </w:r>
    </w:p>
    <w:p w:rsidR="00E8242C" w:rsidRPr="00E8242C" w:rsidRDefault="00E8242C" w:rsidP="00E8242C">
      <w:pPr>
        <w:tabs>
          <w:tab w:val="left" w:pos="1038"/>
        </w:tabs>
        <w:ind w:left="720"/>
        <w:jc w:val="both"/>
        <w:rPr>
          <w:sz w:val="26"/>
          <w:szCs w:val="26"/>
          <w:lang w:eastAsia="ja-JP"/>
        </w:rPr>
      </w:pPr>
      <w:r w:rsidRPr="00E8242C">
        <w:rPr>
          <w:sz w:val="26"/>
          <w:szCs w:val="26"/>
        </w:rPr>
        <w:t xml:space="preserve">Ближайшие населенные пункты от проектируемого объекта: </w:t>
      </w:r>
    </w:p>
    <w:p w:rsidR="00E8242C" w:rsidRPr="00E8242C" w:rsidRDefault="00E8242C" w:rsidP="00E8242C">
      <w:pPr>
        <w:numPr>
          <w:ilvl w:val="0"/>
          <w:numId w:val="5"/>
        </w:numPr>
        <w:tabs>
          <w:tab w:val="left" w:pos="1038"/>
        </w:tabs>
        <w:suppressAutoHyphens w:val="0"/>
        <w:jc w:val="both"/>
        <w:rPr>
          <w:sz w:val="26"/>
          <w:szCs w:val="26"/>
          <w:lang w:eastAsia="ja-JP"/>
        </w:rPr>
      </w:pPr>
      <w:r w:rsidRPr="00E8242C">
        <w:rPr>
          <w:sz w:val="26"/>
          <w:szCs w:val="26"/>
        </w:rPr>
        <w:t xml:space="preserve">от </w:t>
      </w:r>
      <w:proofErr w:type="spellStart"/>
      <w:r w:rsidRPr="00E8242C">
        <w:rPr>
          <w:sz w:val="26"/>
          <w:szCs w:val="26"/>
        </w:rPr>
        <w:t>скв</w:t>
      </w:r>
      <w:proofErr w:type="spellEnd"/>
      <w:r w:rsidRPr="00E8242C">
        <w:rPr>
          <w:sz w:val="26"/>
          <w:szCs w:val="26"/>
        </w:rPr>
        <w:t xml:space="preserve">. 65 в 0,7 км северо-восточнее </w:t>
      </w:r>
      <w:proofErr w:type="gramStart"/>
      <w:r w:rsidRPr="00E8242C">
        <w:rPr>
          <w:sz w:val="26"/>
          <w:szCs w:val="26"/>
        </w:rPr>
        <w:t>с</w:t>
      </w:r>
      <w:proofErr w:type="gramEnd"/>
      <w:r w:rsidRPr="00E8242C">
        <w:rPr>
          <w:sz w:val="26"/>
          <w:szCs w:val="26"/>
        </w:rPr>
        <w:t>. Черновка,</w:t>
      </w:r>
    </w:p>
    <w:p w:rsidR="00E8242C" w:rsidRPr="00E8242C" w:rsidRDefault="00E8242C" w:rsidP="00E8242C">
      <w:pPr>
        <w:numPr>
          <w:ilvl w:val="0"/>
          <w:numId w:val="5"/>
        </w:numPr>
        <w:tabs>
          <w:tab w:val="left" w:pos="1038"/>
        </w:tabs>
        <w:suppressAutoHyphens w:val="0"/>
        <w:jc w:val="both"/>
        <w:rPr>
          <w:sz w:val="26"/>
          <w:szCs w:val="26"/>
          <w:lang w:eastAsia="ja-JP"/>
        </w:rPr>
      </w:pPr>
      <w:r w:rsidRPr="00E8242C">
        <w:rPr>
          <w:sz w:val="26"/>
          <w:szCs w:val="26"/>
        </w:rPr>
        <w:t xml:space="preserve">от </w:t>
      </w:r>
      <w:proofErr w:type="spellStart"/>
      <w:r w:rsidRPr="00E8242C">
        <w:rPr>
          <w:sz w:val="26"/>
          <w:szCs w:val="26"/>
        </w:rPr>
        <w:t>скв</w:t>
      </w:r>
      <w:proofErr w:type="spellEnd"/>
      <w:r w:rsidRPr="00E8242C">
        <w:rPr>
          <w:sz w:val="26"/>
          <w:szCs w:val="26"/>
        </w:rPr>
        <w:t xml:space="preserve">. 64 в 1,5 км юго-западнее </w:t>
      </w:r>
      <w:proofErr w:type="gramStart"/>
      <w:r w:rsidRPr="00E8242C">
        <w:rPr>
          <w:sz w:val="26"/>
          <w:szCs w:val="26"/>
        </w:rPr>
        <w:t>с</w:t>
      </w:r>
      <w:proofErr w:type="gramEnd"/>
      <w:r w:rsidRPr="00E8242C">
        <w:rPr>
          <w:sz w:val="26"/>
          <w:szCs w:val="26"/>
        </w:rPr>
        <w:t>. Черновка,</w:t>
      </w:r>
    </w:p>
    <w:p w:rsidR="00E8242C" w:rsidRPr="00E8242C" w:rsidRDefault="00E8242C" w:rsidP="00E8242C">
      <w:pPr>
        <w:numPr>
          <w:ilvl w:val="0"/>
          <w:numId w:val="5"/>
        </w:numPr>
        <w:tabs>
          <w:tab w:val="left" w:pos="1038"/>
        </w:tabs>
        <w:suppressAutoHyphens w:val="0"/>
        <w:jc w:val="both"/>
        <w:rPr>
          <w:sz w:val="26"/>
          <w:szCs w:val="26"/>
          <w:lang w:eastAsia="ja-JP"/>
        </w:rPr>
      </w:pPr>
      <w:r w:rsidRPr="00E8242C">
        <w:rPr>
          <w:sz w:val="26"/>
          <w:szCs w:val="26"/>
        </w:rPr>
        <w:t xml:space="preserve">от точки врезки выкидного трубопровода от скв.64 в 5,3 км восточнее </w:t>
      </w:r>
      <w:proofErr w:type="gramStart"/>
      <w:r w:rsidRPr="00E8242C">
        <w:rPr>
          <w:sz w:val="26"/>
          <w:szCs w:val="26"/>
        </w:rPr>
        <w:t>с</w:t>
      </w:r>
      <w:proofErr w:type="gramEnd"/>
      <w:r w:rsidRPr="00E8242C">
        <w:rPr>
          <w:sz w:val="26"/>
          <w:szCs w:val="26"/>
        </w:rPr>
        <w:t>. Орловка,</w:t>
      </w:r>
    </w:p>
    <w:p w:rsidR="00E8242C" w:rsidRPr="00E8242C" w:rsidRDefault="00E8242C" w:rsidP="00E8242C">
      <w:pPr>
        <w:numPr>
          <w:ilvl w:val="0"/>
          <w:numId w:val="5"/>
        </w:numPr>
        <w:tabs>
          <w:tab w:val="left" w:pos="1038"/>
        </w:tabs>
        <w:suppressAutoHyphens w:val="0"/>
        <w:jc w:val="both"/>
        <w:rPr>
          <w:sz w:val="26"/>
          <w:szCs w:val="26"/>
          <w:lang w:eastAsia="ja-JP"/>
        </w:rPr>
      </w:pPr>
      <w:r w:rsidRPr="00E8242C">
        <w:rPr>
          <w:sz w:val="26"/>
          <w:szCs w:val="26"/>
        </w:rPr>
        <w:lastRenderedPageBreak/>
        <w:t xml:space="preserve">от трассы кабельной вставки через автодорогу в 4,5 км юго-восточнее </w:t>
      </w:r>
      <w:proofErr w:type="gramStart"/>
      <w:r w:rsidRPr="00E8242C">
        <w:rPr>
          <w:sz w:val="26"/>
          <w:szCs w:val="26"/>
        </w:rPr>
        <w:t>с</w:t>
      </w:r>
      <w:proofErr w:type="gramEnd"/>
      <w:r w:rsidRPr="00E8242C">
        <w:rPr>
          <w:sz w:val="26"/>
          <w:szCs w:val="26"/>
        </w:rPr>
        <w:t>. Орловка;</w:t>
      </w:r>
    </w:p>
    <w:p w:rsidR="00E8242C" w:rsidRPr="00E8242C" w:rsidRDefault="00E8242C" w:rsidP="00E8242C">
      <w:pPr>
        <w:numPr>
          <w:ilvl w:val="0"/>
          <w:numId w:val="5"/>
        </w:numPr>
        <w:tabs>
          <w:tab w:val="left" w:pos="1038"/>
        </w:tabs>
        <w:suppressAutoHyphens w:val="0"/>
        <w:jc w:val="both"/>
        <w:rPr>
          <w:sz w:val="26"/>
          <w:szCs w:val="26"/>
          <w:lang w:eastAsia="ja-JP"/>
        </w:rPr>
      </w:pPr>
      <w:r w:rsidRPr="00E8242C">
        <w:rPr>
          <w:sz w:val="26"/>
          <w:szCs w:val="26"/>
        </w:rPr>
        <w:t xml:space="preserve">от трассы кабельной вставки через автодорогу в 4,3 км севернее </w:t>
      </w:r>
      <w:proofErr w:type="spellStart"/>
      <w:r w:rsidRPr="00E8242C">
        <w:rPr>
          <w:sz w:val="26"/>
          <w:szCs w:val="26"/>
        </w:rPr>
        <w:t>с</w:t>
      </w:r>
      <w:proofErr w:type="gramStart"/>
      <w:r w:rsidRPr="00E8242C">
        <w:rPr>
          <w:sz w:val="26"/>
          <w:szCs w:val="26"/>
        </w:rPr>
        <w:t>.Н</w:t>
      </w:r>
      <w:proofErr w:type="gramEnd"/>
      <w:r w:rsidRPr="00E8242C">
        <w:rPr>
          <w:sz w:val="26"/>
          <w:szCs w:val="26"/>
        </w:rPr>
        <w:t>ива</w:t>
      </w:r>
      <w:proofErr w:type="spellEnd"/>
      <w:r w:rsidRPr="00E8242C">
        <w:rPr>
          <w:sz w:val="26"/>
          <w:szCs w:val="26"/>
        </w:rPr>
        <w:t>;</w:t>
      </w:r>
    </w:p>
    <w:p w:rsidR="00E8242C" w:rsidRPr="00E8242C" w:rsidRDefault="00E8242C" w:rsidP="00E8242C">
      <w:pPr>
        <w:numPr>
          <w:ilvl w:val="0"/>
          <w:numId w:val="5"/>
        </w:numPr>
        <w:tabs>
          <w:tab w:val="left" w:pos="1038"/>
        </w:tabs>
        <w:suppressAutoHyphens w:val="0"/>
        <w:jc w:val="both"/>
        <w:rPr>
          <w:sz w:val="26"/>
          <w:szCs w:val="26"/>
          <w:lang w:eastAsia="ja-JP"/>
        </w:rPr>
      </w:pPr>
      <w:r w:rsidRPr="00E8242C">
        <w:rPr>
          <w:sz w:val="26"/>
          <w:szCs w:val="26"/>
        </w:rPr>
        <w:t xml:space="preserve">от трассы кабельной вставки через автодорогу в 4,6 км юго-западнее </w:t>
      </w:r>
      <w:proofErr w:type="spellStart"/>
      <w:r w:rsidRPr="00E8242C">
        <w:rPr>
          <w:sz w:val="26"/>
          <w:szCs w:val="26"/>
        </w:rPr>
        <w:t>с</w:t>
      </w:r>
      <w:proofErr w:type="gramStart"/>
      <w:r w:rsidRPr="00E8242C">
        <w:rPr>
          <w:sz w:val="26"/>
          <w:szCs w:val="26"/>
        </w:rPr>
        <w:t>.Ч</w:t>
      </w:r>
      <w:proofErr w:type="gramEnd"/>
      <w:r w:rsidRPr="00E8242C">
        <w:rPr>
          <w:sz w:val="26"/>
          <w:szCs w:val="26"/>
        </w:rPr>
        <w:t>ерновка</w:t>
      </w:r>
      <w:proofErr w:type="spellEnd"/>
      <w:r w:rsidRPr="00E8242C">
        <w:rPr>
          <w:sz w:val="26"/>
          <w:szCs w:val="26"/>
        </w:rPr>
        <w:t>.</w:t>
      </w:r>
    </w:p>
    <w:p w:rsidR="00E8242C" w:rsidRPr="00E8242C" w:rsidRDefault="00E8242C" w:rsidP="00E8242C">
      <w:pPr>
        <w:pStyle w:val="af7"/>
        <w:rPr>
          <w:rFonts w:ascii="Times New Roman" w:hAnsi="Times New Roman"/>
          <w:sz w:val="26"/>
          <w:szCs w:val="26"/>
        </w:rPr>
      </w:pPr>
      <w:r w:rsidRPr="00E8242C">
        <w:rPr>
          <w:rFonts w:ascii="Times New Roman" w:hAnsi="Times New Roman"/>
          <w:sz w:val="26"/>
          <w:szCs w:val="26"/>
        </w:rPr>
        <w:t>Дорожная сеть района работ развита хорошо и представлена федеральной автодорогой дорогой М5 «Урал», подъездными дорогами к селам: Черновка, Орловка, а также сетью проселочных дорог, труднопроходимых в период осенне-весенней распутицы.</w:t>
      </w:r>
    </w:p>
    <w:p w:rsidR="00E8242C" w:rsidRPr="00E8242C" w:rsidRDefault="00E8242C" w:rsidP="00E8242C">
      <w:pPr>
        <w:pStyle w:val="af7"/>
        <w:rPr>
          <w:rFonts w:ascii="Times New Roman" w:hAnsi="Times New Roman"/>
          <w:sz w:val="26"/>
          <w:szCs w:val="26"/>
        </w:rPr>
      </w:pPr>
      <w:r w:rsidRPr="00E8242C">
        <w:rPr>
          <w:rFonts w:ascii="Times New Roman" w:hAnsi="Times New Roman"/>
          <w:sz w:val="26"/>
          <w:szCs w:val="26"/>
        </w:rPr>
        <w:t xml:space="preserve">Гидрография представлена рекой Сок, протекающей северо-западнее района работ, рекой Черновка, рекой Вязовка, протекающими восточнее района работ, протекающей южнее района работ обустройства скв.64 и перехода трассы кабельной вставки  через автодорогу. </w:t>
      </w:r>
    </w:p>
    <w:p w:rsidR="00E8242C" w:rsidRPr="00E8242C" w:rsidRDefault="00E8242C" w:rsidP="00E8242C">
      <w:pPr>
        <w:pStyle w:val="af7"/>
        <w:rPr>
          <w:rFonts w:ascii="Times New Roman" w:hAnsi="Times New Roman"/>
          <w:sz w:val="26"/>
          <w:szCs w:val="26"/>
        </w:rPr>
      </w:pPr>
      <w:r w:rsidRPr="00E8242C">
        <w:rPr>
          <w:rFonts w:ascii="Times New Roman" w:hAnsi="Times New Roman"/>
          <w:sz w:val="26"/>
          <w:szCs w:val="26"/>
        </w:rPr>
        <w:t>Местность района работ открытая, рельеф района пологоволнистый.</w:t>
      </w:r>
    </w:p>
    <w:p w:rsidR="00E8242C" w:rsidRPr="00E8242C" w:rsidRDefault="00E8242C" w:rsidP="00E8242C">
      <w:pPr>
        <w:pStyle w:val="af7"/>
        <w:rPr>
          <w:rFonts w:ascii="Times New Roman" w:hAnsi="Times New Roman"/>
          <w:sz w:val="26"/>
          <w:szCs w:val="26"/>
        </w:rPr>
      </w:pPr>
      <w:r w:rsidRPr="00E8242C">
        <w:rPr>
          <w:rFonts w:ascii="Times New Roman" w:hAnsi="Times New Roman"/>
          <w:sz w:val="26"/>
          <w:szCs w:val="26"/>
        </w:rPr>
        <w:t>В географическом отношении объект расположен на юго-востоке Европейской части России (53,42грд. северной широты и 50,47грд. восточной долготы).</w:t>
      </w:r>
    </w:p>
    <w:p w:rsidR="00E8242C" w:rsidRPr="00E8242C" w:rsidRDefault="00E8242C" w:rsidP="00E8242C">
      <w:pPr>
        <w:pStyle w:val="af7"/>
        <w:rPr>
          <w:rFonts w:ascii="Times New Roman" w:hAnsi="Times New Roman"/>
          <w:sz w:val="26"/>
          <w:szCs w:val="26"/>
        </w:rPr>
      </w:pPr>
      <w:r w:rsidRPr="00E8242C">
        <w:rPr>
          <w:rFonts w:ascii="Times New Roman" w:hAnsi="Times New Roman"/>
          <w:sz w:val="26"/>
          <w:szCs w:val="26"/>
        </w:rPr>
        <w:t xml:space="preserve">Район работ расположен в северо-восточной части области. На юге граничит с </w:t>
      </w:r>
      <w:proofErr w:type="gramStart"/>
      <w:r w:rsidRPr="00E8242C">
        <w:rPr>
          <w:rFonts w:ascii="Times New Roman" w:hAnsi="Times New Roman"/>
          <w:sz w:val="26"/>
          <w:szCs w:val="26"/>
        </w:rPr>
        <w:t>Красноярским</w:t>
      </w:r>
      <w:proofErr w:type="gramEnd"/>
      <w:r w:rsidRPr="00E8242C">
        <w:rPr>
          <w:rFonts w:ascii="Times New Roman" w:hAnsi="Times New Roman"/>
          <w:sz w:val="26"/>
          <w:szCs w:val="26"/>
        </w:rPr>
        <w:t xml:space="preserve"> и </w:t>
      </w:r>
      <w:proofErr w:type="spellStart"/>
      <w:r w:rsidRPr="00E8242C">
        <w:rPr>
          <w:rFonts w:ascii="Times New Roman" w:hAnsi="Times New Roman"/>
          <w:sz w:val="26"/>
          <w:szCs w:val="26"/>
        </w:rPr>
        <w:t>Кинель</w:t>
      </w:r>
      <w:proofErr w:type="spellEnd"/>
      <w:r w:rsidRPr="00E8242C">
        <w:rPr>
          <w:rFonts w:ascii="Times New Roman" w:hAnsi="Times New Roman"/>
          <w:sz w:val="26"/>
          <w:szCs w:val="26"/>
        </w:rPr>
        <w:t>-Черкасским, на севере - с Черно-</w:t>
      </w:r>
      <w:proofErr w:type="spellStart"/>
      <w:r w:rsidRPr="00E8242C">
        <w:rPr>
          <w:rFonts w:ascii="Times New Roman" w:hAnsi="Times New Roman"/>
          <w:sz w:val="26"/>
          <w:szCs w:val="26"/>
        </w:rPr>
        <w:t>Вершинским</w:t>
      </w:r>
      <w:proofErr w:type="spellEnd"/>
      <w:r w:rsidRPr="00E8242C">
        <w:rPr>
          <w:rFonts w:ascii="Times New Roman" w:hAnsi="Times New Roman"/>
          <w:sz w:val="26"/>
          <w:szCs w:val="26"/>
        </w:rPr>
        <w:t xml:space="preserve"> и </w:t>
      </w:r>
      <w:proofErr w:type="spellStart"/>
      <w:r w:rsidRPr="00E8242C">
        <w:rPr>
          <w:rFonts w:ascii="Times New Roman" w:hAnsi="Times New Roman"/>
          <w:sz w:val="26"/>
          <w:szCs w:val="26"/>
        </w:rPr>
        <w:t>Шенталинским</w:t>
      </w:r>
      <w:proofErr w:type="spellEnd"/>
      <w:r w:rsidRPr="00E8242C">
        <w:rPr>
          <w:rFonts w:ascii="Times New Roman" w:hAnsi="Times New Roman"/>
          <w:sz w:val="26"/>
          <w:szCs w:val="26"/>
        </w:rPr>
        <w:t xml:space="preserve">, на западе – с </w:t>
      </w:r>
      <w:proofErr w:type="spellStart"/>
      <w:r w:rsidRPr="00E8242C">
        <w:rPr>
          <w:rFonts w:ascii="Times New Roman" w:hAnsi="Times New Roman"/>
          <w:sz w:val="26"/>
          <w:szCs w:val="26"/>
        </w:rPr>
        <w:t>Кошкинским</w:t>
      </w:r>
      <w:proofErr w:type="spellEnd"/>
      <w:r w:rsidRPr="00E8242C">
        <w:rPr>
          <w:rFonts w:ascii="Times New Roman" w:hAnsi="Times New Roman"/>
          <w:sz w:val="26"/>
          <w:szCs w:val="26"/>
        </w:rPr>
        <w:t xml:space="preserve"> и </w:t>
      </w:r>
      <w:proofErr w:type="spellStart"/>
      <w:r w:rsidRPr="00E8242C">
        <w:rPr>
          <w:rFonts w:ascii="Times New Roman" w:hAnsi="Times New Roman"/>
          <w:sz w:val="26"/>
          <w:szCs w:val="26"/>
        </w:rPr>
        <w:t>Елховским</w:t>
      </w:r>
      <w:proofErr w:type="spellEnd"/>
      <w:r w:rsidRPr="00E8242C">
        <w:rPr>
          <w:rFonts w:ascii="Times New Roman" w:hAnsi="Times New Roman"/>
          <w:sz w:val="26"/>
          <w:szCs w:val="26"/>
        </w:rPr>
        <w:t xml:space="preserve">, на востоке – с </w:t>
      </w:r>
      <w:proofErr w:type="spellStart"/>
      <w:r w:rsidRPr="00E8242C">
        <w:rPr>
          <w:rFonts w:ascii="Times New Roman" w:hAnsi="Times New Roman"/>
          <w:sz w:val="26"/>
          <w:szCs w:val="26"/>
        </w:rPr>
        <w:t>Исаклинским</w:t>
      </w:r>
      <w:proofErr w:type="spellEnd"/>
      <w:r w:rsidRPr="00E8242C">
        <w:rPr>
          <w:rFonts w:ascii="Times New Roman" w:hAnsi="Times New Roman"/>
          <w:sz w:val="26"/>
          <w:szCs w:val="26"/>
        </w:rPr>
        <w:t xml:space="preserve"> и </w:t>
      </w:r>
      <w:proofErr w:type="spellStart"/>
      <w:r w:rsidRPr="00E8242C">
        <w:rPr>
          <w:rFonts w:ascii="Times New Roman" w:hAnsi="Times New Roman"/>
          <w:sz w:val="26"/>
          <w:szCs w:val="26"/>
        </w:rPr>
        <w:t>Похвистневским</w:t>
      </w:r>
      <w:proofErr w:type="spellEnd"/>
      <w:r w:rsidRPr="00E8242C">
        <w:rPr>
          <w:rFonts w:ascii="Times New Roman" w:hAnsi="Times New Roman"/>
          <w:sz w:val="26"/>
          <w:szCs w:val="26"/>
        </w:rPr>
        <w:t xml:space="preserve"> с районами Самарской области.</w:t>
      </w:r>
    </w:p>
    <w:p w:rsidR="00255549" w:rsidRPr="00255549" w:rsidRDefault="000A032B" w:rsidP="000A032B">
      <w:pPr>
        <w:pStyle w:val="af7"/>
        <w:jc w:val="left"/>
        <w:outlineLvl w:val="3"/>
        <w:rPr>
          <w:rFonts w:ascii="Times New Roman" w:hAnsi="Times New Roman"/>
          <w:sz w:val="26"/>
          <w:szCs w:val="26"/>
        </w:rPr>
      </w:pPr>
      <w:r w:rsidRPr="000A032B">
        <w:rPr>
          <w:rFonts w:ascii="Times New Roman" w:hAnsi="Times New Roman"/>
          <w:sz w:val="26"/>
          <w:szCs w:val="26"/>
          <w:lang w:eastAsia="ja-JP"/>
        </w:rPr>
        <w:t xml:space="preserve">Обзорная </w:t>
      </w:r>
      <w:r w:rsidRPr="000A032B">
        <w:rPr>
          <w:rFonts w:ascii="Times New Roman" w:hAnsi="Times New Roman"/>
          <w:sz w:val="26"/>
          <w:szCs w:val="26"/>
        </w:rPr>
        <w:t>схема района работ представлена на рисунке </w:t>
      </w:r>
      <w:r w:rsidR="00836DA8">
        <w:rPr>
          <w:rFonts w:ascii="Times New Roman" w:hAnsi="Times New Roman"/>
          <w:sz w:val="26"/>
          <w:szCs w:val="26"/>
        </w:rPr>
        <w:t>2.1.</w:t>
      </w:r>
      <w:r w:rsidR="00255549" w:rsidRPr="00255549">
        <w:rPr>
          <w:noProof/>
        </w:rPr>
        <w:t xml:space="preserve"> </w:t>
      </w:r>
    </w:p>
    <w:p w:rsidR="004A4EA2" w:rsidRDefault="00E8242C" w:rsidP="0070255F">
      <w:pPr>
        <w:pStyle w:val="aff4"/>
        <w:spacing w:before="0" w:after="0"/>
        <w:rPr>
          <w:rFonts w:ascii="Times New Roman" w:hAnsi="Times New Roman"/>
          <w:bCs/>
          <w:sz w:val="26"/>
          <w:szCs w:val="26"/>
        </w:rPr>
      </w:pPr>
      <w:r>
        <w:rPr>
          <w:rFonts w:ascii="Times New Roman" w:hAnsi="Times New Roman"/>
          <w:bCs/>
          <w:sz w:val="26"/>
          <w:szCs w:val="26"/>
        </w:rPr>
        <w:t xml:space="preserve"> </w:t>
      </w:r>
      <w:r w:rsidRPr="006A753D">
        <w:rPr>
          <w:noProof/>
        </w:rPr>
        <w:drawing>
          <wp:inline distT="0" distB="0" distL="0" distR="0" wp14:anchorId="72EA29B0" wp14:editId="1C4E4691">
            <wp:extent cx="4051796" cy="5247860"/>
            <wp:effectExtent l="0" t="762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ка_6136.jpg"/>
                    <pic:cNvPicPr/>
                  </pic:nvPicPr>
                  <pic:blipFill rotWithShape="1">
                    <a:blip r:embed="rId12" cstate="print">
                      <a:extLst>
                        <a:ext uri="{28A0092B-C50C-407E-A947-70E740481C1C}">
                          <a14:useLocalDpi xmlns:a14="http://schemas.microsoft.com/office/drawing/2010/main" val="0"/>
                        </a:ext>
                      </a:extLst>
                    </a:blip>
                    <a:srcRect l="8033" t="7120" r="8132" b="23712"/>
                    <a:stretch/>
                  </pic:blipFill>
                  <pic:spPr bwMode="auto">
                    <a:xfrm rot="16200000">
                      <a:off x="0" y="0"/>
                      <a:ext cx="4068072" cy="526894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bCs/>
          <w:sz w:val="26"/>
          <w:szCs w:val="26"/>
        </w:rPr>
        <w:t xml:space="preserve"> </w:t>
      </w:r>
      <w:r w:rsidR="00255549">
        <w:rPr>
          <w:rFonts w:ascii="Times New Roman" w:hAnsi="Times New Roman"/>
          <w:bCs/>
          <w:sz w:val="26"/>
          <w:szCs w:val="26"/>
        </w:rPr>
        <w:t>Р</w:t>
      </w:r>
      <w:r w:rsidR="004A4EA2" w:rsidRPr="0070255F">
        <w:rPr>
          <w:rFonts w:ascii="Times New Roman" w:hAnsi="Times New Roman"/>
          <w:bCs/>
          <w:sz w:val="26"/>
          <w:szCs w:val="26"/>
        </w:rPr>
        <w:t>исунок</w:t>
      </w:r>
      <w:r w:rsidR="00231516">
        <w:rPr>
          <w:rFonts w:ascii="Times New Roman" w:hAnsi="Times New Roman"/>
          <w:bCs/>
          <w:sz w:val="26"/>
          <w:szCs w:val="26"/>
        </w:rPr>
        <w:t xml:space="preserve"> </w:t>
      </w:r>
      <w:r w:rsidR="000A032B">
        <w:rPr>
          <w:rFonts w:ascii="Times New Roman" w:hAnsi="Times New Roman"/>
          <w:bCs/>
          <w:sz w:val="26"/>
          <w:szCs w:val="26"/>
        </w:rPr>
        <w:t>2.</w:t>
      </w:r>
      <w:r w:rsidR="00255549">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AD5151" w:rsidRPr="00836DA8" w:rsidRDefault="006A45C8" w:rsidP="0079748B">
      <w:pPr>
        <w:pStyle w:val="1"/>
        <w:rPr>
          <w:sz w:val="26"/>
          <w:szCs w:val="26"/>
        </w:rPr>
      </w:pPr>
      <w:r w:rsidRPr="00836DA8">
        <w:rPr>
          <w:sz w:val="26"/>
          <w:szCs w:val="26"/>
        </w:rPr>
        <w:lastRenderedPageBreak/>
        <w:t>2.</w:t>
      </w:r>
      <w:r w:rsidR="00E93F5D" w:rsidRPr="00836DA8">
        <w:rPr>
          <w:sz w:val="26"/>
          <w:szCs w:val="26"/>
        </w:rPr>
        <w:t>3</w:t>
      </w:r>
      <w:r w:rsidR="004A4EA2" w:rsidRPr="00836DA8">
        <w:rPr>
          <w:sz w:val="26"/>
          <w:szCs w:val="26"/>
        </w:rPr>
        <w:t xml:space="preserve">. Перечень </w:t>
      </w:r>
      <w:proofErr w:type="gramStart"/>
      <w:r w:rsidR="004A4EA2" w:rsidRPr="00836DA8">
        <w:rPr>
          <w:sz w:val="26"/>
          <w:szCs w:val="26"/>
        </w:rPr>
        <w:t>координат характерных точек границ зон планируемого размещения линейных объектов</w:t>
      </w:r>
      <w:proofErr w:type="gramEnd"/>
    </w:p>
    <w:p w:rsidR="00B53585" w:rsidRPr="00836DA8" w:rsidRDefault="00B53585" w:rsidP="0070255F">
      <w:pPr>
        <w:pStyle w:val="af7"/>
        <w:spacing w:before="0"/>
        <w:ind w:firstLine="709"/>
        <w:jc w:val="center"/>
        <w:rPr>
          <w:rFonts w:ascii="Times New Roman" w:hAnsi="Times New Roman"/>
          <w:b/>
          <w:sz w:val="26"/>
          <w:szCs w:val="26"/>
        </w:rPr>
      </w:pPr>
    </w:p>
    <w:p w:rsidR="00B53585" w:rsidRDefault="00B53585" w:rsidP="0070255F">
      <w:pPr>
        <w:pStyle w:val="af7"/>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4D2191" w:rsidRPr="004D2191" w:rsidRDefault="004D2191" w:rsidP="001716EA">
      <w:pPr>
        <w:pStyle w:val="af7"/>
        <w:ind w:firstLine="709"/>
        <w:rPr>
          <w:rFonts w:ascii="Times New Roman" w:hAnsi="Times New Roman"/>
          <w:b/>
          <w:sz w:val="26"/>
          <w:szCs w:val="26"/>
        </w:rPr>
      </w:pPr>
      <w:r w:rsidRPr="004D2191">
        <w:rPr>
          <w:rFonts w:ascii="Times New Roman" w:hAnsi="Times New Roman"/>
          <w:b/>
          <w:sz w:val="26"/>
          <w:szCs w:val="26"/>
        </w:rPr>
        <w:t>Таблица 2.3.1</w:t>
      </w:r>
      <w:r>
        <w:rPr>
          <w:rFonts w:ascii="Times New Roman" w:hAnsi="Times New Roman"/>
          <w:b/>
          <w:sz w:val="26"/>
          <w:szCs w:val="26"/>
        </w:rPr>
        <w:t xml:space="preserve"> </w:t>
      </w:r>
      <w:r w:rsidRPr="004D2191">
        <w:rPr>
          <w:rFonts w:ascii="Times New Roman" w:hAnsi="Times New Roman"/>
          <w:b/>
          <w:sz w:val="26"/>
          <w:szCs w:val="26"/>
        </w:rPr>
        <w:t xml:space="preserve">Перечень </w:t>
      </w:r>
      <w:proofErr w:type="gramStart"/>
      <w:r w:rsidRPr="004D2191">
        <w:rPr>
          <w:rFonts w:ascii="Times New Roman" w:hAnsi="Times New Roman"/>
          <w:b/>
          <w:sz w:val="26"/>
          <w:szCs w:val="26"/>
        </w:rPr>
        <w:t>координат характерных точек границ зон планируемого размещения линейных объектов</w:t>
      </w:r>
      <w:proofErr w:type="gramEnd"/>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1857C6" w:rsidRPr="00F056CB" w:rsidTr="001857C6">
        <w:trPr>
          <w:cantSplit/>
        </w:trPr>
        <w:tc>
          <w:tcPr>
            <w:tcW w:w="930" w:type="dxa"/>
          </w:tcPr>
          <w:p w:rsidR="001857C6" w:rsidRPr="00F056CB" w:rsidRDefault="001857C6" w:rsidP="001857C6">
            <w:pPr>
              <w:tabs>
                <w:tab w:val="left" w:pos="-14"/>
              </w:tabs>
              <w:jc w:val="center"/>
              <w:rPr>
                <w:b/>
                <w:lang w:eastAsia="ru-RU"/>
              </w:rPr>
            </w:pPr>
            <w:r>
              <w:rPr>
                <w:b/>
                <w:lang w:eastAsia="ru-RU"/>
              </w:rPr>
              <w:t xml:space="preserve">№ точки </w:t>
            </w:r>
          </w:p>
        </w:tc>
        <w:tc>
          <w:tcPr>
            <w:tcW w:w="1418" w:type="dxa"/>
            <w:vAlign w:val="center"/>
          </w:tcPr>
          <w:p w:rsidR="001857C6" w:rsidRPr="00F056CB" w:rsidRDefault="001857C6" w:rsidP="001857C6">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1857C6" w:rsidRPr="00F056CB" w:rsidRDefault="001857C6" w:rsidP="001857C6">
            <w:pPr>
              <w:jc w:val="center"/>
              <w:rPr>
                <w:b/>
                <w:bCs/>
                <w:lang w:eastAsia="ru-RU"/>
              </w:rPr>
            </w:pPr>
            <w:r w:rsidRPr="00F056CB">
              <w:rPr>
                <w:b/>
                <w:lang w:eastAsia="ru-RU"/>
              </w:rPr>
              <w:t>Дирекционный угол</w:t>
            </w:r>
          </w:p>
        </w:tc>
        <w:tc>
          <w:tcPr>
            <w:tcW w:w="1560" w:type="dxa"/>
            <w:vAlign w:val="center"/>
          </w:tcPr>
          <w:p w:rsidR="001857C6" w:rsidRPr="00F056CB" w:rsidRDefault="001857C6" w:rsidP="001857C6">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1857C6" w:rsidRPr="00F056CB" w:rsidRDefault="001857C6" w:rsidP="001857C6">
            <w:pPr>
              <w:jc w:val="center"/>
              <w:rPr>
                <w:b/>
                <w:lang w:eastAsia="ru-RU"/>
              </w:rPr>
            </w:pPr>
            <w:r w:rsidRPr="00F056CB">
              <w:rPr>
                <w:b/>
                <w:lang w:val="en-US" w:eastAsia="ru-RU"/>
              </w:rPr>
              <w:t>X</w:t>
            </w:r>
          </w:p>
        </w:tc>
        <w:tc>
          <w:tcPr>
            <w:tcW w:w="1871" w:type="dxa"/>
            <w:vAlign w:val="center"/>
          </w:tcPr>
          <w:p w:rsidR="001857C6" w:rsidRPr="00F056CB" w:rsidRDefault="001857C6" w:rsidP="001857C6">
            <w:pPr>
              <w:jc w:val="center"/>
              <w:rPr>
                <w:b/>
                <w:lang w:eastAsia="ru-RU"/>
              </w:rPr>
            </w:pPr>
            <w:r w:rsidRPr="00F056CB">
              <w:rPr>
                <w:b/>
                <w:lang w:val="en-US" w:eastAsia="ru-RU"/>
              </w:rPr>
              <w:t>Y</w:t>
            </w:r>
          </w:p>
        </w:tc>
      </w:tr>
      <w:tr w:rsidR="001857C6" w:rsidTr="001857C6">
        <w:tc>
          <w:tcPr>
            <w:tcW w:w="930" w:type="dxa"/>
            <w:vAlign w:val="center"/>
          </w:tcPr>
          <w:p w:rsidR="001857C6" w:rsidRDefault="001857C6" w:rsidP="001857C6">
            <w:pPr>
              <w:jc w:val="center"/>
            </w:pPr>
            <w:r>
              <w:t>1</w:t>
            </w:r>
          </w:p>
        </w:tc>
        <w:tc>
          <w:tcPr>
            <w:tcW w:w="1418" w:type="dxa"/>
            <w:vAlign w:val="center"/>
          </w:tcPr>
          <w:p w:rsidR="001857C6" w:rsidRDefault="001857C6" w:rsidP="001857C6">
            <w:pPr>
              <w:jc w:val="center"/>
            </w:pPr>
            <w:r>
              <w:t>1</w:t>
            </w:r>
          </w:p>
        </w:tc>
        <w:tc>
          <w:tcPr>
            <w:tcW w:w="1922" w:type="dxa"/>
            <w:vAlign w:val="center"/>
          </w:tcPr>
          <w:p w:rsidR="001857C6" w:rsidRDefault="001857C6" w:rsidP="001857C6">
            <w:pPr>
              <w:jc w:val="center"/>
            </w:pPr>
            <w:r>
              <w:t>231°21'11"</w:t>
            </w:r>
          </w:p>
        </w:tc>
        <w:tc>
          <w:tcPr>
            <w:tcW w:w="1560" w:type="dxa"/>
            <w:vAlign w:val="center"/>
          </w:tcPr>
          <w:p w:rsidR="001857C6" w:rsidRDefault="001857C6" w:rsidP="001857C6">
            <w:pPr>
              <w:jc w:val="center"/>
            </w:pPr>
            <w:r>
              <w:t>21,09</w:t>
            </w:r>
          </w:p>
        </w:tc>
        <w:tc>
          <w:tcPr>
            <w:tcW w:w="1871" w:type="dxa"/>
            <w:vAlign w:val="center"/>
          </w:tcPr>
          <w:p w:rsidR="001857C6" w:rsidRDefault="001857C6" w:rsidP="001857C6">
            <w:pPr>
              <w:jc w:val="center"/>
            </w:pPr>
            <w:r>
              <w:t>2216249,15</w:t>
            </w:r>
          </w:p>
        </w:tc>
        <w:tc>
          <w:tcPr>
            <w:tcW w:w="1871" w:type="dxa"/>
            <w:vAlign w:val="center"/>
          </w:tcPr>
          <w:p w:rsidR="001857C6" w:rsidRDefault="001857C6" w:rsidP="001857C6">
            <w:pPr>
              <w:jc w:val="center"/>
            </w:pPr>
            <w:r>
              <w:t>442950,29</w:t>
            </w:r>
          </w:p>
        </w:tc>
      </w:tr>
      <w:tr w:rsidR="001857C6" w:rsidTr="001857C6">
        <w:tc>
          <w:tcPr>
            <w:tcW w:w="930" w:type="dxa"/>
            <w:vAlign w:val="center"/>
          </w:tcPr>
          <w:p w:rsidR="001857C6" w:rsidRDefault="001857C6" w:rsidP="001857C6">
            <w:pPr>
              <w:jc w:val="center"/>
            </w:pPr>
            <w:r>
              <w:t>2</w:t>
            </w:r>
          </w:p>
        </w:tc>
        <w:tc>
          <w:tcPr>
            <w:tcW w:w="1418" w:type="dxa"/>
            <w:vAlign w:val="center"/>
          </w:tcPr>
          <w:p w:rsidR="001857C6" w:rsidRDefault="001857C6" w:rsidP="001857C6">
            <w:pPr>
              <w:jc w:val="center"/>
            </w:pPr>
            <w:r>
              <w:t>2</w:t>
            </w:r>
          </w:p>
        </w:tc>
        <w:tc>
          <w:tcPr>
            <w:tcW w:w="1922" w:type="dxa"/>
            <w:vAlign w:val="center"/>
          </w:tcPr>
          <w:p w:rsidR="001857C6" w:rsidRDefault="001857C6" w:rsidP="001857C6">
            <w:pPr>
              <w:jc w:val="center"/>
            </w:pPr>
            <w:r>
              <w:t>231°15'8"</w:t>
            </w:r>
          </w:p>
        </w:tc>
        <w:tc>
          <w:tcPr>
            <w:tcW w:w="1560" w:type="dxa"/>
            <w:vAlign w:val="center"/>
          </w:tcPr>
          <w:p w:rsidR="001857C6" w:rsidRDefault="001857C6" w:rsidP="001857C6">
            <w:pPr>
              <w:jc w:val="center"/>
            </w:pPr>
            <w:r>
              <w:t>6,1</w:t>
            </w:r>
          </w:p>
        </w:tc>
        <w:tc>
          <w:tcPr>
            <w:tcW w:w="1871" w:type="dxa"/>
            <w:vAlign w:val="center"/>
          </w:tcPr>
          <w:p w:rsidR="001857C6" w:rsidRDefault="001857C6" w:rsidP="001857C6">
            <w:pPr>
              <w:jc w:val="center"/>
            </w:pPr>
            <w:r>
              <w:t>2216235,98</w:t>
            </w:r>
          </w:p>
        </w:tc>
        <w:tc>
          <w:tcPr>
            <w:tcW w:w="1871" w:type="dxa"/>
            <w:vAlign w:val="center"/>
          </w:tcPr>
          <w:p w:rsidR="001857C6" w:rsidRDefault="001857C6" w:rsidP="001857C6">
            <w:pPr>
              <w:jc w:val="center"/>
            </w:pPr>
            <w:r>
              <w:t>442933,82</w:t>
            </w:r>
          </w:p>
        </w:tc>
      </w:tr>
      <w:tr w:rsidR="001857C6" w:rsidTr="001857C6">
        <w:tc>
          <w:tcPr>
            <w:tcW w:w="930" w:type="dxa"/>
            <w:vAlign w:val="center"/>
          </w:tcPr>
          <w:p w:rsidR="001857C6" w:rsidRDefault="001857C6" w:rsidP="001857C6">
            <w:pPr>
              <w:jc w:val="center"/>
            </w:pPr>
            <w:r>
              <w:t>3</w:t>
            </w:r>
          </w:p>
        </w:tc>
        <w:tc>
          <w:tcPr>
            <w:tcW w:w="1418" w:type="dxa"/>
            <w:vAlign w:val="center"/>
          </w:tcPr>
          <w:p w:rsidR="001857C6" w:rsidRDefault="001857C6" w:rsidP="001857C6">
            <w:pPr>
              <w:jc w:val="center"/>
            </w:pPr>
            <w:r>
              <w:t>3</w:t>
            </w:r>
          </w:p>
        </w:tc>
        <w:tc>
          <w:tcPr>
            <w:tcW w:w="1922" w:type="dxa"/>
            <w:vAlign w:val="center"/>
          </w:tcPr>
          <w:p w:rsidR="001857C6" w:rsidRDefault="001857C6" w:rsidP="001857C6">
            <w:pPr>
              <w:jc w:val="center"/>
            </w:pPr>
            <w:r>
              <w:t>224°59'60"</w:t>
            </w:r>
          </w:p>
        </w:tc>
        <w:tc>
          <w:tcPr>
            <w:tcW w:w="1560" w:type="dxa"/>
            <w:vAlign w:val="center"/>
          </w:tcPr>
          <w:p w:rsidR="001857C6" w:rsidRDefault="001857C6" w:rsidP="001857C6">
            <w:pPr>
              <w:jc w:val="center"/>
            </w:pPr>
            <w:r>
              <w:t>0,06</w:t>
            </w:r>
          </w:p>
        </w:tc>
        <w:tc>
          <w:tcPr>
            <w:tcW w:w="1871" w:type="dxa"/>
            <w:vAlign w:val="center"/>
          </w:tcPr>
          <w:p w:rsidR="001857C6" w:rsidRDefault="001857C6" w:rsidP="001857C6">
            <w:pPr>
              <w:jc w:val="center"/>
            </w:pPr>
            <w:r>
              <w:t>2216232,16</w:t>
            </w:r>
          </w:p>
        </w:tc>
        <w:tc>
          <w:tcPr>
            <w:tcW w:w="1871" w:type="dxa"/>
            <w:vAlign w:val="center"/>
          </w:tcPr>
          <w:p w:rsidR="001857C6" w:rsidRDefault="001857C6" w:rsidP="001857C6">
            <w:pPr>
              <w:jc w:val="center"/>
            </w:pPr>
            <w:r>
              <w:t>442929,06</w:t>
            </w:r>
          </w:p>
        </w:tc>
      </w:tr>
      <w:tr w:rsidR="001857C6" w:rsidTr="001857C6">
        <w:tc>
          <w:tcPr>
            <w:tcW w:w="930" w:type="dxa"/>
            <w:vAlign w:val="center"/>
          </w:tcPr>
          <w:p w:rsidR="001857C6" w:rsidRDefault="001857C6" w:rsidP="001857C6">
            <w:pPr>
              <w:jc w:val="center"/>
            </w:pPr>
            <w:r>
              <w:t>4</w:t>
            </w:r>
          </w:p>
        </w:tc>
        <w:tc>
          <w:tcPr>
            <w:tcW w:w="1418" w:type="dxa"/>
            <w:vAlign w:val="center"/>
          </w:tcPr>
          <w:p w:rsidR="001857C6" w:rsidRDefault="001857C6" w:rsidP="001857C6">
            <w:pPr>
              <w:jc w:val="center"/>
            </w:pPr>
            <w:r>
              <w:t>4</w:t>
            </w:r>
          </w:p>
        </w:tc>
        <w:tc>
          <w:tcPr>
            <w:tcW w:w="1922" w:type="dxa"/>
            <w:vAlign w:val="center"/>
          </w:tcPr>
          <w:p w:rsidR="001857C6" w:rsidRDefault="001857C6" w:rsidP="001857C6">
            <w:pPr>
              <w:jc w:val="center"/>
            </w:pPr>
            <w:r>
              <w:t>231°23'12"</w:t>
            </w:r>
          </w:p>
        </w:tc>
        <w:tc>
          <w:tcPr>
            <w:tcW w:w="1560" w:type="dxa"/>
            <w:vAlign w:val="center"/>
          </w:tcPr>
          <w:p w:rsidR="001857C6" w:rsidRDefault="001857C6" w:rsidP="001857C6">
            <w:pPr>
              <w:jc w:val="center"/>
            </w:pPr>
            <w:r>
              <w:t>7,69</w:t>
            </w:r>
          </w:p>
        </w:tc>
        <w:tc>
          <w:tcPr>
            <w:tcW w:w="1871" w:type="dxa"/>
            <w:vAlign w:val="center"/>
          </w:tcPr>
          <w:p w:rsidR="001857C6" w:rsidRDefault="001857C6" w:rsidP="001857C6">
            <w:pPr>
              <w:jc w:val="center"/>
            </w:pPr>
            <w:r>
              <w:t>2216232,12</w:t>
            </w:r>
          </w:p>
        </w:tc>
        <w:tc>
          <w:tcPr>
            <w:tcW w:w="1871" w:type="dxa"/>
            <w:vAlign w:val="center"/>
          </w:tcPr>
          <w:p w:rsidR="001857C6" w:rsidRDefault="001857C6" w:rsidP="001857C6">
            <w:pPr>
              <w:jc w:val="center"/>
            </w:pPr>
            <w:r>
              <w:t>442929,02</w:t>
            </w:r>
          </w:p>
        </w:tc>
      </w:tr>
      <w:tr w:rsidR="001857C6" w:rsidTr="001857C6">
        <w:tc>
          <w:tcPr>
            <w:tcW w:w="930" w:type="dxa"/>
            <w:vAlign w:val="center"/>
          </w:tcPr>
          <w:p w:rsidR="001857C6" w:rsidRDefault="001857C6" w:rsidP="001857C6">
            <w:pPr>
              <w:jc w:val="center"/>
            </w:pPr>
            <w:r>
              <w:t>5</w:t>
            </w:r>
          </w:p>
        </w:tc>
        <w:tc>
          <w:tcPr>
            <w:tcW w:w="1418" w:type="dxa"/>
            <w:vAlign w:val="center"/>
          </w:tcPr>
          <w:p w:rsidR="001857C6" w:rsidRDefault="001857C6" w:rsidP="001857C6">
            <w:pPr>
              <w:jc w:val="center"/>
            </w:pPr>
            <w:r>
              <w:t>5</w:t>
            </w:r>
          </w:p>
        </w:tc>
        <w:tc>
          <w:tcPr>
            <w:tcW w:w="1922" w:type="dxa"/>
            <w:vAlign w:val="center"/>
          </w:tcPr>
          <w:p w:rsidR="001857C6" w:rsidRDefault="001857C6" w:rsidP="001857C6">
            <w:pPr>
              <w:jc w:val="center"/>
            </w:pPr>
            <w:r>
              <w:t>87°14'5"</w:t>
            </w:r>
          </w:p>
        </w:tc>
        <w:tc>
          <w:tcPr>
            <w:tcW w:w="1560" w:type="dxa"/>
            <w:vAlign w:val="center"/>
          </w:tcPr>
          <w:p w:rsidR="001857C6" w:rsidRDefault="001857C6" w:rsidP="001857C6">
            <w:pPr>
              <w:jc w:val="center"/>
            </w:pPr>
            <w:r>
              <w:t>5,6</w:t>
            </w:r>
          </w:p>
        </w:tc>
        <w:tc>
          <w:tcPr>
            <w:tcW w:w="1871" w:type="dxa"/>
            <w:vAlign w:val="center"/>
          </w:tcPr>
          <w:p w:rsidR="001857C6" w:rsidRDefault="001857C6" w:rsidP="001857C6">
            <w:pPr>
              <w:jc w:val="center"/>
            </w:pPr>
            <w:r>
              <w:t>2216227,32</w:t>
            </w:r>
          </w:p>
        </w:tc>
        <w:tc>
          <w:tcPr>
            <w:tcW w:w="1871" w:type="dxa"/>
            <w:vAlign w:val="center"/>
          </w:tcPr>
          <w:p w:rsidR="001857C6" w:rsidRDefault="001857C6" w:rsidP="001857C6">
            <w:pPr>
              <w:jc w:val="center"/>
            </w:pPr>
            <w:r>
              <w:t>442923,01</w:t>
            </w:r>
          </w:p>
        </w:tc>
      </w:tr>
      <w:tr w:rsidR="001857C6" w:rsidTr="001857C6">
        <w:tc>
          <w:tcPr>
            <w:tcW w:w="930" w:type="dxa"/>
            <w:vAlign w:val="center"/>
          </w:tcPr>
          <w:p w:rsidR="001857C6" w:rsidRDefault="001857C6" w:rsidP="001857C6">
            <w:pPr>
              <w:jc w:val="center"/>
            </w:pPr>
            <w:r>
              <w:t>6</w:t>
            </w:r>
          </w:p>
        </w:tc>
        <w:tc>
          <w:tcPr>
            <w:tcW w:w="1418" w:type="dxa"/>
            <w:vAlign w:val="center"/>
          </w:tcPr>
          <w:p w:rsidR="001857C6" w:rsidRDefault="001857C6" w:rsidP="001857C6">
            <w:pPr>
              <w:jc w:val="center"/>
            </w:pPr>
            <w:r>
              <w:t>6</w:t>
            </w:r>
          </w:p>
        </w:tc>
        <w:tc>
          <w:tcPr>
            <w:tcW w:w="1922" w:type="dxa"/>
            <w:vAlign w:val="center"/>
          </w:tcPr>
          <w:p w:rsidR="001857C6" w:rsidRDefault="001857C6" w:rsidP="001857C6">
            <w:pPr>
              <w:jc w:val="center"/>
            </w:pPr>
            <w:r>
              <w:t>143°16'47"</w:t>
            </w:r>
          </w:p>
        </w:tc>
        <w:tc>
          <w:tcPr>
            <w:tcW w:w="1560" w:type="dxa"/>
            <w:vAlign w:val="center"/>
          </w:tcPr>
          <w:p w:rsidR="001857C6" w:rsidRDefault="001857C6" w:rsidP="001857C6">
            <w:pPr>
              <w:jc w:val="center"/>
            </w:pPr>
            <w:r>
              <w:t>28,33</w:t>
            </w:r>
          </w:p>
        </w:tc>
        <w:tc>
          <w:tcPr>
            <w:tcW w:w="1871" w:type="dxa"/>
            <w:vAlign w:val="center"/>
          </w:tcPr>
          <w:p w:rsidR="001857C6" w:rsidRDefault="001857C6" w:rsidP="001857C6">
            <w:pPr>
              <w:jc w:val="center"/>
            </w:pPr>
            <w:r>
              <w:t>2216227,59</w:t>
            </w:r>
          </w:p>
        </w:tc>
        <w:tc>
          <w:tcPr>
            <w:tcW w:w="1871" w:type="dxa"/>
            <w:vAlign w:val="center"/>
          </w:tcPr>
          <w:p w:rsidR="001857C6" w:rsidRDefault="001857C6" w:rsidP="001857C6">
            <w:pPr>
              <w:jc w:val="center"/>
            </w:pPr>
            <w:r>
              <w:t>442928,60</w:t>
            </w:r>
          </w:p>
        </w:tc>
      </w:tr>
      <w:tr w:rsidR="001857C6" w:rsidTr="001857C6">
        <w:tc>
          <w:tcPr>
            <w:tcW w:w="930" w:type="dxa"/>
            <w:vAlign w:val="center"/>
          </w:tcPr>
          <w:p w:rsidR="001857C6" w:rsidRDefault="001857C6" w:rsidP="001857C6">
            <w:pPr>
              <w:jc w:val="center"/>
            </w:pPr>
            <w:r>
              <w:t>7</w:t>
            </w:r>
          </w:p>
        </w:tc>
        <w:tc>
          <w:tcPr>
            <w:tcW w:w="1418" w:type="dxa"/>
            <w:vAlign w:val="center"/>
          </w:tcPr>
          <w:p w:rsidR="001857C6" w:rsidRDefault="001857C6" w:rsidP="001857C6">
            <w:pPr>
              <w:jc w:val="center"/>
            </w:pPr>
            <w:r>
              <w:t>7</w:t>
            </w:r>
          </w:p>
        </w:tc>
        <w:tc>
          <w:tcPr>
            <w:tcW w:w="1922" w:type="dxa"/>
            <w:vAlign w:val="center"/>
          </w:tcPr>
          <w:p w:rsidR="001857C6" w:rsidRDefault="001857C6" w:rsidP="001857C6">
            <w:pPr>
              <w:jc w:val="center"/>
            </w:pPr>
            <w:r>
              <w:t>143°20'38"</w:t>
            </w:r>
          </w:p>
        </w:tc>
        <w:tc>
          <w:tcPr>
            <w:tcW w:w="1560" w:type="dxa"/>
            <w:vAlign w:val="center"/>
          </w:tcPr>
          <w:p w:rsidR="001857C6" w:rsidRDefault="001857C6" w:rsidP="001857C6">
            <w:pPr>
              <w:jc w:val="center"/>
            </w:pPr>
            <w:r>
              <w:t>1,07</w:t>
            </w:r>
          </w:p>
        </w:tc>
        <w:tc>
          <w:tcPr>
            <w:tcW w:w="1871" w:type="dxa"/>
            <w:vAlign w:val="center"/>
          </w:tcPr>
          <w:p w:rsidR="001857C6" w:rsidRDefault="001857C6" w:rsidP="001857C6">
            <w:pPr>
              <w:jc w:val="center"/>
            </w:pPr>
            <w:r>
              <w:t>2216204,88</w:t>
            </w:r>
          </w:p>
        </w:tc>
        <w:tc>
          <w:tcPr>
            <w:tcW w:w="1871" w:type="dxa"/>
            <w:vAlign w:val="center"/>
          </w:tcPr>
          <w:p w:rsidR="001857C6" w:rsidRDefault="001857C6" w:rsidP="001857C6">
            <w:pPr>
              <w:jc w:val="center"/>
            </w:pPr>
            <w:r>
              <w:t>442945,54</w:t>
            </w:r>
          </w:p>
        </w:tc>
      </w:tr>
      <w:tr w:rsidR="001857C6" w:rsidTr="001857C6">
        <w:tc>
          <w:tcPr>
            <w:tcW w:w="930" w:type="dxa"/>
            <w:vAlign w:val="center"/>
          </w:tcPr>
          <w:p w:rsidR="001857C6" w:rsidRDefault="001857C6" w:rsidP="001857C6">
            <w:pPr>
              <w:jc w:val="center"/>
            </w:pPr>
            <w:r>
              <w:t>8</w:t>
            </w:r>
          </w:p>
        </w:tc>
        <w:tc>
          <w:tcPr>
            <w:tcW w:w="1418" w:type="dxa"/>
            <w:vAlign w:val="center"/>
          </w:tcPr>
          <w:p w:rsidR="001857C6" w:rsidRDefault="001857C6" w:rsidP="001857C6">
            <w:pPr>
              <w:jc w:val="center"/>
            </w:pPr>
            <w:r>
              <w:t>8</w:t>
            </w:r>
          </w:p>
        </w:tc>
        <w:tc>
          <w:tcPr>
            <w:tcW w:w="1922" w:type="dxa"/>
            <w:vAlign w:val="center"/>
          </w:tcPr>
          <w:p w:rsidR="001857C6" w:rsidRDefault="001857C6" w:rsidP="001857C6">
            <w:pPr>
              <w:jc w:val="center"/>
            </w:pPr>
            <w:r>
              <w:t>143°19'26"</w:t>
            </w:r>
          </w:p>
        </w:tc>
        <w:tc>
          <w:tcPr>
            <w:tcW w:w="1560" w:type="dxa"/>
            <w:vAlign w:val="center"/>
          </w:tcPr>
          <w:p w:rsidR="001857C6" w:rsidRDefault="001857C6" w:rsidP="001857C6">
            <w:pPr>
              <w:jc w:val="center"/>
            </w:pPr>
            <w:r>
              <w:t>5,91</w:t>
            </w:r>
          </w:p>
        </w:tc>
        <w:tc>
          <w:tcPr>
            <w:tcW w:w="1871" w:type="dxa"/>
            <w:vAlign w:val="center"/>
          </w:tcPr>
          <w:p w:rsidR="001857C6" w:rsidRDefault="001857C6" w:rsidP="001857C6">
            <w:pPr>
              <w:jc w:val="center"/>
            </w:pPr>
            <w:r>
              <w:t>2216204,02</w:t>
            </w:r>
          </w:p>
        </w:tc>
        <w:tc>
          <w:tcPr>
            <w:tcW w:w="1871" w:type="dxa"/>
            <w:vAlign w:val="center"/>
          </w:tcPr>
          <w:p w:rsidR="001857C6" w:rsidRDefault="001857C6" w:rsidP="001857C6">
            <w:pPr>
              <w:jc w:val="center"/>
            </w:pPr>
            <w:r>
              <w:t>442946,18</w:t>
            </w:r>
          </w:p>
        </w:tc>
      </w:tr>
      <w:tr w:rsidR="001857C6" w:rsidTr="001857C6">
        <w:tc>
          <w:tcPr>
            <w:tcW w:w="930" w:type="dxa"/>
            <w:vAlign w:val="center"/>
          </w:tcPr>
          <w:p w:rsidR="001857C6" w:rsidRDefault="001857C6" w:rsidP="001857C6">
            <w:pPr>
              <w:jc w:val="center"/>
            </w:pPr>
            <w:r>
              <w:t>9</w:t>
            </w:r>
          </w:p>
        </w:tc>
        <w:tc>
          <w:tcPr>
            <w:tcW w:w="1418" w:type="dxa"/>
            <w:vAlign w:val="center"/>
          </w:tcPr>
          <w:p w:rsidR="001857C6" w:rsidRDefault="001857C6" w:rsidP="001857C6">
            <w:pPr>
              <w:jc w:val="center"/>
            </w:pPr>
            <w:r>
              <w:t>9</w:t>
            </w:r>
          </w:p>
        </w:tc>
        <w:tc>
          <w:tcPr>
            <w:tcW w:w="1922" w:type="dxa"/>
            <w:vAlign w:val="center"/>
          </w:tcPr>
          <w:p w:rsidR="001857C6" w:rsidRDefault="001857C6" w:rsidP="001857C6">
            <w:pPr>
              <w:jc w:val="center"/>
            </w:pPr>
            <w:r>
              <w:t>230°53'32"</w:t>
            </w:r>
          </w:p>
        </w:tc>
        <w:tc>
          <w:tcPr>
            <w:tcW w:w="1560" w:type="dxa"/>
            <w:vAlign w:val="center"/>
          </w:tcPr>
          <w:p w:rsidR="001857C6" w:rsidRDefault="001857C6" w:rsidP="001857C6">
            <w:pPr>
              <w:jc w:val="center"/>
            </w:pPr>
            <w:r>
              <w:t>7,99</w:t>
            </w:r>
          </w:p>
        </w:tc>
        <w:tc>
          <w:tcPr>
            <w:tcW w:w="1871" w:type="dxa"/>
            <w:vAlign w:val="center"/>
          </w:tcPr>
          <w:p w:rsidR="001857C6" w:rsidRDefault="001857C6" w:rsidP="001857C6">
            <w:pPr>
              <w:jc w:val="center"/>
            </w:pPr>
            <w:r>
              <w:t>2216199,28</w:t>
            </w:r>
          </w:p>
        </w:tc>
        <w:tc>
          <w:tcPr>
            <w:tcW w:w="1871" w:type="dxa"/>
            <w:vAlign w:val="center"/>
          </w:tcPr>
          <w:p w:rsidR="001857C6" w:rsidRDefault="001857C6" w:rsidP="001857C6">
            <w:pPr>
              <w:jc w:val="center"/>
            </w:pPr>
            <w:r>
              <w:t>442949,71</w:t>
            </w:r>
          </w:p>
        </w:tc>
      </w:tr>
      <w:tr w:rsidR="001857C6" w:rsidTr="001857C6">
        <w:tc>
          <w:tcPr>
            <w:tcW w:w="930" w:type="dxa"/>
            <w:vAlign w:val="center"/>
          </w:tcPr>
          <w:p w:rsidR="001857C6" w:rsidRDefault="001857C6" w:rsidP="001857C6">
            <w:pPr>
              <w:jc w:val="center"/>
            </w:pPr>
            <w:r>
              <w:t>10</w:t>
            </w:r>
          </w:p>
        </w:tc>
        <w:tc>
          <w:tcPr>
            <w:tcW w:w="1418" w:type="dxa"/>
            <w:vAlign w:val="center"/>
          </w:tcPr>
          <w:p w:rsidR="001857C6" w:rsidRDefault="001857C6" w:rsidP="001857C6">
            <w:pPr>
              <w:jc w:val="center"/>
            </w:pPr>
            <w:r>
              <w:t>10</w:t>
            </w:r>
          </w:p>
        </w:tc>
        <w:tc>
          <w:tcPr>
            <w:tcW w:w="1922" w:type="dxa"/>
            <w:vAlign w:val="center"/>
          </w:tcPr>
          <w:p w:rsidR="001857C6" w:rsidRDefault="001857C6" w:rsidP="001857C6">
            <w:pPr>
              <w:jc w:val="center"/>
            </w:pPr>
            <w:r>
              <w:t>140°48'15"</w:t>
            </w:r>
          </w:p>
        </w:tc>
        <w:tc>
          <w:tcPr>
            <w:tcW w:w="1560" w:type="dxa"/>
            <w:vAlign w:val="center"/>
          </w:tcPr>
          <w:p w:rsidR="001857C6" w:rsidRDefault="001857C6" w:rsidP="001857C6">
            <w:pPr>
              <w:jc w:val="center"/>
            </w:pPr>
            <w:r>
              <w:t>10,35</w:t>
            </w:r>
          </w:p>
        </w:tc>
        <w:tc>
          <w:tcPr>
            <w:tcW w:w="1871" w:type="dxa"/>
            <w:vAlign w:val="center"/>
          </w:tcPr>
          <w:p w:rsidR="001857C6" w:rsidRDefault="001857C6" w:rsidP="001857C6">
            <w:pPr>
              <w:jc w:val="center"/>
            </w:pPr>
            <w:r>
              <w:t>2216194,24</w:t>
            </w:r>
          </w:p>
        </w:tc>
        <w:tc>
          <w:tcPr>
            <w:tcW w:w="1871" w:type="dxa"/>
            <w:vAlign w:val="center"/>
          </w:tcPr>
          <w:p w:rsidR="001857C6" w:rsidRDefault="001857C6" w:rsidP="001857C6">
            <w:pPr>
              <w:jc w:val="center"/>
            </w:pPr>
            <w:r>
              <w:t>442943,51</w:t>
            </w:r>
          </w:p>
        </w:tc>
      </w:tr>
      <w:tr w:rsidR="001857C6" w:rsidTr="001857C6">
        <w:tc>
          <w:tcPr>
            <w:tcW w:w="930" w:type="dxa"/>
            <w:vAlign w:val="center"/>
          </w:tcPr>
          <w:p w:rsidR="001857C6" w:rsidRDefault="001857C6" w:rsidP="001857C6">
            <w:pPr>
              <w:jc w:val="center"/>
            </w:pPr>
            <w:r>
              <w:t>11</w:t>
            </w:r>
          </w:p>
        </w:tc>
        <w:tc>
          <w:tcPr>
            <w:tcW w:w="1418" w:type="dxa"/>
            <w:vAlign w:val="center"/>
          </w:tcPr>
          <w:p w:rsidR="001857C6" w:rsidRDefault="001857C6" w:rsidP="001857C6">
            <w:pPr>
              <w:jc w:val="center"/>
            </w:pPr>
            <w:r>
              <w:t>11</w:t>
            </w:r>
          </w:p>
        </w:tc>
        <w:tc>
          <w:tcPr>
            <w:tcW w:w="1922" w:type="dxa"/>
            <w:vAlign w:val="center"/>
          </w:tcPr>
          <w:p w:rsidR="001857C6" w:rsidRDefault="001857C6" w:rsidP="001857C6">
            <w:pPr>
              <w:jc w:val="center"/>
            </w:pPr>
            <w:r>
              <w:t>229°26'34"</w:t>
            </w:r>
          </w:p>
        </w:tc>
        <w:tc>
          <w:tcPr>
            <w:tcW w:w="1560" w:type="dxa"/>
            <w:vAlign w:val="center"/>
          </w:tcPr>
          <w:p w:rsidR="001857C6" w:rsidRDefault="001857C6" w:rsidP="001857C6">
            <w:pPr>
              <w:jc w:val="center"/>
            </w:pPr>
            <w:r>
              <w:t>14,06</w:t>
            </w:r>
          </w:p>
        </w:tc>
        <w:tc>
          <w:tcPr>
            <w:tcW w:w="1871" w:type="dxa"/>
            <w:vAlign w:val="center"/>
          </w:tcPr>
          <w:p w:rsidR="001857C6" w:rsidRDefault="001857C6" w:rsidP="001857C6">
            <w:pPr>
              <w:jc w:val="center"/>
            </w:pPr>
            <w:r>
              <w:t>2216186,22</w:t>
            </w:r>
          </w:p>
        </w:tc>
        <w:tc>
          <w:tcPr>
            <w:tcW w:w="1871" w:type="dxa"/>
            <w:vAlign w:val="center"/>
          </w:tcPr>
          <w:p w:rsidR="001857C6" w:rsidRDefault="001857C6" w:rsidP="001857C6">
            <w:pPr>
              <w:jc w:val="center"/>
            </w:pPr>
            <w:r>
              <w:t>442950,05</w:t>
            </w:r>
          </w:p>
        </w:tc>
      </w:tr>
      <w:tr w:rsidR="001857C6" w:rsidTr="001857C6">
        <w:tc>
          <w:tcPr>
            <w:tcW w:w="930" w:type="dxa"/>
            <w:vAlign w:val="center"/>
          </w:tcPr>
          <w:p w:rsidR="001857C6" w:rsidRDefault="001857C6" w:rsidP="001857C6">
            <w:pPr>
              <w:jc w:val="center"/>
            </w:pPr>
            <w:r>
              <w:t>12</w:t>
            </w:r>
          </w:p>
        </w:tc>
        <w:tc>
          <w:tcPr>
            <w:tcW w:w="1418" w:type="dxa"/>
            <w:vAlign w:val="center"/>
          </w:tcPr>
          <w:p w:rsidR="001857C6" w:rsidRDefault="001857C6" w:rsidP="001857C6">
            <w:pPr>
              <w:jc w:val="center"/>
            </w:pPr>
            <w:r>
              <w:t>12</w:t>
            </w:r>
          </w:p>
        </w:tc>
        <w:tc>
          <w:tcPr>
            <w:tcW w:w="1922" w:type="dxa"/>
            <w:vAlign w:val="center"/>
          </w:tcPr>
          <w:p w:rsidR="001857C6" w:rsidRDefault="001857C6" w:rsidP="001857C6">
            <w:pPr>
              <w:jc w:val="center"/>
            </w:pPr>
            <w:r>
              <w:t>230°18'16"</w:t>
            </w:r>
          </w:p>
        </w:tc>
        <w:tc>
          <w:tcPr>
            <w:tcW w:w="1560" w:type="dxa"/>
            <w:vAlign w:val="center"/>
          </w:tcPr>
          <w:p w:rsidR="001857C6" w:rsidRDefault="001857C6" w:rsidP="001857C6">
            <w:pPr>
              <w:jc w:val="center"/>
            </w:pPr>
            <w:r>
              <w:t>24,02</w:t>
            </w:r>
          </w:p>
        </w:tc>
        <w:tc>
          <w:tcPr>
            <w:tcW w:w="1871" w:type="dxa"/>
            <w:vAlign w:val="center"/>
          </w:tcPr>
          <w:p w:rsidR="001857C6" w:rsidRDefault="001857C6" w:rsidP="001857C6">
            <w:pPr>
              <w:jc w:val="center"/>
            </w:pPr>
            <w:r>
              <w:t>2216177,08</w:t>
            </w:r>
          </w:p>
        </w:tc>
        <w:tc>
          <w:tcPr>
            <w:tcW w:w="1871" w:type="dxa"/>
            <w:vAlign w:val="center"/>
          </w:tcPr>
          <w:p w:rsidR="001857C6" w:rsidRDefault="001857C6" w:rsidP="001857C6">
            <w:pPr>
              <w:jc w:val="center"/>
            </w:pPr>
            <w:r>
              <w:t>442939,37</w:t>
            </w:r>
          </w:p>
        </w:tc>
      </w:tr>
      <w:tr w:rsidR="001857C6" w:rsidTr="001857C6">
        <w:tc>
          <w:tcPr>
            <w:tcW w:w="930" w:type="dxa"/>
            <w:vAlign w:val="center"/>
          </w:tcPr>
          <w:p w:rsidR="001857C6" w:rsidRDefault="001857C6" w:rsidP="001857C6">
            <w:pPr>
              <w:jc w:val="center"/>
            </w:pPr>
            <w:r>
              <w:t>13</w:t>
            </w:r>
          </w:p>
        </w:tc>
        <w:tc>
          <w:tcPr>
            <w:tcW w:w="1418" w:type="dxa"/>
            <w:vAlign w:val="center"/>
          </w:tcPr>
          <w:p w:rsidR="001857C6" w:rsidRDefault="001857C6" w:rsidP="001857C6">
            <w:pPr>
              <w:jc w:val="center"/>
            </w:pPr>
            <w:r>
              <w:t>13</w:t>
            </w:r>
          </w:p>
        </w:tc>
        <w:tc>
          <w:tcPr>
            <w:tcW w:w="1922" w:type="dxa"/>
            <w:vAlign w:val="center"/>
          </w:tcPr>
          <w:p w:rsidR="001857C6" w:rsidRDefault="001857C6" w:rsidP="001857C6">
            <w:pPr>
              <w:jc w:val="center"/>
            </w:pPr>
            <w:r>
              <w:t>140°24'6"</w:t>
            </w:r>
          </w:p>
        </w:tc>
        <w:tc>
          <w:tcPr>
            <w:tcW w:w="1560" w:type="dxa"/>
            <w:vAlign w:val="center"/>
          </w:tcPr>
          <w:p w:rsidR="001857C6" w:rsidRDefault="001857C6" w:rsidP="001857C6">
            <w:pPr>
              <w:jc w:val="center"/>
            </w:pPr>
            <w:r>
              <w:t>7,44</w:t>
            </w:r>
          </w:p>
        </w:tc>
        <w:tc>
          <w:tcPr>
            <w:tcW w:w="1871" w:type="dxa"/>
            <w:vAlign w:val="center"/>
          </w:tcPr>
          <w:p w:rsidR="001857C6" w:rsidRDefault="001857C6" w:rsidP="001857C6">
            <w:pPr>
              <w:jc w:val="center"/>
            </w:pPr>
            <w:r>
              <w:t>2216161,74</w:t>
            </w:r>
          </w:p>
        </w:tc>
        <w:tc>
          <w:tcPr>
            <w:tcW w:w="1871" w:type="dxa"/>
            <w:vAlign w:val="center"/>
          </w:tcPr>
          <w:p w:rsidR="001857C6" w:rsidRDefault="001857C6" w:rsidP="001857C6">
            <w:pPr>
              <w:jc w:val="center"/>
            </w:pPr>
            <w:r>
              <w:t>442920,89</w:t>
            </w:r>
          </w:p>
        </w:tc>
      </w:tr>
      <w:tr w:rsidR="001857C6" w:rsidTr="001857C6">
        <w:tc>
          <w:tcPr>
            <w:tcW w:w="930" w:type="dxa"/>
            <w:vAlign w:val="center"/>
          </w:tcPr>
          <w:p w:rsidR="001857C6" w:rsidRDefault="001857C6" w:rsidP="001857C6">
            <w:pPr>
              <w:jc w:val="center"/>
            </w:pPr>
            <w:r>
              <w:t>14</w:t>
            </w:r>
          </w:p>
        </w:tc>
        <w:tc>
          <w:tcPr>
            <w:tcW w:w="1418" w:type="dxa"/>
            <w:vAlign w:val="center"/>
          </w:tcPr>
          <w:p w:rsidR="001857C6" w:rsidRDefault="001857C6" w:rsidP="001857C6">
            <w:pPr>
              <w:jc w:val="center"/>
            </w:pPr>
            <w:r>
              <w:t>14</w:t>
            </w:r>
          </w:p>
        </w:tc>
        <w:tc>
          <w:tcPr>
            <w:tcW w:w="1922" w:type="dxa"/>
            <w:vAlign w:val="center"/>
          </w:tcPr>
          <w:p w:rsidR="001857C6" w:rsidRDefault="001857C6" w:rsidP="001857C6">
            <w:pPr>
              <w:jc w:val="center"/>
            </w:pPr>
            <w:r>
              <w:t>140°18'17"</w:t>
            </w:r>
          </w:p>
        </w:tc>
        <w:tc>
          <w:tcPr>
            <w:tcW w:w="1560" w:type="dxa"/>
            <w:vAlign w:val="center"/>
          </w:tcPr>
          <w:p w:rsidR="001857C6" w:rsidRDefault="001857C6" w:rsidP="001857C6">
            <w:pPr>
              <w:jc w:val="center"/>
            </w:pPr>
            <w:r>
              <w:t>8,64</w:t>
            </w:r>
          </w:p>
        </w:tc>
        <w:tc>
          <w:tcPr>
            <w:tcW w:w="1871" w:type="dxa"/>
            <w:vAlign w:val="center"/>
          </w:tcPr>
          <w:p w:rsidR="001857C6" w:rsidRDefault="001857C6" w:rsidP="001857C6">
            <w:pPr>
              <w:jc w:val="center"/>
            </w:pPr>
            <w:r>
              <w:t>2216156,01</w:t>
            </w:r>
          </w:p>
        </w:tc>
        <w:tc>
          <w:tcPr>
            <w:tcW w:w="1871" w:type="dxa"/>
            <w:vAlign w:val="center"/>
          </w:tcPr>
          <w:p w:rsidR="001857C6" w:rsidRDefault="001857C6" w:rsidP="001857C6">
            <w:pPr>
              <w:jc w:val="center"/>
            </w:pPr>
            <w:r>
              <w:t>442925,63</w:t>
            </w:r>
          </w:p>
        </w:tc>
      </w:tr>
      <w:tr w:rsidR="001857C6" w:rsidTr="001857C6">
        <w:tc>
          <w:tcPr>
            <w:tcW w:w="930" w:type="dxa"/>
            <w:vAlign w:val="center"/>
          </w:tcPr>
          <w:p w:rsidR="001857C6" w:rsidRDefault="001857C6" w:rsidP="001857C6">
            <w:pPr>
              <w:jc w:val="center"/>
            </w:pPr>
            <w:r>
              <w:t>15</w:t>
            </w:r>
          </w:p>
        </w:tc>
        <w:tc>
          <w:tcPr>
            <w:tcW w:w="1418" w:type="dxa"/>
            <w:vAlign w:val="center"/>
          </w:tcPr>
          <w:p w:rsidR="001857C6" w:rsidRDefault="001857C6" w:rsidP="001857C6">
            <w:pPr>
              <w:jc w:val="center"/>
            </w:pPr>
            <w:r>
              <w:t>15</w:t>
            </w:r>
          </w:p>
        </w:tc>
        <w:tc>
          <w:tcPr>
            <w:tcW w:w="1922" w:type="dxa"/>
            <w:vAlign w:val="center"/>
          </w:tcPr>
          <w:p w:rsidR="001857C6" w:rsidRDefault="001857C6" w:rsidP="001857C6">
            <w:pPr>
              <w:jc w:val="center"/>
            </w:pPr>
            <w:r>
              <w:t>135°12'26"</w:t>
            </w:r>
          </w:p>
        </w:tc>
        <w:tc>
          <w:tcPr>
            <w:tcW w:w="1560" w:type="dxa"/>
            <w:vAlign w:val="center"/>
          </w:tcPr>
          <w:p w:rsidR="001857C6" w:rsidRDefault="001857C6" w:rsidP="001857C6">
            <w:pPr>
              <w:jc w:val="center"/>
            </w:pPr>
            <w:r>
              <w:t>60,59</w:t>
            </w:r>
          </w:p>
        </w:tc>
        <w:tc>
          <w:tcPr>
            <w:tcW w:w="1871" w:type="dxa"/>
            <w:vAlign w:val="center"/>
          </w:tcPr>
          <w:p w:rsidR="001857C6" w:rsidRDefault="001857C6" w:rsidP="001857C6">
            <w:pPr>
              <w:jc w:val="center"/>
            </w:pPr>
            <w:r>
              <w:t>2216149,36</w:t>
            </w:r>
          </w:p>
        </w:tc>
        <w:tc>
          <w:tcPr>
            <w:tcW w:w="1871" w:type="dxa"/>
            <w:vAlign w:val="center"/>
          </w:tcPr>
          <w:p w:rsidR="001857C6" w:rsidRDefault="001857C6" w:rsidP="001857C6">
            <w:pPr>
              <w:jc w:val="center"/>
            </w:pPr>
            <w:r>
              <w:t>442931,15</w:t>
            </w:r>
          </w:p>
        </w:tc>
      </w:tr>
      <w:tr w:rsidR="001857C6" w:rsidTr="001857C6">
        <w:tc>
          <w:tcPr>
            <w:tcW w:w="930" w:type="dxa"/>
            <w:vAlign w:val="center"/>
          </w:tcPr>
          <w:p w:rsidR="001857C6" w:rsidRDefault="001857C6" w:rsidP="001857C6">
            <w:pPr>
              <w:jc w:val="center"/>
            </w:pPr>
            <w:r>
              <w:t>16</w:t>
            </w:r>
          </w:p>
        </w:tc>
        <w:tc>
          <w:tcPr>
            <w:tcW w:w="1418" w:type="dxa"/>
            <w:vAlign w:val="center"/>
          </w:tcPr>
          <w:p w:rsidR="001857C6" w:rsidRDefault="001857C6" w:rsidP="001857C6">
            <w:pPr>
              <w:jc w:val="center"/>
            </w:pPr>
            <w:r>
              <w:t>16</w:t>
            </w:r>
          </w:p>
        </w:tc>
        <w:tc>
          <w:tcPr>
            <w:tcW w:w="1922" w:type="dxa"/>
            <w:vAlign w:val="center"/>
          </w:tcPr>
          <w:p w:rsidR="001857C6" w:rsidRDefault="001857C6" w:rsidP="001857C6">
            <w:pPr>
              <w:jc w:val="center"/>
            </w:pPr>
            <w:r>
              <w:t>105°16'32"</w:t>
            </w:r>
          </w:p>
        </w:tc>
        <w:tc>
          <w:tcPr>
            <w:tcW w:w="1560" w:type="dxa"/>
            <w:vAlign w:val="center"/>
          </w:tcPr>
          <w:p w:rsidR="001857C6" w:rsidRDefault="001857C6" w:rsidP="001857C6">
            <w:pPr>
              <w:jc w:val="center"/>
            </w:pPr>
            <w:r>
              <w:t>44,41</w:t>
            </w:r>
          </w:p>
        </w:tc>
        <w:tc>
          <w:tcPr>
            <w:tcW w:w="1871" w:type="dxa"/>
            <w:vAlign w:val="center"/>
          </w:tcPr>
          <w:p w:rsidR="001857C6" w:rsidRDefault="001857C6" w:rsidP="001857C6">
            <w:pPr>
              <w:jc w:val="center"/>
            </w:pPr>
            <w:r>
              <w:t>2216106,36</w:t>
            </w:r>
          </w:p>
        </w:tc>
        <w:tc>
          <w:tcPr>
            <w:tcW w:w="1871" w:type="dxa"/>
            <w:vAlign w:val="center"/>
          </w:tcPr>
          <w:p w:rsidR="001857C6" w:rsidRDefault="001857C6" w:rsidP="001857C6">
            <w:pPr>
              <w:jc w:val="center"/>
            </w:pPr>
            <w:r>
              <w:t>442973,84</w:t>
            </w:r>
          </w:p>
        </w:tc>
      </w:tr>
      <w:tr w:rsidR="001857C6" w:rsidTr="001857C6">
        <w:tc>
          <w:tcPr>
            <w:tcW w:w="930" w:type="dxa"/>
            <w:vAlign w:val="center"/>
          </w:tcPr>
          <w:p w:rsidR="001857C6" w:rsidRDefault="001857C6" w:rsidP="001857C6">
            <w:pPr>
              <w:jc w:val="center"/>
            </w:pPr>
            <w:r>
              <w:t>17</w:t>
            </w:r>
          </w:p>
        </w:tc>
        <w:tc>
          <w:tcPr>
            <w:tcW w:w="1418" w:type="dxa"/>
            <w:vAlign w:val="center"/>
          </w:tcPr>
          <w:p w:rsidR="001857C6" w:rsidRDefault="001857C6" w:rsidP="001857C6">
            <w:pPr>
              <w:jc w:val="center"/>
            </w:pPr>
            <w:r>
              <w:t>17</w:t>
            </w:r>
          </w:p>
        </w:tc>
        <w:tc>
          <w:tcPr>
            <w:tcW w:w="1922" w:type="dxa"/>
            <w:vAlign w:val="center"/>
          </w:tcPr>
          <w:p w:rsidR="001857C6" w:rsidRDefault="001857C6" w:rsidP="001857C6">
            <w:pPr>
              <w:jc w:val="center"/>
            </w:pPr>
            <w:r>
              <w:t>104°48'22"</w:t>
            </w:r>
          </w:p>
        </w:tc>
        <w:tc>
          <w:tcPr>
            <w:tcW w:w="1560" w:type="dxa"/>
            <w:vAlign w:val="center"/>
          </w:tcPr>
          <w:p w:rsidR="001857C6" w:rsidRDefault="001857C6" w:rsidP="001857C6">
            <w:pPr>
              <w:jc w:val="center"/>
            </w:pPr>
            <w:r>
              <w:t>8,84</w:t>
            </w:r>
          </w:p>
        </w:tc>
        <w:tc>
          <w:tcPr>
            <w:tcW w:w="1871" w:type="dxa"/>
            <w:vAlign w:val="center"/>
          </w:tcPr>
          <w:p w:rsidR="001857C6" w:rsidRDefault="001857C6" w:rsidP="001857C6">
            <w:pPr>
              <w:jc w:val="center"/>
            </w:pPr>
            <w:r>
              <w:t>2216094,66</w:t>
            </w:r>
          </w:p>
        </w:tc>
        <w:tc>
          <w:tcPr>
            <w:tcW w:w="1871" w:type="dxa"/>
            <w:vAlign w:val="center"/>
          </w:tcPr>
          <w:p w:rsidR="001857C6" w:rsidRDefault="001857C6" w:rsidP="001857C6">
            <w:pPr>
              <w:jc w:val="center"/>
            </w:pPr>
            <w:r>
              <w:t>443016,68</w:t>
            </w:r>
          </w:p>
        </w:tc>
      </w:tr>
      <w:tr w:rsidR="001857C6" w:rsidTr="001857C6">
        <w:tc>
          <w:tcPr>
            <w:tcW w:w="930" w:type="dxa"/>
            <w:vAlign w:val="center"/>
          </w:tcPr>
          <w:p w:rsidR="001857C6" w:rsidRDefault="001857C6" w:rsidP="001857C6">
            <w:pPr>
              <w:jc w:val="center"/>
            </w:pPr>
            <w:r>
              <w:t>18</w:t>
            </w:r>
          </w:p>
        </w:tc>
        <w:tc>
          <w:tcPr>
            <w:tcW w:w="1418" w:type="dxa"/>
            <w:vAlign w:val="center"/>
          </w:tcPr>
          <w:p w:rsidR="001857C6" w:rsidRDefault="001857C6" w:rsidP="001857C6">
            <w:pPr>
              <w:jc w:val="center"/>
            </w:pPr>
            <w:r>
              <w:t>18</w:t>
            </w:r>
          </w:p>
        </w:tc>
        <w:tc>
          <w:tcPr>
            <w:tcW w:w="1922" w:type="dxa"/>
            <w:vAlign w:val="center"/>
          </w:tcPr>
          <w:p w:rsidR="001857C6" w:rsidRDefault="001857C6" w:rsidP="001857C6">
            <w:pPr>
              <w:jc w:val="center"/>
            </w:pPr>
            <w:r>
              <w:t>105°18'37"</w:t>
            </w:r>
          </w:p>
        </w:tc>
        <w:tc>
          <w:tcPr>
            <w:tcW w:w="1560" w:type="dxa"/>
            <w:vAlign w:val="center"/>
          </w:tcPr>
          <w:p w:rsidR="001857C6" w:rsidRDefault="001857C6" w:rsidP="001857C6">
            <w:pPr>
              <w:jc w:val="center"/>
            </w:pPr>
            <w:r>
              <w:t>73,96</w:t>
            </w:r>
          </w:p>
        </w:tc>
        <w:tc>
          <w:tcPr>
            <w:tcW w:w="1871" w:type="dxa"/>
            <w:vAlign w:val="center"/>
          </w:tcPr>
          <w:p w:rsidR="001857C6" w:rsidRDefault="001857C6" w:rsidP="001857C6">
            <w:pPr>
              <w:jc w:val="center"/>
            </w:pPr>
            <w:r>
              <w:t>2216092,40</w:t>
            </w:r>
          </w:p>
        </w:tc>
        <w:tc>
          <w:tcPr>
            <w:tcW w:w="1871" w:type="dxa"/>
            <w:vAlign w:val="center"/>
          </w:tcPr>
          <w:p w:rsidR="001857C6" w:rsidRDefault="001857C6" w:rsidP="001857C6">
            <w:pPr>
              <w:jc w:val="center"/>
            </w:pPr>
            <w:r>
              <w:t>443025,23</w:t>
            </w:r>
          </w:p>
        </w:tc>
      </w:tr>
      <w:tr w:rsidR="001857C6" w:rsidTr="001857C6">
        <w:tc>
          <w:tcPr>
            <w:tcW w:w="930" w:type="dxa"/>
            <w:vAlign w:val="center"/>
          </w:tcPr>
          <w:p w:rsidR="001857C6" w:rsidRDefault="001857C6" w:rsidP="001857C6">
            <w:pPr>
              <w:jc w:val="center"/>
            </w:pPr>
            <w:r>
              <w:t>19</w:t>
            </w:r>
          </w:p>
        </w:tc>
        <w:tc>
          <w:tcPr>
            <w:tcW w:w="1418" w:type="dxa"/>
            <w:vAlign w:val="center"/>
          </w:tcPr>
          <w:p w:rsidR="001857C6" w:rsidRDefault="001857C6" w:rsidP="001857C6">
            <w:pPr>
              <w:jc w:val="center"/>
            </w:pPr>
            <w:r>
              <w:t>19</w:t>
            </w:r>
          </w:p>
        </w:tc>
        <w:tc>
          <w:tcPr>
            <w:tcW w:w="1922" w:type="dxa"/>
            <w:vAlign w:val="center"/>
          </w:tcPr>
          <w:p w:rsidR="001857C6" w:rsidRDefault="001857C6" w:rsidP="001857C6">
            <w:pPr>
              <w:jc w:val="center"/>
            </w:pPr>
            <w:r>
              <w:t>195°16'23"</w:t>
            </w:r>
          </w:p>
        </w:tc>
        <w:tc>
          <w:tcPr>
            <w:tcW w:w="1560" w:type="dxa"/>
            <w:vAlign w:val="center"/>
          </w:tcPr>
          <w:p w:rsidR="001857C6" w:rsidRDefault="001857C6" w:rsidP="001857C6">
            <w:pPr>
              <w:jc w:val="center"/>
            </w:pPr>
            <w:r>
              <w:t>58,77</w:t>
            </w:r>
          </w:p>
        </w:tc>
        <w:tc>
          <w:tcPr>
            <w:tcW w:w="1871" w:type="dxa"/>
            <w:vAlign w:val="center"/>
          </w:tcPr>
          <w:p w:rsidR="001857C6" w:rsidRDefault="001857C6" w:rsidP="001857C6">
            <w:pPr>
              <w:jc w:val="center"/>
            </w:pPr>
            <w:r>
              <w:t>2216072,87</w:t>
            </w:r>
          </w:p>
        </w:tc>
        <w:tc>
          <w:tcPr>
            <w:tcW w:w="1871" w:type="dxa"/>
            <w:vAlign w:val="center"/>
          </w:tcPr>
          <w:p w:rsidR="001857C6" w:rsidRDefault="001857C6" w:rsidP="001857C6">
            <w:pPr>
              <w:jc w:val="center"/>
            </w:pPr>
            <w:r>
              <w:t>443096,57</w:t>
            </w:r>
          </w:p>
        </w:tc>
      </w:tr>
      <w:tr w:rsidR="001857C6" w:rsidTr="001857C6">
        <w:tc>
          <w:tcPr>
            <w:tcW w:w="930" w:type="dxa"/>
            <w:vAlign w:val="center"/>
          </w:tcPr>
          <w:p w:rsidR="001857C6" w:rsidRDefault="001857C6" w:rsidP="001857C6">
            <w:pPr>
              <w:jc w:val="center"/>
            </w:pPr>
            <w:r>
              <w:t>20</w:t>
            </w:r>
          </w:p>
        </w:tc>
        <w:tc>
          <w:tcPr>
            <w:tcW w:w="1418" w:type="dxa"/>
            <w:vAlign w:val="center"/>
          </w:tcPr>
          <w:p w:rsidR="001857C6" w:rsidRDefault="001857C6" w:rsidP="001857C6">
            <w:pPr>
              <w:jc w:val="center"/>
            </w:pPr>
            <w:r>
              <w:t>20</w:t>
            </w:r>
          </w:p>
        </w:tc>
        <w:tc>
          <w:tcPr>
            <w:tcW w:w="1922" w:type="dxa"/>
            <w:vAlign w:val="center"/>
          </w:tcPr>
          <w:p w:rsidR="001857C6" w:rsidRDefault="001857C6" w:rsidP="001857C6">
            <w:pPr>
              <w:jc w:val="center"/>
            </w:pPr>
            <w:r>
              <w:t>235°19'18"</w:t>
            </w:r>
          </w:p>
        </w:tc>
        <w:tc>
          <w:tcPr>
            <w:tcW w:w="1560" w:type="dxa"/>
            <w:vAlign w:val="center"/>
          </w:tcPr>
          <w:p w:rsidR="001857C6" w:rsidRDefault="001857C6" w:rsidP="001857C6">
            <w:pPr>
              <w:jc w:val="center"/>
            </w:pPr>
            <w:r>
              <w:t>4,34</w:t>
            </w:r>
          </w:p>
        </w:tc>
        <w:tc>
          <w:tcPr>
            <w:tcW w:w="1871" w:type="dxa"/>
            <w:vAlign w:val="center"/>
          </w:tcPr>
          <w:p w:rsidR="001857C6" w:rsidRDefault="001857C6" w:rsidP="001857C6">
            <w:pPr>
              <w:jc w:val="center"/>
            </w:pPr>
            <w:r>
              <w:t>2216016,18</w:t>
            </w:r>
          </w:p>
        </w:tc>
        <w:tc>
          <w:tcPr>
            <w:tcW w:w="1871" w:type="dxa"/>
            <w:vAlign w:val="center"/>
          </w:tcPr>
          <w:p w:rsidR="001857C6" w:rsidRDefault="001857C6" w:rsidP="001857C6">
            <w:pPr>
              <w:jc w:val="center"/>
            </w:pPr>
            <w:r>
              <w:t>443081,09</w:t>
            </w:r>
          </w:p>
        </w:tc>
      </w:tr>
      <w:tr w:rsidR="001857C6" w:rsidTr="001857C6">
        <w:tc>
          <w:tcPr>
            <w:tcW w:w="930" w:type="dxa"/>
            <w:vAlign w:val="center"/>
          </w:tcPr>
          <w:p w:rsidR="001857C6" w:rsidRDefault="001857C6" w:rsidP="001857C6">
            <w:pPr>
              <w:jc w:val="center"/>
            </w:pPr>
            <w:r>
              <w:t>21</w:t>
            </w:r>
          </w:p>
        </w:tc>
        <w:tc>
          <w:tcPr>
            <w:tcW w:w="1418" w:type="dxa"/>
            <w:vAlign w:val="center"/>
          </w:tcPr>
          <w:p w:rsidR="001857C6" w:rsidRDefault="001857C6" w:rsidP="001857C6">
            <w:pPr>
              <w:jc w:val="center"/>
            </w:pPr>
            <w:r>
              <w:t>21</w:t>
            </w:r>
          </w:p>
        </w:tc>
        <w:tc>
          <w:tcPr>
            <w:tcW w:w="1922" w:type="dxa"/>
            <w:vAlign w:val="center"/>
          </w:tcPr>
          <w:p w:rsidR="001857C6" w:rsidRDefault="001857C6" w:rsidP="001857C6">
            <w:pPr>
              <w:jc w:val="center"/>
            </w:pPr>
            <w:r>
              <w:t>145°10'54"</w:t>
            </w:r>
          </w:p>
        </w:tc>
        <w:tc>
          <w:tcPr>
            <w:tcW w:w="1560" w:type="dxa"/>
            <w:vAlign w:val="center"/>
          </w:tcPr>
          <w:p w:rsidR="001857C6" w:rsidRDefault="001857C6" w:rsidP="001857C6">
            <w:pPr>
              <w:jc w:val="center"/>
            </w:pPr>
            <w:r>
              <w:t>10</w:t>
            </w:r>
          </w:p>
        </w:tc>
        <w:tc>
          <w:tcPr>
            <w:tcW w:w="1871" w:type="dxa"/>
            <w:vAlign w:val="center"/>
          </w:tcPr>
          <w:p w:rsidR="001857C6" w:rsidRDefault="001857C6" w:rsidP="001857C6">
            <w:pPr>
              <w:jc w:val="center"/>
            </w:pPr>
            <w:r>
              <w:t>2216013,71</w:t>
            </w:r>
          </w:p>
        </w:tc>
        <w:tc>
          <w:tcPr>
            <w:tcW w:w="1871" w:type="dxa"/>
            <w:vAlign w:val="center"/>
          </w:tcPr>
          <w:p w:rsidR="001857C6" w:rsidRDefault="001857C6" w:rsidP="001857C6">
            <w:pPr>
              <w:jc w:val="center"/>
            </w:pPr>
            <w:r>
              <w:t>443077,52</w:t>
            </w:r>
          </w:p>
        </w:tc>
      </w:tr>
      <w:tr w:rsidR="001857C6" w:rsidTr="001857C6">
        <w:tc>
          <w:tcPr>
            <w:tcW w:w="930" w:type="dxa"/>
            <w:vAlign w:val="center"/>
          </w:tcPr>
          <w:p w:rsidR="001857C6" w:rsidRDefault="001857C6" w:rsidP="001857C6">
            <w:pPr>
              <w:jc w:val="center"/>
            </w:pPr>
            <w:r>
              <w:t>22</w:t>
            </w:r>
          </w:p>
        </w:tc>
        <w:tc>
          <w:tcPr>
            <w:tcW w:w="1418" w:type="dxa"/>
            <w:vAlign w:val="center"/>
          </w:tcPr>
          <w:p w:rsidR="001857C6" w:rsidRDefault="001857C6" w:rsidP="001857C6">
            <w:pPr>
              <w:jc w:val="center"/>
            </w:pPr>
            <w:r>
              <w:t>22</w:t>
            </w:r>
          </w:p>
        </w:tc>
        <w:tc>
          <w:tcPr>
            <w:tcW w:w="1922" w:type="dxa"/>
            <w:vAlign w:val="center"/>
          </w:tcPr>
          <w:p w:rsidR="001857C6" w:rsidRDefault="001857C6" w:rsidP="001857C6">
            <w:pPr>
              <w:jc w:val="center"/>
            </w:pPr>
            <w:r>
              <w:t>145°25'15"</w:t>
            </w:r>
          </w:p>
        </w:tc>
        <w:tc>
          <w:tcPr>
            <w:tcW w:w="1560" w:type="dxa"/>
            <w:vAlign w:val="center"/>
          </w:tcPr>
          <w:p w:rsidR="001857C6" w:rsidRDefault="001857C6" w:rsidP="001857C6">
            <w:pPr>
              <w:jc w:val="center"/>
            </w:pPr>
            <w:r>
              <w:t>5</w:t>
            </w:r>
          </w:p>
        </w:tc>
        <w:tc>
          <w:tcPr>
            <w:tcW w:w="1871" w:type="dxa"/>
            <w:vAlign w:val="center"/>
          </w:tcPr>
          <w:p w:rsidR="001857C6" w:rsidRDefault="001857C6" w:rsidP="001857C6">
            <w:pPr>
              <w:jc w:val="center"/>
            </w:pPr>
            <w:r>
              <w:t>2216005,50</w:t>
            </w:r>
          </w:p>
        </w:tc>
        <w:tc>
          <w:tcPr>
            <w:tcW w:w="1871" w:type="dxa"/>
            <w:vAlign w:val="center"/>
          </w:tcPr>
          <w:p w:rsidR="001857C6" w:rsidRDefault="001857C6" w:rsidP="001857C6">
            <w:pPr>
              <w:jc w:val="center"/>
            </w:pPr>
            <w:r>
              <w:t>443083,23</w:t>
            </w:r>
          </w:p>
        </w:tc>
      </w:tr>
      <w:tr w:rsidR="001857C6" w:rsidTr="001857C6">
        <w:tc>
          <w:tcPr>
            <w:tcW w:w="930" w:type="dxa"/>
            <w:vAlign w:val="center"/>
          </w:tcPr>
          <w:p w:rsidR="001857C6" w:rsidRDefault="001857C6" w:rsidP="001857C6">
            <w:pPr>
              <w:jc w:val="center"/>
            </w:pPr>
            <w:r>
              <w:t>23</w:t>
            </w:r>
          </w:p>
        </w:tc>
        <w:tc>
          <w:tcPr>
            <w:tcW w:w="1418" w:type="dxa"/>
            <w:vAlign w:val="center"/>
          </w:tcPr>
          <w:p w:rsidR="001857C6" w:rsidRDefault="001857C6" w:rsidP="001857C6">
            <w:pPr>
              <w:jc w:val="center"/>
            </w:pPr>
            <w:r>
              <w:t>23</w:t>
            </w:r>
          </w:p>
        </w:tc>
        <w:tc>
          <w:tcPr>
            <w:tcW w:w="1922" w:type="dxa"/>
            <w:vAlign w:val="center"/>
          </w:tcPr>
          <w:p w:rsidR="001857C6" w:rsidRDefault="001857C6" w:rsidP="001857C6">
            <w:pPr>
              <w:jc w:val="center"/>
            </w:pPr>
            <w:r>
              <w:t>145°28'15"</w:t>
            </w:r>
          </w:p>
        </w:tc>
        <w:tc>
          <w:tcPr>
            <w:tcW w:w="1560" w:type="dxa"/>
            <w:vAlign w:val="center"/>
          </w:tcPr>
          <w:p w:rsidR="001857C6" w:rsidRDefault="001857C6" w:rsidP="001857C6">
            <w:pPr>
              <w:jc w:val="center"/>
            </w:pPr>
            <w:r>
              <w:t>10,04</w:t>
            </w:r>
          </w:p>
        </w:tc>
        <w:tc>
          <w:tcPr>
            <w:tcW w:w="1871" w:type="dxa"/>
            <w:vAlign w:val="center"/>
          </w:tcPr>
          <w:p w:rsidR="001857C6" w:rsidRDefault="001857C6" w:rsidP="001857C6">
            <w:pPr>
              <w:jc w:val="center"/>
            </w:pPr>
            <w:r>
              <w:t>2216001,38</w:t>
            </w:r>
          </w:p>
        </w:tc>
        <w:tc>
          <w:tcPr>
            <w:tcW w:w="1871" w:type="dxa"/>
            <w:vAlign w:val="center"/>
          </w:tcPr>
          <w:p w:rsidR="001857C6" w:rsidRDefault="001857C6" w:rsidP="001857C6">
            <w:pPr>
              <w:jc w:val="center"/>
            </w:pPr>
            <w:r>
              <w:t>443086,07</w:t>
            </w:r>
          </w:p>
        </w:tc>
      </w:tr>
      <w:tr w:rsidR="001857C6" w:rsidTr="001857C6">
        <w:tc>
          <w:tcPr>
            <w:tcW w:w="930" w:type="dxa"/>
            <w:vAlign w:val="center"/>
          </w:tcPr>
          <w:p w:rsidR="001857C6" w:rsidRDefault="001857C6" w:rsidP="001857C6">
            <w:pPr>
              <w:jc w:val="center"/>
            </w:pPr>
            <w:r>
              <w:t>24</w:t>
            </w:r>
          </w:p>
        </w:tc>
        <w:tc>
          <w:tcPr>
            <w:tcW w:w="1418" w:type="dxa"/>
            <w:vAlign w:val="center"/>
          </w:tcPr>
          <w:p w:rsidR="001857C6" w:rsidRDefault="001857C6" w:rsidP="001857C6">
            <w:pPr>
              <w:jc w:val="center"/>
            </w:pPr>
            <w:r>
              <w:t>24</w:t>
            </w:r>
          </w:p>
        </w:tc>
        <w:tc>
          <w:tcPr>
            <w:tcW w:w="1922" w:type="dxa"/>
            <w:vAlign w:val="center"/>
          </w:tcPr>
          <w:p w:rsidR="001857C6" w:rsidRDefault="001857C6" w:rsidP="001857C6">
            <w:pPr>
              <w:jc w:val="center"/>
            </w:pPr>
            <w:r>
              <w:t>54°55'60"</w:t>
            </w:r>
          </w:p>
        </w:tc>
        <w:tc>
          <w:tcPr>
            <w:tcW w:w="1560" w:type="dxa"/>
            <w:vAlign w:val="center"/>
          </w:tcPr>
          <w:p w:rsidR="001857C6" w:rsidRDefault="001857C6" w:rsidP="001857C6">
            <w:pPr>
              <w:jc w:val="center"/>
            </w:pPr>
            <w:r>
              <w:t>10,04</w:t>
            </w:r>
          </w:p>
        </w:tc>
        <w:tc>
          <w:tcPr>
            <w:tcW w:w="1871" w:type="dxa"/>
            <w:vAlign w:val="center"/>
          </w:tcPr>
          <w:p w:rsidR="001857C6" w:rsidRDefault="001857C6" w:rsidP="001857C6">
            <w:pPr>
              <w:jc w:val="center"/>
            </w:pPr>
            <w:r>
              <w:t>2215993,11</w:t>
            </w:r>
          </w:p>
        </w:tc>
        <w:tc>
          <w:tcPr>
            <w:tcW w:w="1871" w:type="dxa"/>
            <w:vAlign w:val="center"/>
          </w:tcPr>
          <w:p w:rsidR="001857C6" w:rsidRDefault="001857C6" w:rsidP="001857C6">
            <w:pPr>
              <w:jc w:val="center"/>
            </w:pPr>
            <w:r>
              <w:t>443091,76</w:t>
            </w:r>
          </w:p>
        </w:tc>
      </w:tr>
      <w:tr w:rsidR="001857C6" w:rsidTr="001857C6">
        <w:tc>
          <w:tcPr>
            <w:tcW w:w="930" w:type="dxa"/>
            <w:vAlign w:val="center"/>
          </w:tcPr>
          <w:p w:rsidR="001857C6" w:rsidRDefault="001857C6" w:rsidP="001857C6">
            <w:pPr>
              <w:jc w:val="center"/>
            </w:pPr>
            <w:r>
              <w:t>25</w:t>
            </w:r>
          </w:p>
        </w:tc>
        <w:tc>
          <w:tcPr>
            <w:tcW w:w="1418" w:type="dxa"/>
            <w:vAlign w:val="center"/>
          </w:tcPr>
          <w:p w:rsidR="001857C6" w:rsidRDefault="001857C6" w:rsidP="001857C6">
            <w:pPr>
              <w:jc w:val="center"/>
            </w:pPr>
            <w:r>
              <w:t>25</w:t>
            </w:r>
          </w:p>
        </w:tc>
        <w:tc>
          <w:tcPr>
            <w:tcW w:w="1922" w:type="dxa"/>
            <w:vAlign w:val="center"/>
          </w:tcPr>
          <w:p w:rsidR="001857C6" w:rsidRDefault="001857C6" w:rsidP="001857C6">
            <w:pPr>
              <w:jc w:val="center"/>
            </w:pPr>
            <w:r>
              <w:t>325°13'43"</w:t>
            </w:r>
          </w:p>
        </w:tc>
        <w:tc>
          <w:tcPr>
            <w:tcW w:w="1560" w:type="dxa"/>
            <w:vAlign w:val="center"/>
          </w:tcPr>
          <w:p w:rsidR="001857C6" w:rsidRDefault="001857C6" w:rsidP="001857C6">
            <w:pPr>
              <w:jc w:val="center"/>
            </w:pPr>
            <w:r>
              <w:t>9,99</w:t>
            </w:r>
          </w:p>
        </w:tc>
        <w:tc>
          <w:tcPr>
            <w:tcW w:w="1871" w:type="dxa"/>
            <w:vAlign w:val="center"/>
          </w:tcPr>
          <w:p w:rsidR="001857C6" w:rsidRDefault="001857C6" w:rsidP="001857C6">
            <w:pPr>
              <w:jc w:val="center"/>
            </w:pPr>
            <w:r>
              <w:t>2215998,88</w:t>
            </w:r>
          </w:p>
        </w:tc>
        <w:tc>
          <w:tcPr>
            <w:tcW w:w="1871" w:type="dxa"/>
            <w:vAlign w:val="center"/>
          </w:tcPr>
          <w:p w:rsidR="001857C6" w:rsidRDefault="001857C6" w:rsidP="001857C6">
            <w:pPr>
              <w:jc w:val="center"/>
            </w:pPr>
            <w:r>
              <w:t>443099,98</w:t>
            </w:r>
          </w:p>
        </w:tc>
      </w:tr>
      <w:tr w:rsidR="001857C6" w:rsidTr="001857C6">
        <w:tc>
          <w:tcPr>
            <w:tcW w:w="930" w:type="dxa"/>
            <w:vAlign w:val="center"/>
          </w:tcPr>
          <w:p w:rsidR="001857C6" w:rsidRDefault="001857C6" w:rsidP="001857C6">
            <w:pPr>
              <w:jc w:val="center"/>
            </w:pPr>
            <w:r>
              <w:t>26</w:t>
            </w:r>
          </w:p>
        </w:tc>
        <w:tc>
          <w:tcPr>
            <w:tcW w:w="1418" w:type="dxa"/>
            <w:vAlign w:val="center"/>
          </w:tcPr>
          <w:p w:rsidR="001857C6" w:rsidRDefault="001857C6" w:rsidP="001857C6">
            <w:pPr>
              <w:jc w:val="center"/>
            </w:pPr>
            <w:r>
              <w:t>26</w:t>
            </w:r>
          </w:p>
        </w:tc>
        <w:tc>
          <w:tcPr>
            <w:tcW w:w="1922" w:type="dxa"/>
            <w:vAlign w:val="center"/>
          </w:tcPr>
          <w:p w:rsidR="001857C6" w:rsidRDefault="001857C6" w:rsidP="001857C6">
            <w:pPr>
              <w:jc w:val="center"/>
            </w:pPr>
            <w:r>
              <w:t>235°6'50"</w:t>
            </w:r>
          </w:p>
        </w:tc>
        <w:tc>
          <w:tcPr>
            <w:tcW w:w="1560" w:type="dxa"/>
            <w:vAlign w:val="center"/>
          </w:tcPr>
          <w:p w:rsidR="001857C6" w:rsidRDefault="001857C6" w:rsidP="001857C6">
            <w:pPr>
              <w:jc w:val="center"/>
            </w:pPr>
            <w:r>
              <w:t>3,99</w:t>
            </w:r>
          </w:p>
        </w:tc>
        <w:tc>
          <w:tcPr>
            <w:tcW w:w="1871" w:type="dxa"/>
            <w:vAlign w:val="center"/>
          </w:tcPr>
          <w:p w:rsidR="001857C6" w:rsidRDefault="001857C6" w:rsidP="001857C6">
            <w:pPr>
              <w:jc w:val="center"/>
            </w:pPr>
            <w:r>
              <w:t>2216007,09</w:t>
            </w:r>
          </w:p>
        </w:tc>
        <w:tc>
          <w:tcPr>
            <w:tcW w:w="1871" w:type="dxa"/>
            <w:vAlign w:val="center"/>
          </w:tcPr>
          <w:p w:rsidR="001857C6" w:rsidRDefault="001857C6" w:rsidP="001857C6">
            <w:pPr>
              <w:jc w:val="center"/>
            </w:pPr>
            <w:r>
              <w:t>443094,28</w:t>
            </w:r>
          </w:p>
        </w:tc>
      </w:tr>
      <w:tr w:rsidR="001857C6" w:rsidTr="001857C6">
        <w:tc>
          <w:tcPr>
            <w:tcW w:w="930" w:type="dxa"/>
            <w:vAlign w:val="center"/>
          </w:tcPr>
          <w:p w:rsidR="001857C6" w:rsidRDefault="001857C6" w:rsidP="001857C6">
            <w:pPr>
              <w:jc w:val="center"/>
            </w:pPr>
            <w:r>
              <w:t>27</w:t>
            </w:r>
          </w:p>
        </w:tc>
        <w:tc>
          <w:tcPr>
            <w:tcW w:w="1418" w:type="dxa"/>
            <w:vAlign w:val="center"/>
          </w:tcPr>
          <w:p w:rsidR="001857C6" w:rsidRDefault="001857C6" w:rsidP="001857C6">
            <w:pPr>
              <w:jc w:val="center"/>
            </w:pPr>
            <w:r>
              <w:t>27</w:t>
            </w:r>
          </w:p>
        </w:tc>
        <w:tc>
          <w:tcPr>
            <w:tcW w:w="1922" w:type="dxa"/>
            <w:vAlign w:val="center"/>
          </w:tcPr>
          <w:p w:rsidR="001857C6" w:rsidRDefault="001857C6" w:rsidP="001857C6">
            <w:pPr>
              <w:jc w:val="center"/>
            </w:pPr>
            <w:r>
              <w:t>325°40'11"</w:t>
            </w:r>
          </w:p>
        </w:tc>
        <w:tc>
          <w:tcPr>
            <w:tcW w:w="1560" w:type="dxa"/>
            <w:vAlign w:val="center"/>
          </w:tcPr>
          <w:p w:rsidR="001857C6" w:rsidRDefault="001857C6" w:rsidP="001857C6">
            <w:pPr>
              <w:jc w:val="center"/>
            </w:pPr>
            <w:r>
              <w:t>4,96</w:t>
            </w:r>
          </w:p>
        </w:tc>
        <w:tc>
          <w:tcPr>
            <w:tcW w:w="1871" w:type="dxa"/>
            <w:vAlign w:val="center"/>
          </w:tcPr>
          <w:p w:rsidR="001857C6" w:rsidRDefault="001857C6" w:rsidP="001857C6">
            <w:pPr>
              <w:jc w:val="center"/>
            </w:pPr>
            <w:r>
              <w:t>2216004,81</w:t>
            </w:r>
          </w:p>
        </w:tc>
        <w:tc>
          <w:tcPr>
            <w:tcW w:w="1871" w:type="dxa"/>
            <w:vAlign w:val="center"/>
          </w:tcPr>
          <w:p w:rsidR="001857C6" w:rsidRDefault="001857C6" w:rsidP="001857C6">
            <w:pPr>
              <w:jc w:val="center"/>
            </w:pPr>
            <w:r>
              <w:t>443091,01</w:t>
            </w:r>
          </w:p>
        </w:tc>
      </w:tr>
      <w:tr w:rsidR="001857C6" w:rsidTr="001857C6">
        <w:tc>
          <w:tcPr>
            <w:tcW w:w="930" w:type="dxa"/>
            <w:vAlign w:val="center"/>
          </w:tcPr>
          <w:p w:rsidR="001857C6" w:rsidRDefault="001857C6" w:rsidP="001857C6">
            <w:pPr>
              <w:jc w:val="center"/>
            </w:pPr>
            <w:r>
              <w:t>28</w:t>
            </w:r>
          </w:p>
        </w:tc>
        <w:tc>
          <w:tcPr>
            <w:tcW w:w="1418" w:type="dxa"/>
            <w:vAlign w:val="center"/>
          </w:tcPr>
          <w:p w:rsidR="001857C6" w:rsidRDefault="001857C6" w:rsidP="001857C6">
            <w:pPr>
              <w:jc w:val="center"/>
            </w:pPr>
            <w:r>
              <w:t>28</w:t>
            </w:r>
          </w:p>
        </w:tc>
        <w:tc>
          <w:tcPr>
            <w:tcW w:w="1922" w:type="dxa"/>
            <w:vAlign w:val="center"/>
          </w:tcPr>
          <w:p w:rsidR="001857C6" w:rsidRDefault="001857C6" w:rsidP="001857C6">
            <w:pPr>
              <w:jc w:val="center"/>
            </w:pPr>
            <w:r>
              <w:t>54°44'52"</w:t>
            </w:r>
          </w:p>
        </w:tc>
        <w:tc>
          <w:tcPr>
            <w:tcW w:w="1560" w:type="dxa"/>
            <w:vAlign w:val="center"/>
          </w:tcPr>
          <w:p w:rsidR="001857C6" w:rsidRDefault="001857C6" w:rsidP="001857C6">
            <w:pPr>
              <w:jc w:val="center"/>
            </w:pPr>
            <w:r>
              <w:t>3,97</w:t>
            </w:r>
          </w:p>
        </w:tc>
        <w:tc>
          <w:tcPr>
            <w:tcW w:w="1871" w:type="dxa"/>
            <w:vAlign w:val="center"/>
          </w:tcPr>
          <w:p w:rsidR="001857C6" w:rsidRDefault="001857C6" w:rsidP="001857C6">
            <w:pPr>
              <w:jc w:val="center"/>
            </w:pPr>
            <w:r>
              <w:t>2216008,91</w:t>
            </w:r>
          </w:p>
        </w:tc>
        <w:tc>
          <w:tcPr>
            <w:tcW w:w="1871" w:type="dxa"/>
            <w:vAlign w:val="center"/>
          </w:tcPr>
          <w:p w:rsidR="001857C6" w:rsidRDefault="001857C6" w:rsidP="001857C6">
            <w:pPr>
              <w:jc w:val="center"/>
            </w:pPr>
            <w:r>
              <w:t>443088,21</w:t>
            </w:r>
          </w:p>
        </w:tc>
      </w:tr>
      <w:tr w:rsidR="001857C6" w:rsidTr="001857C6">
        <w:tc>
          <w:tcPr>
            <w:tcW w:w="930" w:type="dxa"/>
            <w:vAlign w:val="center"/>
          </w:tcPr>
          <w:p w:rsidR="001857C6" w:rsidRDefault="001857C6" w:rsidP="001857C6">
            <w:pPr>
              <w:jc w:val="center"/>
            </w:pPr>
            <w:r>
              <w:t>29</w:t>
            </w:r>
          </w:p>
        </w:tc>
        <w:tc>
          <w:tcPr>
            <w:tcW w:w="1418" w:type="dxa"/>
            <w:vAlign w:val="center"/>
          </w:tcPr>
          <w:p w:rsidR="001857C6" w:rsidRDefault="001857C6" w:rsidP="001857C6">
            <w:pPr>
              <w:jc w:val="center"/>
            </w:pPr>
            <w:r>
              <w:t>29</w:t>
            </w:r>
          </w:p>
        </w:tc>
        <w:tc>
          <w:tcPr>
            <w:tcW w:w="1922" w:type="dxa"/>
            <w:vAlign w:val="center"/>
          </w:tcPr>
          <w:p w:rsidR="001857C6" w:rsidRDefault="001857C6" w:rsidP="001857C6">
            <w:pPr>
              <w:jc w:val="center"/>
            </w:pPr>
            <w:r>
              <w:t>325°8'13"</w:t>
            </w:r>
          </w:p>
        </w:tc>
        <w:tc>
          <w:tcPr>
            <w:tcW w:w="1560" w:type="dxa"/>
            <w:vAlign w:val="center"/>
          </w:tcPr>
          <w:p w:rsidR="001857C6" w:rsidRDefault="001857C6" w:rsidP="001857C6">
            <w:pPr>
              <w:jc w:val="center"/>
            </w:pPr>
            <w:r>
              <w:t>6,91</w:t>
            </w:r>
          </w:p>
        </w:tc>
        <w:tc>
          <w:tcPr>
            <w:tcW w:w="1871" w:type="dxa"/>
            <w:vAlign w:val="center"/>
          </w:tcPr>
          <w:p w:rsidR="001857C6" w:rsidRDefault="001857C6" w:rsidP="001857C6">
            <w:pPr>
              <w:jc w:val="center"/>
            </w:pPr>
            <w:r>
              <w:t>2216011,20</w:t>
            </w:r>
          </w:p>
        </w:tc>
        <w:tc>
          <w:tcPr>
            <w:tcW w:w="1871" w:type="dxa"/>
            <w:vAlign w:val="center"/>
          </w:tcPr>
          <w:p w:rsidR="001857C6" w:rsidRDefault="001857C6" w:rsidP="001857C6">
            <w:pPr>
              <w:jc w:val="center"/>
            </w:pPr>
            <w:r>
              <w:t>443091,45</w:t>
            </w:r>
          </w:p>
        </w:tc>
      </w:tr>
      <w:tr w:rsidR="001857C6" w:rsidTr="001857C6">
        <w:tc>
          <w:tcPr>
            <w:tcW w:w="930" w:type="dxa"/>
            <w:vAlign w:val="center"/>
          </w:tcPr>
          <w:p w:rsidR="001857C6" w:rsidRDefault="001857C6" w:rsidP="001857C6">
            <w:pPr>
              <w:jc w:val="center"/>
            </w:pPr>
            <w:r>
              <w:t>30</w:t>
            </w:r>
          </w:p>
        </w:tc>
        <w:tc>
          <w:tcPr>
            <w:tcW w:w="1418" w:type="dxa"/>
            <w:vAlign w:val="center"/>
          </w:tcPr>
          <w:p w:rsidR="001857C6" w:rsidRDefault="001857C6" w:rsidP="001857C6">
            <w:pPr>
              <w:jc w:val="center"/>
            </w:pPr>
            <w:r>
              <w:t>30</w:t>
            </w:r>
          </w:p>
        </w:tc>
        <w:tc>
          <w:tcPr>
            <w:tcW w:w="1922" w:type="dxa"/>
            <w:vAlign w:val="center"/>
          </w:tcPr>
          <w:p w:rsidR="001857C6" w:rsidRDefault="001857C6" w:rsidP="001857C6">
            <w:pPr>
              <w:jc w:val="center"/>
            </w:pPr>
            <w:r>
              <w:t>15°16'23"</w:t>
            </w:r>
          </w:p>
        </w:tc>
        <w:tc>
          <w:tcPr>
            <w:tcW w:w="1560" w:type="dxa"/>
            <w:vAlign w:val="center"/>
          </w:tcPr>
          <w:p w:rsidR="001857C6" w:rsidRDefault="001857C6" w:rsidP="001857C6">
            <w:pPr>
              <w:jc w:val="center"/>
            </w:pPr>
            <w:r>
              <w:t>56,41</w:t>
            </w:r>
          </w:p>
        </w:tc>
        <w:tc>
          <w:tcPr>
            <w:tcW w:w="1871" w:type="dxa"/>
            <w:vAlign w:val="center"/>
          </w:tcPr>
          <w:p w:rsidR="001857C6" w:rsidRDefault="001857C6" w:rsidP="001857C6">
            <w:pPr>
              <w:jc w:val="center"/>
            </w:pPr>
            <w:r>
              <w:t>2216016,87</w:t>
            </w:r>
          </w:p>
        </w:tc>
        <w:tc>
          <w:tcPr>
            <w:tcW w:w="1871" w:type="dxa"/>
            <w:vAlign w:val="center"/>
          </w:tcPr>
          <w:p w:rsidR="001857C6" w:rsidRDefault="001857C6" w:rsidP="001857C6">
            <w:pPr>
              <w:jc w:val="center"/>
            </w:pPr>
            <w:r>
              <w:t>443087,50</w:t>
            </w:r>
          </w:p>
        </w:tc>
      </w:tr>
      <w:tr w:rsidR="001857C6" w:rsidTr="001857C6">
        <w:tc>
          <w:tcPr>
            <w:tcW w:w="930" w:type="dxa"/>
            <w:vAlign w:val="center"/>
          </w:tcPr>
          <w:p w:rsidR="001857C6" w:rsidRDefault="001857C6" w:rsidP="001857C6">
            <w:pPr>
              <w:jc w:val="center"/>
            </w:pPr>
            <w:r>
              <w:t>31</w:t>
            </w:r>
          </w:p>
        </w:tc>
        <w:tc>
          <w:tcPr>
            <w:tcW w:w="1418" w:type="dxa"/>
            <w:vAlign w:val="center"/>
          </w:tcPr>
          <w:p w:rsidR="001857C6" w:rsidRDefault="001857C6" w:rsidP="001857C6">
            <w:pPr>
              <w:jc w:val="center"/>
            </w:pPr>
            <w:r>
              <w:t>31</w:t>
            </w:r>
          </w:p>
        </w:tc>
        <w:tc>
          <w:tcPr>
            <w:tcW w:w="1922" w:type="dxa"/>
            <w:vAlign w:val="center"/>
          </w:tcPr>
          <w:p w:rsidR="001857C6" w:rsidRDefault="001857C6" w:rsidP="001857C6">
            <w:pPr>
              <w:jc w:val="center"/>
            </w:pPr>
            <w:r>
              <w:t>105°19'18"</w:t>
            </w:r>
          </w:p>
        </w:tc>
        <w:tc>
          <w:tcPr>
            <w:tcW w:w="1560" w:type="dxa"/>
            <w:vAlign w:val="center"/>
          </w:tcPr>
          <w:p w:rsidR="001857C6" w:rsidRDefault="001857C6" w:rsidP="001857C6">
            <w:pPr>
              <w:jc w:val="center"/>
            </w:pPr>
            <w:r>
              <w:t>53,51</w:t>
            </w:r>
          </w:p>
        </w:tc>
        <w:tc>
          <w:tcPr>
            <w:tcW w:w="1871" w:type="dxa"/>
            <w:vAlign w:val="center"/>
          </w:tcPr>
          <w:p w:rsidR="001857C6" w:rsidRDefault="001857C6" w:rsidP="001857C6">
            <w:pPr>
              <w:jc w:val="center"/>
            </w:pPr>
            <w:r>
              <w:t>2216071,29</w:t>
            </w:r>
          </w:p>
        </w:tc>
        <w:tc>
          <w:tcPr>
            <w:tcW w:w="1871" w:type="dxa"/>
            <w:vAlign w:val="center"/>
          </w:tcPr>
          <w:p w:rsidR="001857C6" w:rsidRDefault="001857C6" w:rsidP="001857C6">
            <w:pPr>
              <w:jc w:val="center"/>
            </w:pPr>
            <w:r>
              <w:t>443102,36</w:t>
            </w:r>
          </w:p>
        </w:tc>
      </w:tr>
      <w:tr w:rsidR="001857C6" w:rsidTr="001857C6">
        <w:tc>
          <w:tcPr>
            <w:tcW w:w="930" w:type="dxa"/>
            <w:vAlign w:val="center"/>
          </w:tcPr>
          <w:p w:rsidR="001857C6" w:rsidRDefault="001857C6" w:rsidP="001857C6">
            <w:pPr>
              <w:jc w:val="center"/>
            </w:pPr>
            <w:r>
              <w:t>32</w:t>
            </w:r>
          </w:p>
        </w:tc>
        <w:tc>
          <w:tcPr>
            <w:tcW w:w="1418" w:type="dxa"/>
            <w:vAlign w:val="center"/>
          </w:tcPr>
          <w:p w:rsidR="001857C6" w:rsidRDefault="001857C6" w:rsidP="001857C6">
            <w:pPr>
              <w:jc w:val="center"/>
            </w:pPr>
            <w:r>
              <w:t>32</w:t>
            </w:r>
          </w:p>
        </w:tc>
        <w:tc>
          <w:tcPr>
            <w:tcW w:w="1922" w:type="dxa"/>
            <w:vAlign w:val="center"/>
          </w:tcPr>
          <w:p w:rsidR="001857C6" w:rsidRDefault="001857C6" w:rsidP="001857C6">
            <w:pPr>
              <w:jc w:val="center"/>
            </w:pPr>
            <w:r>
              <w:t>15°14'25"</w:t>
            </w:r>
          </w:p>
        </w:tc>
        <w:tc>
          <w:tcPr>
            <w:tcW w:w="1560" w:type="dxa"/>
            <w:vAlign w:val="center"/>
          </w:tcPr>
          <w:p w:rsidR="001857C6" w:rsidRDefault="001857C6" w:rsidP="001857C6">
            <w:pPr>
              <w:jc w:val="center"/>
            </w:pPr>
            <w:r>
              <w:t>23,78</w:t>
            </w:r>
          </w:p>
        </w:tc>
        <w:tc>
          <w:tcPr>
            <w:tcW w:w="1871" w:type="dxa"/>
            <w:vAlign w:val="center"/>
          </w:tcPr>
          <w:p w:rsidR="001857C6" w:rsidRDefault="001857C6" w:rsidP="001857C6">
            <w:pPr>
              <w:jc w:val="center"/>
            </w:pPr>
            <w:r>
              <w:t>2216057,15</w:t>
            </w:r>
          </w:p>
        </w:tc>
        <w:tc>
          <w:tcPr>
            <w:tcW w:w="1871" w:type="dxa"/>
            <w:vAlign w:val="center"/>
          </w:tcPr>
          <w:p w:rsidR="001857C6" w:rsidRDefault="001857C6" w:rsidP="001857C6">
            <w:pPr>
              <w:jc w:val="center"/>
            </w:pPr>
            <w:r>
              <w:t>443153,97</w:t>
            </w:r>
          </w:p>
        </w:tc>
      </w:tr>
      <w:tr w:rsidR="001857C6" w:rsidTr="001857C6">
        <w:tc>
          <w:tcPr>
            <w:tcW w:w="930" w:type="dxa"/>
            <w:vAlign w:val="center"/>
          </w:tcPr>
          <w:p w:rsidR="001857C6" w:rsidRDefault="001857C6" w:rsidP="001857C6">
            <w:pPr>
              <w:jc w:val="center"/>
            </w:pPr>
            <w:r>
              <w:t>33</w:t>
            </w:r>
          </w:p>
        </w:tc>
        <w:tc>
          <w:tcPr>
            <w:tcW w:w="1418" w:type="dxa"/>
            <w:vAlign w:val="center"/>
          </w:tcPr>
          <w:p w:rsidR="001857C6" w:rsidRDefault="001857C6" w:rsidP="001857C6">
            <w:pPr>
              <w:jc w:val="center"/>
            </w:pPr>
            <w:r>
              <w:t>33</w:t>
            </w:r>
          </w:p>
        </w:tc>
        <w:tc>
          <w:tcPr>
            <w:tcW w:w="1922" w:type="dxa"/>
            <w:vAlign w:val="center"/>
          </w:tcPr>
          <w:p w:rsidR="001857C6" w:rsidRDefault="001857C6" w:rsidP="001857C6">
            <w:pPr>
              <w:jc w:val="center"/>
            </w:pPr>
            <w:r>
              <w:t>105°16'39"</w:t>
            </w:r>
          </w:p>
        </w:tc>
        <w:tc>
          <w:tcPr>
            <w:tcW w:w="1560" w:type="dxa"/>
            <w:vAlign w:val="center"/>
          </w:tcPr>
          <w:p w:rsidR="001857C6" w:rsidRDefault="001857C6" w:rsidP="001857C6">
            <w:pPr>
              <w:jc w:val="center"/>
            </w:pPr>
            <w:r>
              <w:t>4,48</w:t>
            </w:r>
          </w:p>
        </w:tc>
        <w:tc>
          <w:tcPr>
            <w:tcW w:w="1871" w:type="dxa"/>
            <w:vAlign w:val="center"/>
          </w:tcPr>
          <w:p w:rsidR="001857C6" w:rsidRDefault="001857C6" w:rsidP="001857C6">
            <w:pPr>
              <w:jc w:val="center"/>
            </w:pPr>
            <w:r>
              <w:t>2216080,09</w:t>
            </w:r>
          </w:p>
        </w:tc>
        <w:tc>
          <w:tcPr>
            <w:tcW w:w="1871" w:type="dxa"/>
            <w:vAlign w:val="center"/>
          </w:tcPr>
          <w:p w:rsidR="001857C6" w:rsidRDefault="001857C6" w:rsidP="001857C6">
            <w:pPr>
              <w:jc w:val="center"/>
            </w:pPr>
            <w:r>
              <w:t>443160,22</w:t>
            </w:r>
          </w:p>
        </w:tc>
      </w:tr>
      <w:tr w:rsidR="001857C6" w:rsidTr="001857C6">
        <w:tc>
          <w:tcPr>
            <w:tcW w:w="930" w:type="dxa"/>
            <w:vAlign w:val="center"/>
          </w:tcPr>
          <w:p w:rsidR="001857C6" w:rsidRDefault="001857C6" w:rsidP="001857C6">
            <w:pPr>
              <w:jc w:val="center"/>
            </w:pPr>
            <w:r>
              <w:t>34</w:t>
            </w:r>
          </w:p>
        </w:tc>
        <w:tc>
          <w:tcPr>
            <w:tcW w:w="1418" w:type="dxa"/>
            <w:vAlign w:val="center"/>
          </w:tcPr>
          <w:p w:rsidR="001857C6" w:rsidRDefault="001857C6" w:rsidP="001857C6">
            <w:pPr>
              <w:jc w:val="center"/>
            </w:pPr>
            <w:r>
              <w:t>34</w:t>
            </w:r>
          </w:p>
        </w:tc>
        <w:tc>
          <w:tcPr>
            <w:tcW w:w="1922" w:type="dxa"/>
            <w:vAlign w:val="center"/>
          </w:tcPr>
          <w:p w:rsidR="001857C6" w:rsidRDefault="001857C6" w:rsidP="001857C6">
            <w:pPr>
              <w:jc w:val="center"/>
            </w:pPr>
            <w:r>
              <w:t>105°15'54"</w:t>
            </w:r>
          </w:p>
        </w:tc>
        <w:tc>
          <w:tcPr>
            <w:tcW w:w="1560" w:type="dxa"/>
            <w:vAlign w:val="center"/>
          </w:tcPr>
          <w:p w:rsidR="001857C6" w:rsidRDefault="001857C6" w:rsidP="001857C6">
            <w:pPr>
              <w:jc w:val="center"/>
            </w:pPr>
            <w:r>
              <w:t>15,15</w:t>
            </w:r>
          </w:p>
        </w:tc>
        <w:tc>
          <w:tcPr>
            <w:tcW w:w="1871" w:type="dxa"/>
            <w:vAlign w:val="center"/>
          </w:tcPr>
          <w:p w:rsidR="001857C6" w:rsidRDefault="001857C6" w:rsidP="001857C6">
            <w:pPr>
              <w:jc w:val="center"/>
            </w:pPr>
            <w:r>
              <w:t>2216078,91</w:t>
            </w:r>
          </w:p>
        </w:tc>
        <w:tc>
          <w:tcPr>
            <w:tcW w:w="1871" w:type="dxa"/>
            <w:vAlign w:val="center"/>
          </w:tcPr>
          <w:p w:rsidR="001857C6" w:rsidRDefault="001857C6" w:rsidP="001857C6">
            <w:pPr>
              <w:jc w:val="center"/>
            </w:pPr>
            <w:r>
              <w:t>443164,54</w:t>
            </w:r>
          </w:p>
        </w:tc>
      </w:tr>
      <w:tr w:rsidR="001857C6" w:rsidTr="001857C6">
        <w:tc>
          <w:tcPr>
            <w:tcW w:w="930" w:type="dxa"/>
            <w:vAlign w:val="center"/>
          </w:tcPr>
          <w:p w:rsidR="001857C6" w:rsidRDefault="001857C6" w:rsidP="001857C6">
            <w:pPr>
              <w:jc w:val="center"/>
            </w:pPr>
            <w:r>
              <w:t>35</w:t>
            </w:r>
          </w:p>
        </w:tc>
        <w:tc>
          <w:tcPr>
            <w:tcW w:w="1418" w:type="dxa"/>
            <w:vAlign w:val="center"/>
          </w:tcPr>
          <w:p w:rsidR="001857C6" w:rsidRDefault="001857C6" w:rsidP="001857C6">
            <w:pPr>
              <w:jc w:val="center"/>
            </w:pPr>
            <w:r>
              <w:t>35</w:t>
            </w:r>
          </w:p>
        </w:tc>
        <w:tc>
          <w:tcPr>
            <w:tcW w:w="1922" w:type="dxa"/>
            <w:vAlign w:val="center"/>
          </w:tcPr>
          <w:p w:rsidR="001857C6" w:rsidRDefault="001857C6" w:rsidP="001857C6">
            <w:pPr>
              <w:jc w:val="center"/>
            </w:pPr>
            <w:r>
              <w:t>105°9'52"</w:t>
            </w:r>
          </w:p>
        </w:tc>
        <w:tc>
          <w:tcPr>
            <w:tcW w:w="1560" w:type="dxa"/>
            <w:vAlign w:val="center"/>
          </w:tcPr>
          <w:p w:rsidR="001857C6" w:rsidRDefault="001857C6" w:rsidP="001857C6">
            <w:pPr>
              <w:jc w:val="center"/>
            </w:pPr>
            <w:r>
              <w:t>3,33</w:t>
            </w:r>
          </w:p>
        </w:tc>
        <w:tc>
          <w:tcPr>
            <w:tcW w:w="1871" w:type="dxa"/>
            <w:vAlign w:val="center"/>
          </w:tcPr>
          <w:p w:rsidR="001857C6" w:rsidRDefault="001857C6" w:rsidP="001857C6">
            <w:pPr>
              <w:jc w:val="center"/>
            </w:pPr>
            <w:r>
              <w:t>2216074,92</w:t>
            </w:r>
          </w:p>
        </w:tc>
        <w:tc>
          <w:tcPr>
            <w:tcW w:w="1871" w:type="dxa"/>
            <w:vAlign w:val="center"/>
          </w:tcPr>
          <w:p w:rsidR="001857C6" w:rsidRDefault="001857C6" w:rsidP="001857C6">
            <w:pPr>
              <w:jc w:val="center"/>
            </w:pPr>
            <w:r>
              <w:t>443179,16</w:t>
            </w:r>
          </w:p>
        </w:tc>
      </w:tr>
      <w:tr w:rsidR="001857C6" w:rsidTr="001857C6">
        <w:tc>
          <w:tcPr>
            <w:tcW w:w="930" w:type="dxa"/>
            <w:vAlign w:val="center"/>
          </w:tcPr>
          <w:p w:rsidR="001857C6" w:rsidRDefault="001857C6" w:rsidP="001857C6">
            <w:pPr>
              <w:jc w:val="center"/>
            </w:pPr>
            <w:r>
              <w:t>36</w:t>
            </w:r>
          </w:p>
        </w:tc>
        <w:tc>
          <w:tcPr>
            <w:tcW w:w="1418" w:type="dxa"/>
            <w:vAlign w:val="center"/>
          </w:tcPr>
          <w:p w:rsidR="001857C6" w:rsidRDefault="001857C6" w:rsidP="001857C6">
            <w:pPr>
              <w:jc w:val="center"/>
            </w:pPr>
            <w:r>
              <w:t>36</w:t>
            </w:r>
          </w:p>
        </w:tc>
        <w:tc>
          <w:tcPr>
            <w:tcW w:w="1922" w:type="dxa"/>
            <w:vAlign w:val="center"/>
          </w:tcPr>
          <w:p w:rsidR="001857C6" w:rsidRDefault="001857C6" w:rsidP="001857C6">
            <w:pPr>
              <w:jc w:val="center"/>
            </w:pPr>
            <w:r>
              <w:t>15°16'4"</w:t>
            </w:r>
          </w:p>
        </w:tc>
        <w:tc>
          <w:tcPr>
            <w:tcW w:w="1560" w:type="dxa"/>
            <w:vAlign w:val="center"/>
          </w:tcPr>
          <w:p w:rsidR="001857C6" w:rsidRDefault="001857C6" w:rsidP="001857C6">
            <w:pPr>
              <w:jc w:val="center"/>
            </w:pPr>
            <w:r>
              <w:t>95,01</w:t>
            </w:r>
          </w:p>
        </w:tc>
        <w:tc>
          <w:tcPr>
            <w:tcW w:w="1871" w:type="dxa"/>
            <w:vAlign w:val="center"/>
          </w:tcPr>
          <w:p w:rsidR="001857C6" w:rsidRDefault="001857C6" w:rsidP="001857C6">
            <w:pPr>
              <w:jc w:val="center"/>
            </w:pPr>
            <w:r>
              <w:t>2216074,05</w:t>
            </w:r>
          </w:p>
        </w:tc>
        <w:tc>
          <w:tcPr>
            <w:tcW w:w="1871" w:type="dxa"/>
            <w:vAlign w:val="center"/>
          </w:tcPr>
          <w:p w:rsidR="001857C6" w:rsidRDefault="001857C6" w:rsidP="001857C6">
            <w:pPr>
              <w:jc w:val="center"/>
            </w:pPr>
            <w:r>
              <w:t>443182,37</w:t>
            </w:r>
          </w:p>
        </w:tc>
      </w:tr>
      <w:tr w:rsidR="001857C6" w:rsidTr="001857C6">
        <w:tc>
          <w:tcPr>
            <w:tcW w:w="930" w:type="dxa"/>
            <w:vAlign w:val="center"/>
          </w:tcPr>
          <w:p w:rsidR="001857C6" w:rsidRDefault="001857C6" w:rsidP="001857C6">
            <w:pPr>
              <w:jc w:val="center"/>
            </w:pPr>
            <w:r>
              <w:t>37</w:t>
            </w:r>
          </w:p>
        </w:tc>
        <w:tc>
          <w:tcPr>
            <w:tcW w:w="1418" w:type="dxa"/>
            <w:vAlign w:val="center"/>
          </w:tcPr>
          <w:p w:rsidR="001857C6" w:rsidRDefault="001857C6" w:rsidP="001857C6">
            <w:pPr>
              <w:jc w:val="center"/>
            </w:pPr>
            <w:r>
              <w:t>37</w:t>
            </w:r>
          </w:p>
        </w:tc>
        <w:tc>
          <w:tcPr>
            <w:tcW w:w="1922" w:type="dxa"/>
            <w:vAlign w:val="center"/>
          </w:tcPr>
          <w:p w:rsidR="001857C6" w:rsidRDefault="001857C6" w:rsidP="001857C6">
            <w:pPr>
              <w:jc w:val="center"/>
            </w:pPr>
            <w:r>
              <w:t>285°15'42"</w:t>
            </w:r>
          </w:p>
        </w:tc>
        <w:tc>
          <w:tcPr>
            <w:tcW w:w="1560" w:type="dxa"/>
            <w:vAlign w:val="center"/>
          </w:tcPr>
          <w:p w:rsidR="001857C6" w:rsidRDefault="001857C6" w:rsidP="001857C6">
            <w:pPr>
              <w:jc w:val="center"/>
            </w:pPr>
            <w:r>
              <w:t>92,66</w:t>
            </w:r>
          </w:p>
        </w:tc>
        <w:tc>
          <w:tcPr>
            <w:tcW w:w="1871" w:type="dxa"/>
            <w:vAlign w:val="center"/>
          </w:tcPr>
          <w:p w:rsidR="001857C6" w:rsidRDefault="001857C6" w:rsidP="001857C6">
            <w:pPr>
              <w:jc w:val="center"/>
            </w:pPr>
            <w:r>
              <w:t>2216165,71</w:t>
            </w:r>
          </w:p>
        </w:tc>
        <w:tc>
          <w:tcPr>
            <w:tcW w:w="1871" w:type="dxa"/>
            <w:vAlign w:val="center"/>
          </w:tcPr>
          <w:p w:rsidR="001857C6" w:rsidRDefault="001857C6" w:rsidP="001857C6">
            <w:pPr>
              <w:jc w:val="center"/>
            </w:pPr>
            <w:r>
              <w:t>443207,39</w:t>
            </w:r>
          </w:p>
        </w:tc>
      </w:tr>
      <w:tr w:rsidR="001857C6" w:rsidTr="001857C6">
        <w:tc>
          <w:tcPr>
            <w:tcW w:w="930" w:type="dxa"/>
            <w:vAlign w:val="center"/>
          </w:tcPr>
          <w:p w:rsidR="001857C6" w:rsidRDefault="001857C6" w:rsidP="001857C6">
            <w:pPr>
              <w:jc w:val="center"/>
            </w:pPr>
            <w:r>
              <w:t>38</w:t>
            </w:r>
          </w:p>
        </w:tc>
        <w:tc>
          <w:tcPr>
            <w:tcW w:w="1418" w:type="dxa"/>
            <w:vAlign w:val="center"/>
          </w:tcPr>
          <w:p w:rsidR="001857C6" w:rsidRDefault="001857C6" w:rsidP="001857C6">
            <w:pPr>
              <w:jc w:val="center"/>
            </w:pPr>
            <w:r>
              <w:t>38</w:t>
            </w:r>
          </w:p>
        </w:tc>
        <w:tc>
          <w:tcPr>
            <w:tcW w:w="1922" w:type="dxa"/>
            <w:vAlign w:val="center"/>
          </w:tcPr>
          <w:p w:rsidR="001857C6" w:rsidRDefault="001857C6" w:rsidP="001857C6">
            <w:pPr>
              <w:jc w:val="center"/>
            </w:pPr>
            <w:r>
              <w:t>195°16'45"</w:t>
            </w:r>
          </w:p>
        </w:tc>
        <w:tc>
          <w:tcPr>
            <w:tcW w:w="1560" w:type="dxa"/>
            <w:vAlign w:val="center"/>
          </w:tcPr>
          <w:p w:rsidR="001857C6" w:rsidRDefault="001857C6" w:rsidP="001857C6">
            <w:pPr>
              <w:jc w:val="center"/>
            </w:pPr>
            <w:r>
              <w:t>6,26</w:t>
            </w:r>
          </w:p>
        </w:tc>
        <w:tc>
          <w:tcPr>
            <w:tcW w:w="1871" w:type="dxa"/>
            <w:vAlign w:val="center"/>
          </w:tcPr>
          <w:p w:rsidR="001857C6" w:rsidRDefault="001857C6" w:rsidP="001857C6">
            <w:pPr>
              <w:jc w:val="center"/>
            </w:pPr>
            <w:r>
              <w:t>2216190,10</w:t>
            </w:r>
          </w:p>
        </w:tc>
        <w:tc>
          <w:tcPr>
            <w:tcW w:w="1871" w:type="dxa"/>
            <w:vAlign w:val="center"/>
          </w:tcPr>
          <w:p w:rsidR="001857C6" w:rsidRDefault="001857C6" w:rsidP="001857C6">
            <w:pPr>
              <w:jc w:val="center"/>
            </w:pPr>
            <w:r>
              <w:t>443118,00</w:t>
            </w:r>
          </w:p>
        </w:tc>
      </w:tr>
      <w:tr w:rsidR="001857C6" w:rsidTr="001857C6">
        <w:tc>
          <w:tcPr>
            <w:tcW w:w="930" w:type="dxa"/>
            <w:vAlign w:val="center"/>
          </w:tcPr>
          <w:p w:rsidR="001857C6" w:rsidRDefault="001857C6" w:rsidP="001857C6">
            <w:pPr>
              <w:jc w:val="center"/>
            </w:pPr>
            <w:r>
              <w:lastRenderedPageBreak/>
              <w:t>39</w:t>
            </w:r>
          </w:p>
        </w:tc>
        <w:tc>
          <w:tcPr>
            <w:tcW w:w="1418" w:type="dxa"/>
            <w:vAlign w:val="center"/>
          </w:tcPr>
          <w:p w:rsidR="001857C6" w:rsidRDefault="001857C6" w:rsidP="001857C6">
            <w:pPr>
              <w:jc w:val="center"/>
            </w:pPr>
            <w:r>
              <w:t>39</w:t>
            </w:r>
          </w:p>
        </w:tc>
        <w:tc>
          <w:tcPr>
            <w:tcW w:w="1922" w:type="dxa"/>
            <w:vAlign w:val="center"/>
          </w:tcPr>
          <w:p w:rsidR="001857C6" w:rsidRDefault="001857C6" w:rsidP="001857C6">
            <w:pPr>
              <w:jc w:val="center"/>
            </w:pPr>
            <w:r>
              <w:t>285°23'37"</w:t>
            </w:r>
          </w:p>
        </w:tc>
        <w:tc>
          <w:tcPr>
            <w:tcW w:w="1560" w:type="dxa"/>
            <w:vAlign w:val="center"/>
          </w:tcPr>
          <w:p w:rsidR="001857C6" w:rsidRDefault="001857C6" w:rsidP="001857C6">
            <w:pPr>
              <w:jc w:val="center"/>
            </w:pPr>
            <w:r>
              <w:t>23,96</w:t>
            </w:r>
          </w:p>
        </w:tc>
        <w:tc>
          <w:tcPr>
            <w:tcW w:w="1871" w:type="dxa"/>
            <w:vAlign w:val="center"/>
          </w:tcPr>
          <w:p w:rsidR="001857C6" w:rsidRDefault="001857C6" w:rsidP="001857C6">
            <w:pPr>
              <w:jc w:val="center"/>
            </w:pPr>
            <w:r>
              <w:t>2216184,06</w:t>
            </w:r>
          </w:p>
        </w:tc>
        <w:tc>
          <w:tcPr>
            <w:tcW w:w="1871" w:type="dxa"/>
            <w:vAlign w:val="center"/>
          </w:tcPr>
          <w:p w:rsidR="001857C6" w:rsidRDefault="001857C6" w:rsidP="001857C6">
            <w:pPr>
              <w:jc w:val="center"/>
            </w:pPr>
            <w:r>
              <w:t>443116,35</w:t>
            </w:r>
          </w:p>
        </w:tc>
      </w:tr>
      <w:tr w:rsidR="001857C6" w:rsidTr="001857C6">
        <w:tc>
          <w:tcPr>
            <w:tcW w:w="930" w:type="dxa"/>
            <w:vAlign w:val="center"/>
          </w:tcPr>
          <w:p w:rsidR="001857C6" w:rsidRDefault="001857C6" w:rsidP="001857C6">
            <w:pPr>
              <w:jc w:val="center"/>
            </w:pPr>
            <w:r>
              <w:t>40</w:t>
            </w:r>
          </w:p>
        </w:tc>
        <w:tc>
          <w:tcPr>
            <w:tcW w:w="1418" w:type="dxa"/>
            <w:vAlign w:val="center"/>
          </w:tcPr>
          <w:p w:rsidR="001857C6" w:rsidRDefault="001857C6" w:rsidP="001857C6">
            <w:pPr>
              <w:jc w:val="center"/>
            </w:pPr>
            <w:r>
              <w:t>40</w:t>
            </w:r>
          </w:p>
        </w:tc>
        <w:tc>
          <w:tcPr>
            <w:tcW w:w="1922" w:type="dxa"/>
            <w:vAlign w:val="center"/>
          </w:tcPr>
          <w:p w:rsidR="001857C6" w:rsidRDefault="001857C6" w:rsidP="001857C6">
            <w:pPr>
              <w:jc w:val="center"/>
            </w:pPr>
            <w:r>
              <w:t>285°23'21"</w:t>
            </w:r>
          </w:p>
        </w:tc>
        <w:tc>
          <w:tcPr>
            <w:tcW w:w="1560" w:type="dxa"/>
            <w:vAlign w:val="center"/>
          </w:tcPr>
          <w:p w:rsidR="001857C6" w:rsidRDefault="001857C6" w:rsidP="001857C6">
            <w:pPr>
              <w:jc w:val="center"/>
            </w:pPr>
            <w:r>
              <w:t>26,6</w:t>
            </w:r>
          </w:p>
        </w:tc>
        <w:tc>
          <w:tcPr>
            <w:tcW w:w="1871" w:type="dxa"/>
            <w:vAlign w:val="center"/>
          </w:tcPr>
          <w:p w:rsidR="001857C6" w:rsidRDefault="001857C6" w:rsidP="001857C6">
            <w:pPr>
              <w:jc w:val="center"/>
            </w:pPr>
            <w:r>
              <w:t>2216190,42</w:t>
            </w:r>
          </w:p>
        </w:tc>
        <w:tc>
          <w:tcPr>
            <w:tcW w:w="1871" w:type="dxa"/>
            <w:vAlign w:val="center"/>
          </w:tcPr>
          <w:p w:rsidR="001857C6" w:rsidRDefault="001857C6" w:rsidP="001857C6">
            <w:pPr>
              <w:jc w:val="center"/>
            </w:pPr>
            <w:r>
              <w:t>443093,25</w:t>
            </w:r>
          </w:p>
        </w:tc>
      </w:tr>
      <w:tr w:rsidR="001857C6" w:rsidTr="001857C6">
        <w:tc>
          <w:tcPr>
            <w:tcW w:w="930" w:type="dxa"/>
            <w:vAlign w:val="center"/>
          </w:tcPr>
          <w:p w:rsidR="001857C6" w:rsidRDefault="001857C6" w:rsidP="001857C6">
            <w:pPr>
              <w:jc w:val="center"/>
            </w:pPr>
            <w:r>
              <w:t>41</w:t>
            </w:r>
          </w:p>
        </w:tc>
        <w:tc>
          <w:tcPr>
            <w:tcW w:w="1418" w:type="dxa"/>
            <w:vAlign w:val="center"/>
          </w:tcPr>
          <w:p w:rsidR="001857C6" w:rsidRDefault="001857C6" w:rsidP="001857C6">
            <w:pPr>
              <w:jc w:val="center"/>
            </w:pPr>
            <w:r>
              <w:t>41</w:t>
            </w:r>
          </w:p>
        </w:tc>
        <w:tc>
          <w:tcPr>
            <w:tcW w:w="1922" w:type="dxa"/>
            <w:vAlign w:val="center"/>
          </w:tcPr>
          <w:p w:rsidR="001857C6" w:rsidRDefault="001857C6" w:rsidP="001857C6">
            <w:pPr>
              <w:jc w:val="center"/>
            </w:pPr>
            <w:r>
              <w:t>195°17'13"</w:t>
            </w:r>
          </w:p>
        </w:tc>
        <w:tc>
          <w:tcPr>
            <w:tcW w:w="1560" w:type="dxa"/>
            <w:vAlign w:val="center"/>
          </w:tcPr>
          <w:p w:rsidR="001857C6" w:rsidRDefault="001857C6" w:rsidP="001857C6">
            <w:pPr>
              <w:jc w:val="center"/>
            </w:pPr>
            <w:r>
              <w:t>53,67</w:t>
            </w:r>
          </w:p>
        </w:tc>
        <w:tc>
          <w:tcPr>
            <w:tcW w:w="1871" w:type="dxa"/>
            <w:vAlign w:val="center"/>
          </w:tcPr>
          <w:p w:rsidR="001857C6" w:rsidRDefault="001857C6" w:rsidP="001857C6">
            <w:pPr>
              <w:jc w:val="center"/>
            </w:pPr>
            <w:r>
              <w:t>2216197,48</w:t>
            </w:r>
          </w:p>
        </w:tc>
        <w:tc>
          <w:tcPr>
            <w:tcW w:w="1871" w:type="dxa"/>
            <w:vAlign w:val="center"/>
          </w:tcPr>
          <w:p w:rsidR="001857C6" w:rsidRDefault="001857C6" w:rsidP="001857C6">
            <w:pPr>
              <w:jc w:val="center"/>
            </w:pPr>
            <w:r>
              <w:t>443067,60</w:t>
            </w:r>
          </w:p>
        </w:tc>
      </w:tr>
      <w:tr w:rsidR="001857C6" w:rsidTr="001857C6">
        <w:tc>
          <w:tcPr>
            <w:tcW w:w="930" w:type="dxa"/>
            <w:vAlign w:val="center"/>
          </w:tcPr>
          <w:p w:rsidR="001857C6" w:rsidRDefault="001857C6" w:rsidP="001857C6">
            <w:pPr>
              <w:jc w:val="center"/>
            </w:pPr>
            <w:r>
              <w:t>42</w:t>
            </w:r>
          </w:p>
        </w:tc>
        <w:tc>
          <w:tcPr>
            <w:tcW w:w="1418" w:type="dxa"/>
            <w:vAlign w:val="center"/>
          </w:tcPr>
          <w:p w:rsidR="001857C6" w:rsidRDefault="001857C6" w:rsidP="001857C6">
            <w:pPr>
              <w:jc w:val="center"/>
            </w:pPr>
            <w:r>
              <w:t>42</w:t>
            </w:r>
          </w:p>
        </w:tc>
        <w:tc>
          <w:tcPr>
            <w:tcW w:w="1922" w:type="dxa"/>
            <w:vAlign w:val="center"/>
          </w:tcPr>
          <w:p w:rsidR="001857C6" w:rsidRDefault="001857C6" w:rsidP="001857C6">
            <w:pPr>
              <w:jc w:val="center"/>
            </w:pPr>
            <w:r>
              <w:t>286°22'57"</w:t>
            </w:r>
          </w:p>
        </w:tc>
        <w:tc>
          <w:tcPr>
            <w:tcW w:w="1560" w:type="dxa"/>
            <w:vAlign w:val="center"/>
          </w:tcPr>
          <w:p w:rsidR="001857C6" w:rsidRDefault="001857C6" w:rsidP="001857C6">
            <w:pPr>
              <w:jc w:val="center"/>
            </w:pPr>
            <w:r>
              <w:t>41,06</w:t>
            </w:r>
          </w:p>
        </w:tc>
        <w:tc>
          <w:tcPr>
            <w:tcW w:w="1871" w:type="dxa"/>
            <w:vAlign w:val="center"/>
          </w:tcPr>
          <w:p w:rsidR="001857C6" w:rsidRDefault="001857C6" w:rsidP="001857C6">
            <w:pPr>
              <w:jc w:val="center"/>
            </w:pPr>
            <w:r>
              <w:t>2216145,71</w:t>
            </w:r>
          </w:p>
        </w:tc>
        <w:tc>
          <w:tcPr>
            <w:tcW w:w="1871" w:type="dxa"/>
            <w:vAlign w:val="center"/>
          </w:tcPr>
          <w:p w:rsidR="001857C6" w:rsidRDefault="001857C6" w:rsidP="001857C6">
            <w:pPr>
              <w:jc w:val="center"/>
            </w:pPr>
            <w:r>
              <w:t>443053,45</w:t>
            </w:r>
          </w:p>
        </w:tc>
      </w:tr>
      <w:tr w:rsidR="001857C6" w:rsidTr="001857C6">
        <w:tc>
          <w:tcPr>
            <w:tcW w:w="930" w:type="dxa"/>
            <w:vAlign w:val="center"/>
          </w:tcPr>
          <w:p w:rsidR="001857C6" w:rsidRDefault="001857C6" w:rsidP="001857C6">
            <w:pPr>
              <w:jc w:val="center"/>
            </w:pPr>
            <w:r>
              <w:t>43</w:t>
            </w:r>
          </w:p>
        </w:tc>
        <w:tc>
          <w:tcPr>
            <w:tcW w:w="1418" w:type="dxa"/>
            <w:vAlign w:val="center"/>
          </w:tcPr>
          <w:p w:rsidR="001857C6" w:rsidRDefault="001857C6" w:rsidP="001857C6">
            <w:pPr>
              <w:jc w:val="center"/>
            </w:pPr>
            <w:r>
              <w:t>43</w:t>
            </w:r>
          </w:p>
        </w:tc>
        <w:tc>
          <w:tcPr>
            <w:tcW w:w="1922" w:type="dxa"/>
            <w:vAlign w:val="center"/>
          </w:tcPr>
          <w:p w:rsidR="001857C6" w:rsidRDefault="001857C6" w:rsidP="001857C6">
            <w:pPr>
              <w:jc w:val="center"/>
            </w:pPr>
            <w:r>
              <w:t>307°10'43"</w:t>
            </w:r>
          </w:p>
        </w:tc>
        <w:tc>
          <w:tcPr>
            <w:tcW w:w="1560" w:type="dxa"/>
            <w:vAlign w:val="center"/>
          </w:tcPr>
          <w:p w:rsidR="001857C6" w:rsidRDefault="001857C6" w:rsidP="001857C6">
            <w:pPr>
              <w:jc w:val="center"/>
            </w:pPr>
            <w:r>
              <w:t>17,82</w:t>
            </w:r>
          </w:p>
        </w:tc>
        <w:tc>
          <w:tcPr>
            <w:tcW w:w="1871" w:type="dxa"/>
            <w:vAlign w:val="center"/>
          </w:tcPr>
          <w:p w:rsidR="001857C6" w:rsidRDefault="001857C6" w:rsidP="001857C6">
            <w:pPr>
              <w:jc w:val="center"/>
            </w:pPr>
            <w:r>
              <w:t>2216157,29</w:t>
            </w:r>
          </w:p>
        </w:tc>
        <w:tc>
          <w:tcPr>
            <w:tcW w:w="1871" w:type="dxa"/>
            <w:vAlign w:val="center"/>
          </w:tcPr>
          <w:p w:rsidR="001857C6" w:rsidRDefault="001857C6" w:rsidP="001857C6">
            <w:pPr>
              <w:jc w:val="center"/>
            </w:pPr>
            <w:r>
              <w:t>443014,06</w:t>
            </w:r>
          </w:p>
        </w:tc>
      </w:tr>
      <w:tr w:rsidR="001857C6" w:rsidTr="001857C6">
        <w:tc>
          <w:tcPr>
            <w:tcW w:w="930" w:type="dxa"/>
            <w:vAlign w:val="center"/>
          </w:tcPr>
          <w:p w:rsidR="001857C6" w:rsidRDefault="001857C6" w:rsidP="001857C6">
            <w:pPr>
              <w:jc w:val="center"/>
            </w:pPr>
            <w:r>
              <w:t>44</w:t>
            </w:r>
          </w:p>
        </w:tc>
        <w:tc>
          <w:tcPr>
            <w:tcW w:w="1418" w:type="dxa"/>
            <w:vAlign w:val="center"/>
          </w:tcPr>
          <w:p w:rsidR="001857C6" w:rsidRDefault="001857C6" w:rsidP="001857C6">
            <w:pPr>
              <w:jc w:val="center"/>
            </w:pPr>
            <w:r>
              <w:t>44</w:t>
            </w:r>
          </w:p>
        </w:tc>
        <w:tc>
          <w:tcPr>
            <w:tcW w:w="1922" w:type="dxa"/>
            <w:vAlign w:val="center"/>
          </w:tcPr>
          <w:p w:rsidR="001857C6" w:rsidRDefault="001857C6" w:rsidP="001857C6">
            <w:pPr>
              <w:jc w:val="center"/>
            </w:pPr>
            <w:r>
              <w:t>321°1'41"</w:t>
            </w:r>
          </w:p>
        </w:tc>
        <w:tc>
          <w:tcPr>
            <w:tcW w:w="1560" w:type="dxa"/>
            <w:vAlign w:val="center"/>
          </w:tcPr>
          <w:p w:rsidR="001857C6" w:rsidRDefault="001857C6" w:rsidP="001857C6">
            <w:pPr>
              <w:jc w:val="center"/>
            </w:pPr>
            <w:r>
              <w:t>37,84</w:t>
            </w:r>
          </w:p>
        </w:tc>
        <w:tc>
          <w:tcPr>
            <w:tcW w:w="1871" w:type="dxa"/>
            <w:vAlign w:val="center"/>
          </w:tcPr>
          <w:p w:rsidR="001857C6" w:rsidRDefault="001857C6" w:rsidP="001857C6">
            <w:pPr>
              <w:jc w:val="center"/>
            </w:pPr>
            <w:r>
              <w:t>2216168,06</w:t>
            </w:r>
          </w:p>
        </w:tc>
        <w:tc>
          <w:tcPr>
            <w:tcW w:w="1871" w:type="dxa"/>
            <w:vAlign w:val="center"/>
          </w:tcPr>
          <w:p w:rsidR="001857C6" w:rsidRDefault="001857C6" w:rsidP="001857C6">
            <w:pPr>
              <w:jc w:val="center"/>
            </w:pPr>
            <w:r>
              <w:t>442999,86</w:t>
            </w:r>
          </w:p>
        </w:tc>
      </w:tr>
      <w:tr w:rsidR="001857C6" w:rsidTr="001857C6">
        <w:tc>
          <w:tcPr>
            <w:tcW w:w="930" w:type="dxa"/>
            <w:vAlign w:val="center"/>
          </w:tcPr>
          <w:p w:rsidR="001857C6" w:rsidRDefault="001857C6" w:rsidP="001857C6">
            <w:pPr>
              <w:jc w:val="center"/>
            </w:pPr>
            <w:r>
              <w:t>45</w:t>
            </w:r>
          </w:p>
        </w:tc>
        <w:tc>
          <w:tcPr>
            <w:tcW w:w="1418" w:type="dxa"/>
            <w:vAlign w:val="center"/>
          </w:tcPr>
          <w:p w:rsidR="001857C6" w:rsidRDefault="001857C6" w:rsidP="001857C6">
            <w:pPr>
              <w:jc w:val="center"/>
            </w:pPr>
            <w:r>
              <w:t>45</w:t>
            </w:r>
          </w:p>
        </w:tc>
        <w:tc>
          <w:tcPr>
            <w:tcW w:w="1922" w:type="dxa"/>
            <w:vAlign w:val="center"/>
          </w:tcPr>
          <w:p w:rsidR="001857C6" w:rsidRDefault="001857C6" w:rsidP="001857C6">
            <w:pPr>
              <w:jc w:val="center"/>
            </w:pPr>
            <w:r>
              <w:t>321°2'5"</w:t>
            </w:r>
          </w:p>
        </w:tc>
        <w:tc>
          <w:tcPr>
            <w:tcW w:w="1560" w:type="dxa"/>
            <w:vAlign w:val="center"/>
          </w:tcPr>
          <w:p w:rsidR="001857C6" w:rsidRDefault="001857C6" w:rsidP="001857C6">
            <w:pPr>
              <w:jc w:val="center"/>
            </w:pPr>
            <w:r>
              <w:t>24,01</w:t>
            </w:r>
          </w:p>
        </w:tc>
        <w:tc>
          <w:tcPr>
            <w:tcW w:w="1871" w:type="dxa"/>
            <w:vAlign w:val="center"/>
          </w:tcPr>
          <w:p w:rsidR="001857C6" w:rsidRDefault="001857C6" w:rsidP="001857C6">
            <w:pPr>
              <w:jc w:val="center"/>
            </w:pPr>
            <w:r>
              <w:t>2216197,48</w:t>
            </w:r>
          </w:p>
        </w:tc>
        <w:tc>
          <w:tcPr>
            <w:tcW w:w="1871" w:type="dxa"/>
            <w:vAlign w:val="center"/>
          </w:tcPr>
          <w:p w:rsidR="001857C6" w:rsidRDefault="001857C6" w:rsidP="001857C6">
            <w:pPr>
              <w:jc w:val="center"/>
            </w:pPr>
            <w:r>
              <w:t>442976,06</w:t>
            </w:r>
          </w:p>
        </w:tc>
      </w:tr>
      <w:tr w:rsidR="001857C6" w:rsidTr="001857C6">
        <w:tc>
          <w:tcPr>
            <w:tcW w:w="930" w:type="dxa"/>
            <w:vAlign w:val="center"/>
          </w:tcPr>
          <w:p w:rsidR="001857C6" w:rsidRDefault="001857C6" w:rsidP="001857C6">
            <w:pPr>
              <w:jc w:val="center"/>
            </w:pPr>
            <w:r>
              <w:t>46</w:t>
            </w:r>
          </w:p>
        </w:tc>
        <w:tc>
          <w:tcPr>
            <w:tcW w:w="1418" w:type="dxa"/>
            <w:vAlign w:val="center"/>
          </w:tcPr>
          <w:p w:rsidR="001857C6" w:rsidRDefault="001857C6" w:rsidP="001857C6">
            <w:pPr>
              <w:jc w:val="center"/>
            </w:pPr>
            <w:r>
              <w:t>46</w:t>
            </w:r>
          </w:p>
        </w:tc>
        <w:tc>
          <w:tcPr>
            <w:tcW w:w="1922" w:type="dxa"/>
            <w:vAlign w:val="center"/>
          </w:tcPr>
          <w:p w:rsidR="001857C6" w:rsidRDefault="001857C6" w:rsidP="001857C6">
            <w:pPr>
              <w:jc w:val="center"/>
            </w:pPr>
            <w:r>
              <w:t>320°59'55"</w:t>
            </w:r>
          </w:p>
        </w:tc>
        <w:tc>
          <w:tcPr>
            <w:tcW w:w="1560" w:type="dxa"/>
            <w:vAlign w:val="center"/>
          </w:tcPr>
          <w:p w:rsidR="001857C6" w:rsidRDefault="001857C6" w:rsidP="001857C6">
            <w:pPr>
              <w:jc w:val="center"/>
            </w:pPr>
            <w:r>
              <w:t>20,16</w:t>
            </w:r>
          </w:p>
        </w:tc>
        <w:tc>
          <w:tcPr>
            <w:tcW w:w="1871" w:type="dxa"/>
            <w:vAlign w:val="center"/>
          </w:tcPr>
          <w:p w:rsidR="001857C6" w:rsidRDefault="001857C6" w:rsidP="001857C6">
            <w:pPr>
              <w:jc w:val="center"/>
            </w:pPr>
            <w:r>
              <w:t>2216216,15</w:t>
            </w:r>
          </w:p>
        </w:tc>
        <w:tc>
          <w:tcPr>
            <w:tcW w:w="1871" w:type="dxa"/>
            <w:vAlign w:val="center"/>
          </w:tcPr>
          <w:p w:rsidR="001857C6" w:rsidRDefault="001857C6" w:rsidP="001857C6">
            <w:pPr>
              <w:jc w:val="center"/>
            </w:pPr>
            <w:r>
              <w:t>442960,96</w:t>
            </w:r>
          </w:p>
        </w:tc>
      </w:tr>
      <w:tr w:rsidR="001857C6" w:rsidTr="001857C6">
        <w:tc>
          <w:tcPr>
            <w:tcW w:w="930" w:type="dxa"/>
            <w:vAlign w:val="center"/>
          </w:tcPr>
          <w:p w:rsidR="001857C6" w:rsidRDefault="001857C6" w:rsidP="001857C6">
            <w:pPr>
              <w:jc w:val="center"/>
            </w:pPr>
            <w:r>
              <w:t>47</w:t>
            </w:r>
          </w:p>
        </w:tc>
        <w:tc>
          <w:tcPr>
            <w:tcW w:w="1418" w:type="dxa"/>
            <w:vAlign w:val="center"/>
          </w:tcPr>
          <w:p w:rsidR="001857C6" w:rsidRDefault="001857C6" w:rsidP="001857C6">
            <w:pPr>
              <w:jc w:val="center"/>
            </w:pPr>
            <w:r>
              <w:t>47</w:t>
            </w:r>
          </w:p>
        </w:tc>
        <w:tc>
          <w:tcPr>
            <w:tcW w:w="1922" w:type="dxa"/>
            <w:vAlign w:val="center"/>
          </w:tcPr>
          <w:p w:rsidR="001857C6" w:rsidRDefault="001857C6" w:rsidP="001857C6">
            <w:pPr>
              <w:jc w:val="center"/>
            </w:pPr>
            <w:r>
              <w:t>352°41'39"</w:t>
            </w:r>
          </w:p>
        </w:tc>
        <w:tc>
          <w:tcPr>
            <w:tcW w:w="1560" w:type="dxa"/>
            <w:vAlign w:val="center"/>
          </w:tcPr>
          <w:p w:rsidR="001857C6" w:rsidRDefault="001857C6" w:rsidP="001857C6">
            <w:pPr>
              <w:jc w:val="center"/>
            </w:pPr>
            <w:r>
              <w:t>9,04</w:t>
            </w:r>
          </w:p>
        </w:tc>
        <w:tc>
          <w:tcPr>
            <w:tcW w:w="1871" w:type="dxa"/>
            <w:vAlign w:val="center"/>
          </w:tcPr>
          <w:p w:rsidR="001857C6" w:rsidRDefault="001857C6" w:rsidP="001857C6">
            <w:pPr>
              <w:jc w:val="center"/>
            </w:pPr>
            <w:r>
              <w:t>2216231,82</w:t>
            </w:r>
          </w:p>
        </w:tc>
        <w:tc>
          <w:tcPr>
            <w:tcW w:w="1871" w:type="dxa"/>
            <w:vAlign w:val="center"/>
          </w:tcPr>
          <w:p w:rsidR="001857C6" w:rsidRDefault="001857C6" w:rsidP="001857C6">
            <w:pPr>
              <w:jc w:val="center"/>
            </w:pPr>
            <w:r>
              <w:t>442948,27</w:t>
            </w:r>
          </w:p>
        </w:tc>
      </w:tr>
      <w:tr w:rsidR="001857C6" w:rsidTr="001857C6">
        <w:tc>
          <w:tcPr>
            <w:tcW w:w="930" w:type="dxa"/>
            <w:vAlign w:val="center"/>
          </w:tcPr>
          <w:p w:rsidR="001857C6" w:rsidRDefault="001857C6" w:rsidP="001857C6">
            <w:pPr>
              <w:jc w:val="center"/>
            </w:pPr>
            <w:r>
              <w:t>48</w:t>
            </w:r>
          </w:p>
        </w:tc>
        <w:tc>
          <w:tcPr>
            <w:tcW w:w="1418" w:type="dxa"/>
            <w:vAlign w:val="center"/>
          </w:tcPr>
          <w:p w:rsidR="001857C6" w:rsidRDefault="001857C6" w:rsidP="001857C6">
            <w:pPr>
              <w:jc w:val="center"/>
            </w:pPr>
            <w:r>
              <w:t>48</w:t>
            </w:r>
          </w:p>
        </w:tc>
        <w:tc>
          <w:tcPr>
            <w:tcW w:w="1922" w:type="dxa"/>
            <w:vAlign w:val="center"/>
          </w:tcPr>
          <w:p w:rsidR="001857C6" w:rsidRDefault="001857C6" w:rsidP="001857C6">
            <w:pPr>
              <w:jc w:val="center"/>
            </w:pPr>
            <w:r>
              <w:t>20°45'58"</w:t>
            </w:r>
          </w:p>
        </w:tc>
        <w:tc>
          <w:tcPr>
            <w:tcW w:w="1560" w:type="dxa"/>
            <w:vAlign w:val="center"/>
          </w:tcPr>
          <w:p w:rsidR="001857C6" w:rsidRDefault="001857C6" w:rsidP="001857C6">
            <w:pPr>
              <w:jc w:val="center"/>
            </w:pPr>
            <w:r>
              <w:t>8,94</w:t>
            </w:r>
          </w:p>
        </w:tc>
        <w:tc>
          <w:tcPr>
            <w:tcW w:w="1871" w:type="dxa"/>
            <w:vAlign w:val="center"/>
          </w:tcPr>
          <w:p w:rsidR="001857C6" w:rsidRDefault="001857C6" w:rsidP="001857C6">
            <w:pPr>
              <w:jc w:val="center"/>
            </w:pPr>
            <w:r>
              <w:t>2216240,79</w:t>
            </w:r>
          </w:p>
        </w:tc>
        <w:tc>
          <w:tcPr>
            <w:tcW w:w="1871" w:type="dxa"/>
            <w:vAlign w:val="center"/>
          </w:tcPr>
          <w:p w:rsidR="001857C6" w:rsidRDefault="001857C6" w:rsidP="001857C6">
            <w:pPr>
              <w:jc w:val="center"/>
            </w:pPr>
            <w:r>
              <w:t>442947,12</w:t>
            </w:r>
          </w:p>
        </w:tc>
      </w:tr>
      <w:tr w:rsidR="001857C6" w:rsidTr="001857C6">
        <w:tc>
          <w:tcPr>
            <w:tcW w:w="930" w:type="dxa"/>
            <w:vAlign w:val="center"/>
          </w:tcPr>
          <w:p w:rsidR="001857C6" w:rsidRDefault="001857C6" w:rsidP="001857C6">
            <w:pPr>
              <w:jc w:val="center"/>
            </w:pPr>
            <w:r>
              <w:t>49</w:t>
            </w:r>
          </w:p>
        </w:tc>
        <w:tc>
          <w:tcPr>
            <w:tcW w:w="1418" w:type="dxa"/>
            <w:vAlign w:val="center"/>
          </w:tcPr>
          <w:p w:rsidR="001857C6" w:rsidRDefault="001857C6" w:rsidP="001857C6">
            <w:pPr>
              <w:jc w:val="center"/>
            </w:pPr>
            <w:r>
              <w:t>1</w:t>
            </w:r>
          </w:p>
        </w:tc>
        <w:tc>
          <w:tcPr>
            <w:tcW w:w="1922" w:type="dxa"/>
            <w:vAlign w:val="center"/>
          </w:tcPr>
          <w:p w:rsidR="001857C6" w:rsidRDefault="001857C6" w:rsidP="001857C6">
            <w:pPr>
              <w:jc w:val="center"/>
            </w:pPr>
            <w:r>
              <w:t>231°21'11"</w:t>
            </w:r>
          </w:p>
        </w:tc>
        <w:tc>
          <w:tcPr>
            <w:tcW w:w="1560" w:type="dxa"/>
            <w:vAlign w:val="center"/>
          </w:tcPr>
          <w:p w:rsidR="001857C6" w:rsidRDefault="001857C6" w:rsidP="001857C6">
            <w:pPr>
              <w:jc w:val="center"/>
            </w:pPr>
            <w:r>
              <w:t>21,09</w:t>
            </w:r>
          </w:p>
        </w:tc>
        <w:tc>
          <w:tcPr>
            <w:tcW w:w="1871" w:type="dxa"/>
            <w:vAlign w:val="center"/>
          </w:tcPr>
          <w:p w:rsidR="001857C6" w:rsidRDefault="001857C6" w:rsidP="001857C6">
            <w:pPr>
              <w:jc w:val="center"/>
            </w:pPr>
            <w:r>
              <w:t>2216249,15</w:t>
            </w:r>
          </w:p>
        </w:tc>
        <w:tc>
          <w:tcPr>
            <w:tcW w:w="1871" w:type="dxa"/>
            <w:vAlign w:val="center"/>
          </w:tcPr>
          <w:p w:rsidR="001857C6" w:rsidRDefault="001857C6" w:rsidP="001857C6">
            <w:pPr>
              <w:jc w:val="center"/>
            </w:pPr>
            <w:r>
              <w:t>442950,29</w:t>
            </w:r>
          </w:p>
        </w:tc>
      </w:tr>
      <w:tr w:rsidR="001857C6" w:rsidTr="001857C6">
        <w:tc>
          <w:tcPr>
            <w:tcW w:w="930" w:type="dxa"/>
          </w:tcPr>
          <w:p w:rsidR="001857C6" w:rsidRDefault="001857C6" w:rsidP="001857C6"/>
        </w:tc>
        <w:tc>
          <w:tcPr>
            <w:tcW w:w="1418" w:type="dxa"/>
          </w:tcPr>
          <w:p w:rsidR="001857C6" w:rsidRDefault="001857C6" w:rsidP="001857C6"/>
        </w:tc>
        <w:tc>
          <w:tcPr>
            <w:tcW w:w="1922" w:type="dxa"/>
          </w:tcPr>
          <w:p w:rsidR="001857C6" w:rsidRDefault="001857C6" w:rsidP="001857C6"/>
        </w:tc>
        <w:tc>
          <w:tcPr>
            <w:tcW w:w="1560" w:type="dxa"/>
          </w:tcPr>
          <w:p w:rsidR="001857C6" w:rsidRDefault="001857C6" w:rsidP="001857C6"/>
        </w:tc>
        <w:tc>
          <w:tcPr>
            <w:tcW w:w="1871" w:type="dxa"/>
          </w:tcPr>
          <w:p w:rsidR="001857C6" w:rsidRDefault="001857C6" w:rsidP="001857C6"/>
        </w:tc>
        <w:tc>
          <w:tcPr>
            <w:tcW w:w="1871" w:type="dxa"/>
          </w:tcPr>
          <w:p w:rsidR="001857C6" w:rsidRDefault="001857C6" w:rsidP="001857C6"/>
        </w:tc>
      </w:tr>
      <w:tr w:rsidR="001857C6" w:rsidTr="001857C6">
        <w:tc>
          <w:tcPr>
            <w:tcW w:w="930" w:type="dxa"/>
            <w:vAlign w:val="center"/>
          </w:tcPr>
          <w:p w:rsidR="001857C6" w:rsidRDefault="001857C6" w:rsidP="001857C6">
            <w:pPr>
              <w:jc w:val="center"/>
            </w:pPr>
            <w:r>
              <w:t>1</w:t>
            </w:r>
          </w:p>
        </w:tc>
        <w:tc>
          <w:tcPr>
            <w:tcW w:w="1418" w:type="dxa"/>
            <w:vAlign w:val="center"/>
          </w:tcPr>
          <w:p w:rsidR="001857C6" w:rsidRDefault="001857C6" w:rsidP="001857C6">
            <w:pPr>
              <w:jc w:val="center"/>
            </w:pPr>
            <w:r>
              <w:t>49</w:t>
            </w:r>
          </w:p>
        </w:tc>
        <w:tc>
          <w:tcPr>
            <w:tcW w:w="1922" w:type="dxa"/>
            <w:vAlign w:val="center"/>
          </w:tcPr>
          <w:p w:rsidR="001857C6" w:rsidRDefault="001857C6" w:rsidP="001857C6">
            <w:pPr>
              <w:jc w:val="center"/>
            </w:pPr>
            <w:r>
              <w:t>230°47'34"</w:t>
            </w:r>
          </w:p>
        </w:tc>
        <w:tc>
          <w:tcPr>
            <w:tcW w:w="1560" w:type="dxa"/>
            <w:vAlign w:val="center"/>
          </w:tcPr>
          <w:p w:rsidR="001857C6" w:rsidRDefault="001857C6" w:rsidP="001857C6">
            <w:pPr>
              <w:jc w:val="center"/>
            </w:pPr>
            <w:r>
              <w:t>0,98</w:t>
            </w:r>
          </w:p>
        </w:tc>
        <w:tc>
          <w:tcPr>
            <w:tcW w:w="1871" w:type="dxa"/>
            <w:vAlign w:val="center"/>
          </w:tcPr>
          <w:p w:rsidR="001857C6" w:rsidRDefault="001857C6" w:rsidP="001857C6">
            <w:pPr>
              <w:jc w:val="center"/>
            </w:pPr>
            <w:r>
              <w:t>2216207,67</w:t>
            </w:r>
          </w:p>
        </w:tc>
        <w:tc>
          <w:tcPr>
            <w:tcW w:w="1871" w:type="dxa"/>
            <w:vAlign w:val="center"/>
          </w:tcPr>
          <w:p w:rsidR="001857C6" w:rsidRDefault="001857C6" w:rsidP="001857C6">
            <w:pPr>
              <w:jc w:val="center"/>
            </w:pPr>
            <w:r>
              <w:t>442950,64</w:t>
            </w:r>
          </w:p>
        </w:tc>
      </w:tr>
      <w:tr w:rsidR="001857C6" w:rsidTr="001857C6">
        <w:tc>
          <w:tcPr>
            <w:tcW w:w="930" w:type="dxa"/>
            <w:vAlign w:val="center"/>
          </w:tcPr>
          <w:p w:rsidR="001857C6" w:rsidRDefault="001857C6" w:rsidP="001857C6">
            <w:pPr>
              <w:jc w:val="center"/>
            </w:pPr>
            <w:r>
              <w:t>2</w:t>
            </w:r>
          </w:p>
        </w:tc>
        <w:tc>
          <w:tcPr>
            <w:tcW w:w="1418" w:type="dxa"/>
            <w:vAlign w:val="center"/>
          </w:tcPr>
          <w:p w:rsidR="001857C6" w:rsidRDefault="001857C6" w:rsidP="001857C6">
            <w:pPr>
              <w:jc w:val="center"/>
            </w:pPr>
            <w:r>
              <w:t>50</w:t>
            </w:r>
          </w:p>
        </w:tc>
        <w:tc>
          <w:tcPr>
            <w:tcW w:w="1922" w:type="dxa"/>
            <w:vAlign w:val="center"/>
          </w:tcPr>
          <w:p w:rsidR="001857C6" w:rsidRDefault="001857C6" w:rsidP="001857C6">
            <w:pPr>
              <w:jc w:val="center"/>
            </w:pPr>
            <w:r>
              <w:t>50°47'34"</w:t>
            </w:r>
          </w:p>
        </w:tc>
        <w:tc>
          <w:tcPr>
            <w:tcW w:w="1560" w:type="dxa"/>
            <w:vAlign w:val="center"/>
          </w:tcPr>
          <w:p w:rsidR="001857C6" w:rsidRDefault="001857C6" w:rsidP="001857C6">
            <w:pPr>
              <w:jc w:val="center"/>
            </w:pPr>
            <w:r>
              <w:t>0,98</w:t>
            </w:r>
          </w:p>
        </w:tc>
        <w:tc>
          <w:tcPr>
            <w:tcW w:w="1871" w:type="dxa"/>
            <w:vAlign w:val="center"/>
          </w:tcPr>
          <w:p w:rsidR="001857C6" w:rsidRDefault="001857C6" w:rsidP="001857C6">
            <w:pPr>
              <w:jc w:val="center"/>
            </w:pPr>
            <w:r>
              <w:t>2216207,05</w:t>
            </w:r>
          </w:p>
        </w:tc>
        <w:tc>
          <w:tcPr>
            <w:tcW w:w="1871" w:type="dxa"/>
            <w:vAlign w:val="center"/>
          </w:tcPr>
          <w:p w:rsidR="001857C6" w:rsidRDefault="001857C6" w:rsidP="001857C6">
            <w:pPr>
              <w:jc w:val="center"/>
            </w:pPr>
            <w:r>
              <w:t>442949,88</w:t>
            </w:r>
          </w:p>
        </w:tc>
      </w:tr>
      <w:tr w:rsidR="001857C6" w:rsidTr="001857C6">
        <w:tc>
          <w:tcPr>
            <w:tcW w:w="930" w:type="dxa"/>
            <w:vAlign w:val="center"/>
          </w:tcPr>
          <w:p w:rsidR="001857C6" w:rsidRDefault="001857C6" w:rsidP="001857C6">
            <w:pPr>
              <w:jc w:val="center"/>
            </w:pPr>
            <w:r>
              <w:t>3</w:t>
            </w:r>
          </w:p>
        </w:tc>
        <w:tc>
          <w:tcPr>
            <w:tcW w:w="1418" w:type="dxa"/>
            <w:vAlign w:val="center"/>
          </w:tcPr>
          <w:p w:rsidR="001857C6" w:rsidRDefault="001857C6" w:rsidP="001857C6">
            <w:pPr>
              <w:jc w:val="center"/>
            </w:pPr>
            <w:r>
              <w:t>49</w:t>
            </w:r>
          </w:p>
        </w:tc>
        <w:tc>
          <w:tcPr>
            <w:tcW w:w="1922" w:type="dxa"/>
            <w:vAlign w:val="center"/>
          </w:tcPr>
          <w:p w:rsidR="001857C6" w:rsidRDefault="001857C6" w:rsidP="001857C6">
            <w:pPr>
              <w:jc w:val="center"/>
            </w:pPr>
            <w:r>
              <w:t>0°0'0"</w:t>
            </w:r>
          </w:p>
        </w:tc>
        <w:tc>
          <w:tcPr>
            <w:tcW w:w="1560" w:type="dxa"/>
            <w:vAlign w:val="center"/>
          </w:tcPr>
          <w:p w:rsidR="001857C6" w:rsidRDefault="001857C6" w:rsidP="001857C6">
            <w:pPr>
              <w:jc w:val="center"/>
            </w:pPr>
            <w:r>
              <w:t>0</w:t>
            </w:r>
          </w:p>
        </w:tc>
        <w:tc>
          <w:tcPr>
            <w:tcW w:w="1871" w:type="dxa"/>
            <w:vAlign w:val="center"/>
          </w:tcPr>
          <w:p w:rsidR="001857C6" w:rsidRDefault="001857C6" w:rsidP="001857C6">
            <w:pPr>
              <w:jc w:val="center"/>
            </w:pPr>
            <w:r>
              <w:t>2216207,67</w:t>
            </w:r>
          </w:p>
        </w:tc>
        <w:tc>
          <w:tcPr>
            <w:tcW w:w="1871" w:type="dxa"/>
            <w:vAlign w:val="center"/>
          </w:tcPr>
          <w:p w:rsidR="001857C6" w:rsidRDefault="001857C6" w:rsidP="001857C6">
            <w:pPr>
              <w:jc w:val="center"/>
            </w:pPr>
            <w:r>
              <w:t>442950,64</w:t>
            </w:r>
          </w:p>
        </w:tc>
      </w:tr>
      <w:tr w:rsidR="001857C6" w:rsidTr="001857C6">
        <w:tc>
          <w:tcPr>
            <w:tcW w:w="930" w:type="dxa"/>
            <w:vAlign w:val="center"/>
          </w:tcPr>
          <w:p w:rsidR="001857C6" w:rsidRDefault="001857C6" w:rsidP="001857C6">
            <w:pPr>
              <w:jc w:val="center"/>
            </w:pPr>
            <w:r>
              <w:t>4</w:t>
            </w:r>
          </w:p>
        </w:tc>
        <w:tc>
          <w:tcPr>
            <w:tcW w:w="1418" w:type="dxa"/>
            <w:vAlign w:val="center"/>
          </w:tcPr>
          <w:p w:rsidR="001857C6" w:rsidRDefault="001857C6" w:rsidP="001857C6">
            <w:pPr>
              <w:jc w:val="center"/>
            </w:pPr>
            <w:r>
              <w:t>49</w:t>
            </w:r>
          </w:p>
        </w:tc>
        <w:tc>
          <w:tcPr>
            <w:tcW w:w="1922" w:type="dxa"/>
            <w:vAlign w:val="center"/>
          </w:tcPr>
          <w:p w:rsidR="001857C6" w:rsidRDefault="001857C6" w:rsidP="001857C6">
            <w:pPr>
              <w:jc w:val="center"/>
            </w:pPr>
            <w:r>
              <w:t>230°42'13"</w:t>
            </w:r>
          </w:p>
        </w:tc>
        <w:tc>
          <w:tcPr>
            <w:tcW w:w="1560" w:type="dxa"/>
            <w:vAlign w:val="center"/>
          </w:tcPr>
          <w:p w:rsidR="001857C6" w:rsidRDefault="001857C6" w:rsidP="001857C6">
            <w:pPr>
              <w:jc w:val="center"/>
            </w:pPr>
            <w:r>
              <w:t>5,76</w:t>
            </w:r>
          </w:p>
        </w:tc>
        <w:tc>
          <w:tcPr>
            <w:tcW w:w="1871" w:type="dxa"/>
            <w:vAlign w:val="center"/>
          </w:tcPr>
          <w:p w:rsidR="001857C6" w:rsidRDefault="001857C6" w:rsidP="001857C6">
            <w:pPr>
              <w:jc w:val="center"/>
            </w:pPr>
            <w:r>
              <w:t>2216207,67</w:t>
            </w:r>
          </w:p>
        </w:tc>
        <w:tc>
          <w:tcPr>
            <w:tcW w:w="1871" w:type="dxa"/>
            <w:vAlign w:val="center"/>
          </w:tcPr>
          <w:p w:rsidR="001857C6" w:rsidRDefault="001857C6" w:rsidP="001857C6">
            <w:pPr>
              <w:jc w:val="center"/>
            </w:pPr>
            <w:r>
              <w:t>442950,64</w:t>
            </w:r>
          </w:p>
        </w:tc>
      </w:tr>
      <w:tr w:rsidR="001857C6" w:rsidTr="001857C6">
        <w:tc>
          <w:tcPr>
            <w:tcW w:w="930" w:type="dxa"/>
            <w:vAlign w:val="center"/>
          </w:tcPr>
          <w:p w:rsidR="001857C6" w:rsidRDefault="001857C6" w:rsidP="001857C6">
            <w:pPr>
              <w:jc w:val="center"/>
            </w:pPr>
            <w:r>
              <w:t>5</w:t>
            </w:r>
          </w:p>
        </w:tc>
        <w:tc>
          <w:tcPr>
            <w:tcW w:w="1418" w:type="dxa"/>
            <w:vAlign w:val="center"/>
          </w:tcPr>
          <w:p w:rsidR="001857C6" w:rsidRDefault="001857C6" w:rsidP="001857C6">
            <w:pPr>
              <w:jc w:val="center"/>
            </w:pPr>
            <w:r>
              <w:t>8</w:t>
            </w:r>
          </w:p>
        </w:tc>
        <w:tc>
          <w:tcPr>
            <w:tcW w:w="1922" w:type="dxa"/>
            <w:vAlign w:val="center"/>
          </w:tcPr>
          <w:p w:rsidR="001857C6" w:rsidRDefault="001857C6" w:rsidP="001857C6">
            <w:pPr>
              <w:jc w:val="center"/>
            </w:pPr>
            <w:r>
              <w:t>50°42'13"</w:t>
            </w:r>
          </w:p>
        </w:tc>
        <w:tc>
          <w:tcPr>
            <w:tcW w:w="1560" w:type="dxa"/>
            <w:vAlign w:val="center"/>
          </w:tcPr>
          <w:p w:rsidR="001857C6" w:rsidRDefault="001857C6" w:rsidP="001857C6">
            <w:pPr>
              <w:jc w:val="center"/>
            </w:pPr>
            <w:r>
              <w:t>5,76</w:t>
            </w:r>
          </w:p>
        </w:tc>
        <w:tc>
          <w:tcPr>
            <w:tcW w:w="1871" w:type="dxa"/>
            <w:vAlign w:val="center"/>
          </w:tcPr>
          <w:p w:rsidR="001857C6" w:rsidRDefault="001857C6" w:rsidP="001857C6">
            <w:pPr>
              <w:jc w:val="center"/>
            </w:pPr>
            <w:r>
              <w:t>2216204,02</w:t>
            </w:r>
          </w:p>
        </w:tc>
        <w:tc>
          <w:tcPr>
            <w:tcW w:w="1871" w:type="dxa"/>
            <w:vAlign w:val="center"/>
          </w:tcPr>
          <w:p w:rsidR="001857C6" w:rsidRDefault="001857C6" w:rsidP="001857C6">
            <w:pPr>
              <w:jc w:val="center"/>
            </w:pPr>
            <w:r>
              <w:t>442946,18</w:t>
            </w:r>
          </w:p>
        </w:tc>
      </w:tr>
      <w:tr w:rsidR="001857C6" w:rsidTr="001857C6">
        <w:tc>
          <w:tcPr>
            <w:tcW w:w="930" w:type="dxa"/>
            <w:vAlign w:val="center"/>
          </w:tcPr>
          <w:p w:rsidR="001857C6" w:rsidRDefault="001857C6" w:rsidP="001857C6">
            <w:pPr>
              <w:jc w:val="center"/>
            </w:pPr>
            <w:r>
              <w:t>6</w:t>
            </w:r>
          </w:p>
        </w:tc>
        <w:tc>
          <w:tcPr>
            <w:tcW w:w="1418" w:type="dxa"/>
            <w:vAlign w:val="center"/>
          </w:tcPr>
          <w:p w:rsidR="001857C6" w:rsidRDefault="001857C6" w:rsidP="001857C6">
            <w:pPr>
              <w:jc w:val="center"/>
            </w:pPr>
            <w:r>
              <w:t>49</w:t>
            </w:r>
          </w:p>
        </w:tc>
        <w:tc>
          <w:tcPr>
            <w:tcW w:w="1922" w:type="dxa"/>
            <w:vAlign w:val="center"/>
          </w:tcPr>
          <w:p w:rsidR="001857C6" w:rsidRDefault="001857C6" w:rsidP="001857C6">
            <w:pPr>
              <w:jc w:val="center"/>
            </w:pPr>
            <w:r>
              <w:t>0°0'0"</w:t>
            </w:r>
          </w:p>
        </w:tc>
        <w:tc>
          <w:tcPr>
            <w:tcW w:w="1560" w:type="dxa"/>
            <w:vAlign w:val="center"/>
          </w:tcPr>
          <w:p w:rsidR="001857C6" w:rsidRDefault="001857C6" w:rsidP="001857C6">
            <w:pPr>
              <w:jc w:val="center"/>
            </w:pPr>
            <w:r>
              <w:t>0</w:t>
            </w:r>
          </w:p>
        </w:tc>
        <w:tc>
          <w:tcPr>
            <w:tcW w:w="1871" w:type="dxa"/>
            <w:vAlign w:val="center"/>
          </w:tcPr>
          <w:p w:rsidR="001857C6" w:rsidRDefault="001857C6" w:rsidP="001857C6">
            <w:pPr>
              <w:jc w:val="center"/>
            </w:pPr>
            <w:r>
              <w:t>2216207,67</w:t>
            </w:r>
          </w:p>
        </w:tc>
        <w:tc>
          <w:tcPr>
            <w:tcW w:w="1871" w:type="dxa"/>
            <w:vAlign w:val="center"/>
          </w:tcPr>
          <w:p w:rsidR="001857C6" w:rsidRDefault="001857C6" w:rsidP="001857C6">
            <w:pPr>
              <w:jc w:val="center"/>
            </w:pPr>
            <w:r>
              <w:t>442950,64</w:t>
            </w:r>
          </w:p>
        </w:tc>
      </w:tr>
      <w:tr w:rsidR="001857C6" w:rsidTr="001857C6">
        <w:tc>
          <w:tcPr>
            <w:tcW w:w="930" w:type="dxa"/>
            <w:vAlign w:val="center"/>
          </w:tcPr>
          <w:p w:rsidR="001857C6" w:rsidRDefault="001857C6" w:rsidP="001857C6">
            <w:pPr>
              <w:jc w:val="center"/>
            </w:pPr>
            <w:r>
              <w:t>7</w:t>
            </w:r>
          </w:p>
        </w:tc>
        <w:tc>
          <w:tcPr>
            <w:tcW w:w="1418" w:type="dxa"/>
            <w:vAlign w:val="center"/>
          </w:tcPr>
          <w:p w:rsidR="001857C6" w:rsidRDefault="001857C6" w:rsidP="001857C6">
            <w:pPr>
              <w:jc w:val="center"/>
            </w:pPr>
            <w:r>
              <w:t>49</w:t>
            </w:r>
          </w:p>
        </w:tc>
        <w:tc>
          <w:tcPr>
            <w:tcW w:w="1922" w:type="dxa"/>
            <w:vAlign w:val="center"/>
          </w:tcPr>
          <w:p w:rsidR="001857C6" w:rsidRDefault="001857C6" w:rsidP="001857C6">
            <w:pPr>
              <w:jc w:val="center"/>
            </w:pPr>
            <w:r>
              <w:t>0°0'0"</w:t>
            </w:r>
          </w:p>
        </w:tc>
        <w:tc>
          <w:tcPr>
            <w:tcW w:w="1560" w:type="dxa"/>
            <w:vAlign w:val="center"/>
          </w:tcPr>
          <w:p w:rsidR="001857C6" w:rsidRDefault="001857C6" w:rsidP="001857C6">
            <w:pPr>
              <w:jc w:val="center"/>
            </w:pPr>
            <w:r>
              <w:t>0</w:t>
            </w:r>
          </w:p>
        </w:tc>
        <w:tc>
          <w:tcPr>
            <w:tcW w:w="1871" w:type="dxa"/>
            <w:vAlign w:val="center"/>
          </w:tcPr>
          <w:p w:rsidR="001857C6" w:rsidRDefault="001857C6" w:rsidP="001857C6">
            <w:pPr>
              <w:jc w:val="center"/>
            </w:pPr>
            <w:r>
              <w:t>2216207,67</w:t>
            </w:r>
          </w:p>
        </w:tc>
        <w:tc>
          <w:tcPr>
            <w:tcW w:w="1871" w:type="dxa"/>
            <w:vAlign w:val="center"/>
          </w:tcPr>
          <w:p w:rsidR="001857C6" w:rsidRDefault="001857C6" w:rsidP="001857C6">
            <w:pPr>
              <w:jc w:val="center"/>
            </w:pPr>
            <w:r>
              <w:t>442950,64</w:t>
            </w:r>
          </w:p>
        </w:tc>
      </w:tr>
      <w:tr w:rsidR="001857C6" w:rsidTr="001857C6">
        <w:tc>
          <w:tcPr>
            <w:tcW w:w="930" w:type="dxa"/>
            <w:vAlign w:val="center"/>
          </w:tcPr>
          <w:p w:rsidR="001857C6" w:rsidRDefault="001857C6" w:rsidP="001857C6">
            <w:pPr>
              <w:jc w:val="center"/>
            </w:pPr>
            <w:r>
              <w:t>8</w:t>
            </w:r>
          </w:p>
        </w:tc>
        <w:tc>
          <w:tcPr>
            <w:tcW w:w="1418" w:type="dxa"/>
            <w:vAlign w:val="center"/>
          </w:tcPr>
          <w:p w:rsidR="001857C6" w:rsidRDefault="001857C6" w:rsidP="001857C6">
            <w:pPr>
              <w:jc w:val="center"/>
            </w:pPr>
            <w:r>
              <w:t>49</w:t>
            </w:r>
          </w:p>
        </w:tc>
        <w:tc>
          <w:tcPr>
            <w:tcW w:w="1922" w:type="dxa"/>
            <w:vAlign w:val="center"/>
          </w:tcPr>
          <w:p w:rsidR="001857C6" w:rsidRDefault="001857C6" w:rsidP="001857C6">
            <w:pPr>
              <w:jc w:val="center"/>
            </w:pPr>
            <w:r>
              <w:t>230°47'34"</w:t>
            </w:r>
          </w:p>
        </w:tc>
        <w:tc>
          <w:tcPr>
            <w:tcW w:w="1560" w:type="dxa"/>
            <w:vAlign w:val="center"/>
          </w:tcPr>
          <w:p w:rsidR="001857C6" w:rsidRDefault="001857C6" w:rsidP="001857C6">
            <w:pPr>
              <w:jc w:val="center"/>
            </w:pPr>
            <w:r>
              <w:t>0,98</w:t>
            </w:r>
          </w:p>
        </w:tc>
        <w:tc>
          <w:tcPr>
            <w:tcW w:w="1871" w:type="dxa"/>
            <w:vAlign w:val="center"/>
          </w:tcPr>
          <w:p w:rsidR="001857C6" w:rsidRDefault="001857C6" w:rsidP="001857C6">
            <w:pPr>
              <w:jc w:val="center"/>
            </w:pPr>
            <w:r>
              <w:t>2216207,67</w:t>
            </w:r>
          </w:p>
        </w:tc>
        <w:tc>
          <w:tcPr>
            <w:tcW w:w="1871" w:type="dxa"/>
            <w:vAlign w:val="center"/>
          </w:tcPr>
          <w:p w:rsidR="001857C6" w:rsidRDefault="001857C6" w:rsidP="001857C6">
            <w:pPr>
              <w:jc w:val="center"/>
            </w:pPr>
            <w:r>
              <w:t>442950,64</w:t>
            </w:r>
          </w:p>
        </w:tc>
      </w:tr>
      <w:tr w:rsidR="001857C6" w:rsidTr="001857C6">
        <w:tc>
          <w:tcPr>
            <w:tcW w:w="930" w:type="dxa"/>
          </w:tcPr>
          <w:p w:rsidR="001857C6" w:rsidRDefault="001857C6" w:rsidP="001857C6"/>
        </w:tc>
        <w:tc>
          <w:tcPr>
            <w:tcW w:w="1418" w:type="dxa"/>
          </w:tcPr>
          <w:p w:rsidR="001857C6" w:rsidRDefault="001857C6" w:rsidP="001857C6"/>
        </w:tc>
        <w:tc>
          <w:tcPr>
            <w:tcW w:w="1922" w:type="dxa"/>
          </w:tcPr>
          <w:p w:rsidR="001857C6" w:rsidRDefault="001857C6" w:rsidP="001857C6"/>
        </w:tc>
        <w:tc>
          <w:tcPr>
            <w:tcW w:w="1560" w:type="dxa"/>
          </w:tcPr>
          <w:p w:rsidR="001857C6" w:rsidRDefault="001857C6" w:rsidP="001857C6"/>
        </w:tc>
        <w:tc>
          <w:tcPr>
            <w:tcW w:w="1871" w:type="dxa"/>
          </w:tcPr>
          <w:p w:rsidR="001857C6" w:rsidRDefault="001857C6" w:rsidP="001857C6"/>
        </w:tc>
        <w:tc>
          <w:tcPr>
            <w:tcW w:w="1871" w:type="dxa"/>
          </w:tcPr>
          <w:p w:rsidR="001857C6" w:rsidRDefault="001857C6" w:rsidP="001857C6"/>
        </w:tc>
      </w:tr>
      <w:tr w:rsidR="001857C6" w:rsidTr="001857C6">
        <w:tc>
          <w:tcPr>
            <w:tcW w:w="930" w:type="dxa"/>
            <w:vAlign w:val="center"/>
          </w:tcPr>
          <w:p w:rsidR="001857C6" w:rsidRDefault="001857C6" w:rsidP="001857C6">
            <w:pPr>
              <w:jc w:val="center"/>
            </w:pPr>
            <w:r>
              <w:t>1</w:t>
            </w:r>
          </w:p>
        </w:tc>
        <w:tc>
          <w:tcPr>
            <w:tcW w:w="1418" w:type="dxa"/>
            <w:vAlign w:val="center"/>
          </w:tcPr>
          <w:p w:rsidR="001857C6" w:rsidRDefault="001857C6" w:rsidP="001857C6">
            <w:pPr>
              <w:jc w:val="center"/>
            </w:pPr>
            <w:r>
              <w:t>51</w:t>
            </w:r>
          </w:p>
        </w:tc>
        <w:tc>
          <w:tcPr>
            <w:tcW w:w="1922" w:type="dxa"/>
            <w:vAlign w:val="center"/>
          </w:tcPr>
          <w:p w:rsidR="001857C6" w:rsidRDefault="001857C6" w:rsidP="001857C6">
            <w:pPr>
              <w:jc w:val="center"/>
            </w:pPr>
            <w:r>
              <w:t>195°0'24"</w:t>
            </w:r>
          </w:p>
        </w:tc>
        <w:tc>
          <w:tcPr>
            <w:tcW w:w="1560" w:type="dxa"/>
            <w:vAlign w:val="center"/>
          </w:tcPr>
          <w:p w:rsidR="001857C6" w:rsidRDefault="001857C6" w:rsidP="001857C6">
            <w:pPr>
              <w:jc w:val="center"/>
            </w:pPr>
            <w:r>
              <w:t>74,19</w:t>
            </w:r>
          </w:p>
        </w:tc>
        <w:tc>
          <w:tcPr>
            <w:tcW w:w="1871" w:type="dxa"/>
            <w:vAlign w:val="center"/>
          </w:tcPr>
          <w:p w:rsidR="001857C6" w:rsidRDefault="001857C6" w:rsidP="001857C6">
            <w:pPr>
              <w:jc w:val="center"/>
            </w:pPr>
            <w:r>
              <w:t>2218561,84</w:t>
            </w:r>
          </w:p>
        </w:tc>
        <w:tc>
          <w:tcPr>
            <w:tcW w:w="1871" w:type="dxa"/>
            <w:vAlign w:val="center"/>
          </w:tcPr>
          <w:p w:rsidR="001857C6" w:rsidRDefault="001857C6" w:rsidP="001857C6">
            <w:pPr>
              <w:jc w:val="center"/>
            </w:pPr>
            <w:r>
              <w:t>443989,67</w:t>
            </w:r>
          </w:p>
        </w:tc>
      </w:tr>
      <w:tr w:rsidR="001857C6" w:rsidTr="001857C6">
        <w:tc>
          <w:tcPr>
            <w:tcW w:w="930" w:type="dxa"/>
            <w:vAlign w:val="center"/>
          </w:tcPr>
          <w:p w:rsidR="001857C6" w:rsidRDefault="001857C6" w:rsidP="001857C6">
            <w:pPr>
              <w:jc w:val="center"/>
            </w:pPr>
            <w:r>
              <w:t>2</w:t>
            </w:r>
          </w:p>
        </w:tc>
        <w:tc>
          <w:tcPr>
            <w:tcW w:w="1418" w:type="dxa"/>
            <w:vAlign w:val="center"/>
          </w:tcPr>
          <w:p w:rsidR="001857C6" w:rsidRDefault="001857C6" w:rsidP="001857C6">
            <w:pPr>
              <w:jc w:val="center"/>
            </w:pPr>
            <w:r>
              <w:t>52</w:t>
            </w:r>
          </w:p>
        </w:tc>
        <w:tc>
          <w:tcPr>
            <w:tcW w:w="1922" w:type="dxa"/>
            <w:vAlign w:val="center"/>
          </w:tcPr>
          <w:p w:rsidR="001857C6" w:rsidRDefault="001857C6" w:rsidP="001857C6">
            <w:pPr>
              <w:jc w:val="center"/>
            </w:pPr>
            <w:r>
              <w:t>178°34'38"</w:t>
            </w:r>
          </w:p>
        </w:tc>
        <w:tc>
          <w:tcPr>
            <w:tcW w:w="1560" w:type="dxa"/>
            <w:vAlign w:val="center"/>
          </w:tcPr>
          <w:p w:rsidR="001857C6" w:rsidRDefault="001857C6" w:rsidP="001857C6">
            <w:pPr>
              <w:jc w:val="center"/>
            </w:pPr>
            <w:r>
              <w:t>24,57</w:t>
            </w:r>
          </w:p>
        </w:tc>
        <w:tc>
          <w:tcPr>
            <w:tcW w:w="1871" w:type="dxa"/>
            <w:vAlign w:val="center"/>
          </w:tcPr>
          <w:p w:rsidR="001857C6" w:rsidRDefault="001857C6" w:rsidP="001857C6">
            <w:pPr>
              <w:jc w:val="center"/>
            </w:pPr>
            <w:r>
              <w:t>2218490,18</w:t>
            </w:r>
          </w:p>
        </w:tc>
        <w:tc>
          <w:tcPr>
            <w:tcW w:w="1871" w:type="dxa"/>
            <w:vAlign w:val="center"/>
          </w:tcPr>
          <w:p w:rsidR="001857C6" w:rsidRDefault="001857C6" w:rsidP="001857C6">
            <w:pPr>
              <w:jc w:val="center"/>
            </w:pPr>
            <w:r>
              <w:t>443970,46</w:t>
            </w:r>
          </w:p>
        </w:tc>
      </w:tr>
      <w:tr w:rsidR="001857C6" w:rsidTr="001857C6">
        <w:tc>
          <w:tcPr>
            <w:tcW w:w="930" w:type="dxa"/>
            <w:vAlign w:val="center"/>
          </w:tcPr>
          <w:p w:rsidR="001857C6" w:rsidRDefault="001857C6" w:rsidP="001857C6">
            <w:pPr>
              <w:jc w:val="center"/>
            </w:pPr>
            <w:r>
              <w:t>3</w:t>
            </w:r>
          </w:p>
        </w:tc>
        <w:tc>
          <w:tcPr>
            <w:tcW w:w="1418" w:type="dxa"/>
            <w:vAlign w:val="center"/>
          </w:tcPr>
          <w:p w:rsidR="001857C6" w:rsidRDefault="001857C6" w:rsidP="001857C6">
            <w:pPr>
              <w:jc w:val="center"/>
            </w:pPr>
            <w:r>
              <w:t>53</w:t>
            </w:r>
          </w:p>
        </w:tc>
        <w:tc>
          <w:tcPr>
            <w:tcW w:w="1922" w:type="dxa"/>
            <w:vAlign w:val="center"/>
          </w:tcPr>
          <w:p w:rsidR="001857C6" w:rsidRDefault="001857C6" w:rsidP="001857C6">
            <w:pPr>
              <w:jc w:val="center"/>
            </w:pPr>
            <w:r>
              <w:t>195°20'29"</w:t>
            </w:r>
          </w:p>
        </w:tc>
        <w:tc>
          <w:tcPr>
            <w:tcW w:w="1560" w:type="dxa"/>
            <w:vAlign w:val="center"/>
          </w:tcPr>
          <w:p w:rsidR="001857C6" w:rsidRDefault="001857C6" w:rsidP="001857C6">
            <w:pPr>
              <w:jc w:val="center"/>
            </w:pPr>
            <w:r>
              <w:t>35,57</w:t>
            </w:r>
          </w:p>
        </w:tc>
        <w:tc>
          <w:tcPr>
            <w:tcW w:w="1871" w:type="dxa"/>
            <w:vAlign w:val="center"/>
          </w:tcPr>
          <w:p w:rsidR="001857C6" w:rsidRDefault="001857C6" w:rsidP="001857C6">
            <w:pPr>
              <w:jc w:val="center"/>
            </w:pPr>
            <w:r>
              <w:t>2218465,62</w:t>
            </w:r>
          </w:p>
        </w:tc>
        <w:tc>
          <w:tcPr>
            <w:tcW w:w="1871" w:type="dxa"/>
            <w:vAlign w:val="center"/>
          </w:tcPr>
          <w:p w:rsidR="001857C6" w:rsidRDefault="001857C6" w:rsidP="001857C6">
            <w:pPr>
              <w:jc w:val="center"/>
            </w:pPr>
            <w:r>
              <w:t>443971,07</w:t>
            </w:r>
          </w:p>
        </w:tc>
      </w:tr>
      <w:tr w:rsidR="001857C6" w:rsidTr="001857C6">
        <w:tc>
          <w:tcPr>
            <w:tcW w:w="930" w:type="dxa"/>
            <w:vAlign w:val="center"/>
          </w:tcPr>
          <w:p w:rsidR="001857C6" w:rsidRDefault="001857C6" w:rsidP="001857C6">
            <w:pPr>
              <w:jc w:val="center"/>
            </w:pPr>
            <w:r>
              <w:t>4</w:t>
            </w:r>
          </w:p>
        </w:tc>
        <w:tc>
          <w:tcPr>
            <w:tcW w:w="1418" w:type="dxa"/>
            <w:vAlign w:val="center"/>
          </w:tcPr>
          <w:p w:rsidR="001857C6" w:rsidRDefault="001857C6" w:rsidP="001857C6">
            <w:pPr>
              <w:jc w:val="center"/>
            </w:pPr>
            <w:r>
              <w:t>54</w:t>
            </w:r>
          </w:p>
        </w:tc>
        <w:tc>
          <w:tcPr>
            <w:tcW w:w="1922" w:type="dxa"/>
            <w:vAlign w:val="center"/>
          </w:tcPr>
          <w:p w:rsidR="001857C6" w:rsidRDefault="001857C6" w:rsidP="001857C6">
            <w:pPr>
              <w:jc w:val="center"/>
            </w:pPr>
            <w:r>
              <w:t>177°53'4"</w:t>
            </w:r>
          </w:p>
        </w:tc>
        <w:tc>
          <w:tcPr>
            <w:tcW w:w="1560" w:type="dxa"/>
            <w:vAlign w:val="center"/>
          </w:tcPr>
          <w:p w:rsidR="001857C6" w:rsidRDefault="001857C6" w:rsidP="001857C6">
            <w:pPr>
              <w:jc w:val="center"/>
            </w:pPr>
            <w:r>
              <w:t>11,38</w:t>
            </w:r>
          </w:p>
        </w:tc>
        <w:tc>
          <w:tcPr>
            <w:tcW w:w="1871" w:type="dxa"/>
            <w:vAlign w:val="center"/>
          </w:tcPr>
          <w:p w:rsidR="001857C6" w:rsidRDefault="001857C6" w:rsidP="001857C6">
            <w:pPr>
              <w:jc w:val="center"/>
            </w:pPr>
            <w:r>
              <w:t>2218431,32</w:t>
            </w:r>
          </w:p>
        </w:tc>
        <w:tc>
          <w:tcPr>
            <w:tcW w:w="1871" w:type="dxa"/>
            <w:vAlign w:val="center"/>
          </w:tcPr>
          <w:p w:rsidR="001857C6" w:rsidRDefault="001857C6" w:rsidP="001857C6">
            <w:pPr>
              <w:jc w:val="center"/>
            </w:pPr>
            <w:r>
              <w:t>443961,66</w:t>
            </w:r>
          </w:p>
        </w:tc>
      </w:tr>
      <w:tr w:rsidR="001857C6" w:rsidTr="001857C6">
        <w:tc>
          <w:tcPr>
            <w:tcW w:w="930" w:type="dxa"/>
            <w:vAlign w:val="center"/>
          </w:tcPr>
          <w:p w:rsidR="001857C6" w:rsidRDefault="001857C6" w:rsidP="001857C6">
            <w:pPr>
              <w:jc w:val="center"/>
            </w:pPr>
            <w:r>
              <w:t>5</w:t>
            </w:r>
          </w:p>
        </w:tc>
        <w:tc>
          <w:tcPr>
            <w:tcW w:w="1418" w:type="dxa"/>
            <w:vAlign w:val="center"/>
          </w:tcPr>
          <w:p w:rsidR="001857C6" w:rsidRDefault="001857C6" w:rsidP="001857C6">
            <w:pPr>
              <w:jc w:val="center"/>
            </w:pPr>
            <w:r>
              <w:t>55</w:t>
            </w:r>
          </w:p>
        </w:tc>
        <w:tc>
          <w:tcPr>
            <w:tcW w:w="1922" w:type="dxa"/>
            <w:vAlign w:val="center"/>
          </w:tcPr>
          <w:p w:rsidR="001857C6" w:rsidRDefault="001857C6" w:rsidP="001857C6">
            <w:pPr>
              <w:jc w:val="center"/>
            </w:pPr>
            <w:r>
              <w:t>156°52'37"</w:t>
            </w:r>
          </w:p>
        </w:tc>
        <w:tc>
          <w:tcPr>
            <w:tcW w:w="1560" w:type="dxa"/>
            <w:vAlign w:val="center"/>
          </w:tcPr>
          <w:p w:rsidR="001857C6" w:rsidRDefault="001857C6" w:rsidP="001857C6">
            <w:pPr>
              <w:jc w:val="center"/>
            </w:pPr>
            <w:r>
              <w:t>12,96</w:t>
            </w:r>
          </w:p>
        </w:tc>
        <w:tc>
          <w:tcPr>
            <w:tcW w:w="1871" w:type="dxa"/>
            <w:vAlign w:val="center"/>
          </w:tcPr>
          <w:p w:rsidR="001857C6" w:rsidRDefault="001857C6" w:rsidP="001857C6">
            <w:pPr>
              <w:jc w:val="center"/>
            </w:pPr>
            <w:r>
              <w:t>2218419,95</w:t>
            </w:r>
          </w:p>
        </w:tc>
        <w:tc>
          <w:tcPr>
            <w:tcW w:w="1871" w:type="dxa"/>
            <w:vAlign w:val="center"/>
          </w:tcPr>
          <w:p w:rsidR="001857C6" w:rsidRDefault="001857C6" w:rsidP="001857C6">
            <w:pPr>
              <w:jc w:val="center"/>
            </w:pPr>
            <w:r>
              <w:t>443962,08</w:t>
            </w:r>
          </w:p>
        </w:tc>
      </w:tr>
      <w:tr w:rsidR="001857C6" w:rsidTr="001857C6">
        <w:tc>
          <w:tcPr>
            <w:tcW w:w="930" w:type="dxa"/>
            <w:vAlign w:val="center"/>
          </w:tcPr>
          <w:p w:rsidR="001857C6" w:rsidRDefault="001857C6" w:rsidP="001857C6">
            <w:pPr>
              <w:jc w:val="center"/>
            </w:pPr>
            <w:r>
              <w:t>6</w:t>
            </w:r>
          </w:p>
        </w:tc>
        <w:tc>
          <w:tcPr>
            <w:tcW w:w="1418" w:type="dxa"/>
            <w:vAlign w:val="center"/>
          </w:tcPr>
          <w:p w:rsidR="001857C6" w:rsidRDefault="001857C6" w:rsidP="001857C6">
            <w:pPr>
              <w:jc w:val="center"/>
            </w:pPr>
            <w:r>
              <w:t>56</w:t>
            </w:r>
          </w:p>
        </w:tc>
        <w:tc>
          <w:tcPr>
            <w:tcW w:w="1922" w:type="dxa"/>
            <w:vAlign w:val="center"/>
          </w:tcPr>
          <w:p w:rsidR="001857C6" w:rsidRDefault="001857C6" w:rsidP="001857C6">
            <w:pPr>
              <w:jc w:val="center"/>
            </w:pPr>
            <w:r>
              <w:t>138°54'25"</w:t>
            </w:r>
          </w:p>
        </w:tc>
        <w:tc>
          <w:tcPr>
            <w:tcW w:w="1560" w:type="dxa"/>
            <w:vAlign w:val="center"/>
          </w:tcPr>
          <w:p w:rsidR="001857C6" w:rsidRDefault="001857C6" w:rsidP="001857C6">
            <w:pPr>
              <w:jc w:val="center"/>
            </w:pPr>
            <w:r>
              <w:t>8,72</w:t>
            </w:r>
          </w:p>
        </w:tc>
        <w:tc>
          <w:tcPr>
            <w:tcW w:w="1871" w:type="dxa"/>
            <w:vAlign w:val="center"/>
          </w:tcPr>
          <w:p w:rsidR="001857C6" w:rsidRDefault="001857C6" w:rsidP="001857C6">
            <w:pPr>
              <w:jc w:val="center"/>
            </w:pPr>
            <w:r>
              <w:t>2218408,03</w:t>
            </w:r>
          </w:p>
        </w:tc>
        <w:tc>
          <w:tcPr>
            <w:tcW w:w="1871" w:type="dxa"/>
            <w:vAlign w:val="center"/>
          </w:tcPr>
          <w:p w:rsidR="001857C6" w:rsidRDefault="001857C6" w:rsidP="001857C6">
            <w:pPr>
              <w:jc w:val="center"/>
            </w:pPr>
            <w:r>
              <w:t>443967,17</w:t>
            </w:r>
          </w:p>
        </w:tc>
      </w:tr>
      <w:tr w:rsidR="001857C6" w:rsidTr="001857C6">
        <w:tc>
          <w:tcPr>
            <w:tcW w:w="930" w:type="dxa"/>
            <w:vAlign w:val="center"/>
          </w:tcPr>
          <w:p w:rsidR="001857C6" w:rsidRDefault="001857C6" w:rsidP="001857C6">
            <w:pPr>
              <w:jc w:val="center"/>
            </w:pPr>
            <w:r>
              <w:t>7</w:t>
            </w:r>
          </w:p>
        </w:tc>
        <w:tc>
          <w:tcPr>
            <w:tcW w:w="1418" w:type="dxa"/>
            <w:vAlign w:val="center"/>
          </w:tcPr>
          <w:p w:rsidR="001857C6" w:rsidRDefault="001857C6" w:rsidP="001857C6">
            <w:pPr>
              <w:jc w:val="center"/>
            </w:pPr>
            <w:r>
              <w:t>57</w:t>
            </w:r>
          </w:p>
        </w:tc>
        <w:tc>
          <w:tcPr>
            <w:tcW w:w="1922" w:type="dxa"/>
            <w:vAlign w:val="center"/>
          </w:tcPr>
          <w:p w:rsidR="001857C6" w:rsidRDefault="001857C6" w:rsidP="001857C6">
            <w:pPr>
              <w:jc w:val="center"/>
            </w:pPr>
            <w:r>
              <w:t>195°36'5"</w:t>
            </w:r>
          </w:p>
        </w:tc>
        <w:tc>
          <w:tcPr>
            <w:tcW w:w="1560" w:type="dxa"/>
            <w:vAlign w:val="center"/>
          </w:tcPr>
          <w:p w:rsidR="001857C6" w:rsidRDefault="001857C6" w:rsidP="001857C6">
            <w:pPr>
              <w:jc w:val="center"/>
            </w:pPr>
            <w:r>
              <w:t>22,2</w:t>
            </w:r>
          </w:p>
        </w:tc>
        <w:tc>
          <w:tcPr>
            <w:tcW w:w="1871" w:type="dxa"/>
            <w:vAlign w:val="center"/>
          </w:tcPr>
          <w:p w:rsidR="001857C6" w:rsidRDefault="001857C6" w:rsidP="001857C6">
            <w:pPr>
              <w:jc w:val="center"/>
            </w:pPr>
            <w:r>
              <w:t>2218401,46</w:t>
            </w:r>
          </w:p>
        </w:tc>
        <w:tc>
          <w:tcPr>
            <w:tcW w:w="1871" w:type="dxa"/>
            <w:vAlign w:val="center"/>
          </w:tcPr>
          <w:p w:rsidR="001857C6" w:rsidRDefault="001857C6" w:rsidP="001857C6">
            <w:pPr>
              <w:jc w:val="center"/>
            </w:pPr>
            <w:r>
              <w:t>443972,90</w:t>
            </w:r>
          </w:p>
        </w:tc>
      </w:tr>
      <w:tr w:rsidR="001857C6" w:rsidTr="001857C6">
        <w:tc>
          <w:tcPr>
            <w:tcW w:w="930" w:type="dxa"/>
            <w:vAlign w:val="center"/>
          </w:tcPr>
          <w:p w:rsidR="001857C6" w:rsidRDefault="001857C6" w:rsidP="001857C6">
            <w:pPr>
              <w:jc w:val="center"/>
            </w:pPr>
            <w:r>
              <w:t>8</w:t>
            </w:r>
          </w:p>
        </w:tc>
        <w:tc>
          <w:tcPr>
            <w:tcW w:w="1418" w:type="dxa"/>
            <w:vAlign w:val="center"/>
          </w:tcPr>
          <w:p w:rsidR="001857C6" w:rsidRDefault="001857C6" w:rsidP="001857C6">
            <w:pPr>
              <w:jc w:val="center"/>
            </w:pPr>
            <w:r>
              <w:t>58</w:t>
            </w:r>
          </w:p>
        </w:tc>
        <w:tc>
          <w:tcPr>
            <w:tcW w:w="1922" w:type="dxa"/>
            <w:vAlign w:val="center"/>
          </w:tcPr>
          <w:p w:rsidR="001857C6" w:rsidRDefault="001857C6" w:rsidP="001857C6">
            <w:pPr>
              <w:jc w:val="center"/>
            </w:pPr>
            <w:r>
              <w:t>135°12'22"</w:t>
            </w:r>
          </w:p>
        </w:tc>
        <w:tc>
          <w:tcPr>
            <w:tcW w:w="1560" w:type="dxa"/>
            <w:vAlign w:val="center"/>
          </w:tcPr>
          <w:p w:rsidR="001857C6" w:rsidRDefault="001857C6" w:rsidP="001857C6">
            <w:pPr>
              <w:jc w:val="center"/>
            </w:pPr>
            <w:r>
              <w:t>94,3</w:t>
            </w:r>
          </w:p>
        </w:tc>
        <w:tc>
          <w:tcPr>
            <w:tcW w:w="1871" w:type="dxa"/>
            <w:vAlign w:val="center"/>
          </w:tcPr>
          <w:p w:rsidR="001857C6" w:rsidRDefault="001857C6" w:rsidP="001857C6">
            <w:pPr>
              <w:jc w:val="center"/>
            </w:pPr>
            <w:r>
              <w:t>2218380,08</w:t>
            </w:r>
          </w:p>
        </w:tc>
        <w:tc>
          <w:tcPr>
            <w:tcW w:w="1871" w:type="dxa"/>
            <w:vAlign w:val="center"/>
          </w:tcPr>
          <w:p w:rsidR="001857C6" w:rsidRDefault="001857C6" w:rsidP="001857C6">
            <w:pPr>
              <w:jc w:val="center"/>
            </w:pPr>
            <w:r>
              <w:t>443966,93</w:t>
            </w:r>
          </w:p>
        </w:tc>
      </w:tr>
      <w:tr w:rsidR="001857C6" w:rsidTr="001857C6">
        <w:tc>
          <w:tcPr>
            <w:tcW w:w="930" w:type="dxa"/>
            <w:vAlign w:val="center"/>
          </w:tcPr>
          <w:p w:rsidR="001857C6" w:rsidRDefault="001857C6" w:rsidP="001857C6">
            <w:pPr>
              <w:jc w:val="center"/>
            </w:pPr>
            <w:r>
              <w:t>9</w:t>
            </w:r>
          </w:p>
        </w:tc>
        <w:tc>
          <w:tcPr>
            <w:tcW w:w="1418" w:type="dxa"/>
            <w:vAlign w:val="center"/>
          </w:tcPr>
          <w:p w:rsidR="001857C6" w:rsidRDefault="001857C6" w:rsidP="001857C6">
            <w:pPr>
              <w:jc w:val="center"/>
            </w:pPr>
            <w:r>
              <w:t>59</w:t>
            </w:r>
          </w:p>
        </w:tc>
        <w:tc>
          <w:tcPr>
            <w:tcW w:w="1922" w:type="dxa"/>
            <w:vAlign w:val="center"/>
          </w:tcPr>
          <w:p w:rsidR="001857C6" w:rsidRDefault="001857C6" w:rsidP="001857C6">
            <w:pPr>
              <w:jc w:val="center"/>
            </w:pPr>
            <w:r>
              <w:t>180°50'49"</w:t>
            </w:r>
          </w:p>
        </w:tc>
        <w:tc>
          <w:tcPr>
            <w:tcW w:w="1560" w:type="dxa"/>
            <w:vAlign w:val="center"/>
          </w:tcPr>
          <w:p w:rsidR="001857C6" w:rsidRDefault="001857C6" w:rsidP="001857C6">
            <w:pPr>
              <w:jc w:val="center"/>
            </w:pPr>
            <w:r>
              <w:t>9,47</w:t>
            </w:r>
          </w:p>
        </w:tc>
        <w:tc>
          <w:tcPr>
            <w:tcW w:w="1871" w:type="dxa"/>
            <w:vAlign w:val="center"/>
          </w:tcPr>
          <w:p w:rsidR="001857C6" w:rsidRDefault="001857C6" w:rsidP="001857C6">
            <w:pPr>
              <w:jc w:val="center"/>
            </w:pPr>
            <w:r>
              <w:t>2218313,16</w:t>
            </w:r>
          </w:p>
        </w:tc>
        <w:tc>
          <w:tcPr>
            <w:tcW w:w="1871" w:type="dxa"/>
            <w:vAlign w:val="center"/>
          </w:tcPr>
          <w:p w:rsidR="001857C6" w:rsidRDefault="001857C6" w:rsidP="001857C6">
            <w:pPr>
              <w:jc w:val="center"/>
            </w:pPr>
            <w:r>
              <w:t>444033,37</w:t>
            </w:r>
          </w:p>
        </w:tc>
      </w:tr>
      <w:tr w:rsidR="001857C6" w:rsidTr="001857C6">
        <w:tc>
          <w:tcPr>
            <w:tcW w:w="930" w:type="dxa"/>
            <w:vAlign w:val="center"/>
          </w:tcPr>
          <w:p w:rsidR="001857C6" w:rsidRDefault="001857C6" w:rsidP="001857C6">
            <w:pPr>
              <w:jc w:val="center"/>
            </w:pPr>
            <w:r>
              <w:t>10</w:t>
            </w:r>
          </w:p>
        </w:tc>
        <w:tc>
          <w:tcPr>
            <w:tcW w:w="1418" w:type="dxa"/>
            <w:vAlign w:val="center"/>
          </w:tcPr>
          <w:p w:rsidR="001857C6" w:rsidRDefault="001857C6" w:rsidP="001857C6">
            <w:pPr>
              <w:jc w:val="center"/>
            </w:pPr>
            <w:r>
              <w:t>60</w:t>
            </w:r>
          </w:p>
        </w:tc>
        <w:tc>
          <w:tcPr>
            <w:tcW w:w="1922" w:type="dxa"/>
            <w:vAlign w:val="center"/>
          </w:tcPr>
          <w:p w:rsidR="001857C6" w:rsidRDefault="001857C6" w:rsidP="001857C6">
            <w:pPr>
              <w:jc w:val="center"/>
            </w:pPr>
            <w:r>
              <w:t>166°30'34"</w:t>
            </w:r>
          </w:p>
        </w:tc>
        <w:tc>
          <w:tcPr>
            <w:tcW w:w="1560" w:type="dxa"/>
            <w:vAlign w:val="center"/>
          </w:tcPr>
          <w:p w:rsidR="001857C6" w:rsidRDefault="001857C6" w:rsidP="001857C6">
            <w:pPr>
              <w:jc w:val="center"/>
            </w:pPr>
            <w:r>
              <w:t>21,65</w:t>
            </w:r>
          </w:p>
        </w:tc>
        <w:tc>
          <w:tcPr>
            <w:tcW w:w="1871" w:type="dxa"/>
            <w:vAlign w:val="center"/>
          </w:tcPr>
          <w:p w:rsidR="001857C6" w:rsidRDefault="001857C6" w:rsidP="001857C6">
            <w:pPr>
              <w:jc w:val="center"/>
            </w:pPr>
            <w:r>
              <w:t>2218303,69</w:t>
            </w:r>
          </w:p>
        </w:tc>
        <w:tc>
          <w:tcPr>
            <w:tcW w:w="1871" w:type="dxa"/>
            <w:vAlign w:val="center"/>
          </w:tcPr>
          <w:p w:rsidR="001857C6" w:rsidRDefault="001857C6" w:rsidP="001857C6">
            <w:pPr>
              <w:jc w:val="center"/>
            </w:pPr>
            <w:r>
              <w:t>444033,23</w:t>
            </w:r>
          </w:p>
        </w:tc>
      </w:tr>
      <w:tr w:rsidR="001857C6" w:rsidTr="001857C6">
        <w:tc>
          <w:tcPr>
            <w:tcW w:w="930" w:type="dxa"/>
            <w:vAlign w:val="center"/>
          </w:tcPr>
          <w:p w:rsidR="001857C6" w:rsidRDefault="001857C6" w:rsidP="001857C6">
            <w:pPr>
              <w:jc w:val="center"/>
            </w:pPr>
            <w:r>
              <w:t>11</w:t>
            </w:r>
          </w:p>
        </w:tc>
        <w:tc>
          <w:tcPr>
            <w:tcW w:w="1418" w:type="dxa"/>
            <w:vAlign w:val="center"/>
          </w:tcPr>
          <w:p w:rsidR="001857C6" w:rsidRDefault="001857C6" w:rsidP="001857C6">
            <w:pPr>
              <w:jc w:val="center"/>
            </w:pPr>
            <w:r>
              <w:t>61</w:t>
            </w:r>
          </w:p>
        </w:tc>
        <w:tc>
          <w:tcPr>
            <w:tcW w:w="1922" w:type="dxa"/>
            <w:vAlign w:val="center"/>
          </w:tcPr>
          <w:p w:rsidR="001857C6" w:rsidRDefault="001857C6" w:rsidP="001857C6">
            <w:pPr>
              <w:jc w:val="center"/>
            </w:pPr>
            <w:r>
              <w:t>148°55'60"</w:t>
            </w:r>
          </w:p>
        </w:tc>
        <w:tc>
          <w:tcPr>
            <w:tcW w:w="1560" w:type="dxa"/>
            <w:vAlign w:val="center"/>
          </w:tcPr>
          <w:p w:rsidR="001857C6" w:rsidRDefault="001857C6" w:rsidP="001857C6">
            <w:pPr>
              <w:jc w:val="center"/>
            </w:pPr>
            <w:r>
              <w:t>11,45</w:t>
            </w:r>
          </w:p>
        </w:tc>
        <w:tc>
          <w:tcPr>
            <w:tcW w:w="1871" w:type="dxa"/>
            <w:vAlign w:val="center"/>
          </w:tcPr>
          <w:p w:rsidR="001857C6" w:rsidRDefault="001857C6" w:rsidP="001857C6">
            <w:pPr>
              <w:jc w:val="center"/>
            </w:pPr>
            <w:r>
              <w:t>2218282,64</w:t>
            </w:r>
          </w:p>
        </w:tc>
        <w:tc>
          <w:tcPr>
            <w:tcW w:w="1871" w:type="dxa"/>
            <w:vAlign w:val="center"/>
          </w:tcPr>
          <w:p w:rsidR="001857C6" w:rsidRDefault="001857C6" w:rsidP="001857C6">
            <w:pPr>
              <w:jc w:val="center"/>
            </w:pPr>
            <w:r>
              <w:t>444038,28</w:t>
            </w:r>
          </w:p>
        </w:tc>
      </w:tr>
      <w:tr w:rsidR="001857C6" w:rsidTr="001857C6">
        <w:tc>
          <w:tcPr>
            <w:tcW w:w="930" w:type="dxa"/>
            <w:vAlign w:val="center"/>
          </w:tcPr>
          <w:p w:rsidR="001857C6" w:rsidRDefault="001857C6" w:rsidP="001857C6">
            <w:pPr>
              <w:jc w:val="center"/>
            </w:pPr>
            <w:r>
              <w:t>12</w:t>
            </w:r>
          </w:p>
        </w:tc>
        <w:tc>
          <w:tcPr>
            <w:tcW w:w="1418" w:type="dxa"/>
            <w:vAlign w:val="center"/>
          </w:tcPr>
          <w:p w:rsidR="001857C6" w:rsidRDefault="001857C6" w:rsidP="001857C6">
            <w:pPr>
              <w:jc w:val="center"/>
            </w:pPr>
            <w:r>
              <w:t>62</w:t>
            </w:r>
          </w:p>
        </w:tc>
        <w:tc>
          <w:tcPr>
            <w:tcW w:w="1922" w:type="dxa"/>
            <w:vAlign w:val="center"/>
          </w:tcPr>
          <w:p w:rsidR="001857C6" w:rsidRDefault="001857C6" w:rsidP="001857C6">
            <w:pPr>
              <w:jc w:val="center"/>
            </w:pPr>
            <w:r>
              <w:t>126°26'47"</w:t>
            </w:r>
          </w:p>
        </w:tc>
        <w:tc>
          <w:tcPr>
            <w:tcW w:w="1560" w:type="dxa"/>
            <w:vAlign w:val="center"/>
          </w:tcPr>
          <w:p w:rsidR="001857C6" w:rsidRDefault="001857C6" w:rsidP="001857C6">
            <w:pPr>
              <w:jc w:val="center"/>
            </w:pPr>
            <w:r>
              <w:t>11,36</w:t>
            </w:r>
          </w:p>
        </w:tc>
        <w:tc>
          <w:tcPr>
            <w:tcW w:w="1871" w:type="dxa"/>
            <w:vAlign w:val="center"/>
          </w:tcPr>
          <w:p w:rsidR="001857C6" w:rsidRDefault="001857C6" w:rsidP="001857C6">
            <w:pPr>
              <w:jc w:val="center"/>
            </w:pPr>
            <w:r>
              <w:t>2218272,83</w:t>
            </w:r>
          </w:p>
        </w:tc>
        <w:tc>
          <w:tcPr>
            <w:tcW w:w="1871" w:type="dxa"/>
            <w:vAlign w:val="center"/>
          </w:tcPr>
          <w:p w:rsidR="001857C6" w:rsidRDefault="001857C6" w:rsidP="001857C6">
            <w:pPr>
              <w:jc w:val="center"/>
            </w:pPr>
            <w:r>
              <w:t>444044,19</w:t>
            </w:r>
          </w:p>
        </w:tc>
      </w:tr>
      <w:tr w:rsidR="001857C6" w:rsidTr="001857C6">
        <w:tc>
          <w:tcPr>
            <w:tcW w:w="930" w:type="dxa"/>
            <w:vAlign w:val="center"/>
          </w:tcPr>
          <w:p w:rsidR="001857C6" w:rsidRDefault="001857C6" w:rsidP="001857C6">
            <w:pPr>
              <w:jc w:val="center"/>
            </w:pPr>
            <w:r>
              <w:t>13</w:t>
            </w:r>
          </w:p>
        </w:tc>
        <w:tc>
          <w:tcPr>
            <w:tcW w:w="1418" w:type="dxa"/>
            <w:vAlign w:val="center"/>
          </w:tcPr>
          <w:p w:rsidR="001857C6" w:rsidRDefault="001857C6" w:rsidP="001857C6">
            <w:pPr>
              <w:jc w:val="center"/>
            </w:pPr>
            <w:r>
              <w:t>63</w:t>
            </w:r>
          </w:p>
        </w:tc>
        <w:tc>
          <w:tcPr>
            <w:tcW w:w="1922" w:type="dxa"/>
            <w:vAlign w:val="center"/>
          </w:tcPr>
          <w:p w:rsidR="001857C6" w:rsidRDefault="001857C6" w:rsidP="001857C6">
            <w:pPr>
              <w:jc w:val="center"/>
            </w:pPr>
            <w:r>
              <w:t>112°29'26"</w:t>
            </w:r>
          </w:p>
        </w:tc>
        <w:tc>
          <w:tcPr>
            <w:tcW w:w="1560" w:type="dxa"/>
            <w:vAlign w:val="center"/>
          </w:tcPr>
          <w:p w:rsidR="001857C6" w:rsidRDefault="001857C6" w:rsidP="001857C6">
            <w:pPr>
              <w:jc w:val="center"/>
            </w:pPr>
            <w:r>
              <w:t>8,18</w:t>
            </w:r>
          </w:p>
        </w:tc>
        <w:tc>
          <w:tcPr>
            <w:tcW w:w="1871" w:type="dxa"/>
            <w:vAlign w:val="center"/>
          </w:tcPr>
          <w:p w:rsidR="001857C6" w:rsidRDefault="001857C6" w:rsidP="001857C6">
            <w:pPr>
              <w:jc w:val="center"/>
            </w:pPr>
            <w:r>
              <w:t>2218266,08</w:t>
            </w:r>
          </w:p>
        </w:tc>
        <w:tc>
          <w:tcPr>
            <w:tcW w:w="1871" w:type="dxa"/>
            <w:vAlign w:val="center"/>
          </w:tcPr>
          <w:p w:rsidR="001857C6" w:rsidRDefault="001857C6" w:rsidP="001857C6">
            <w:pPr>
              <w:jc w:val="center"/>
            </w:pPr>
            <w:r>
              <w:t>444053,33</w:t>
            </w:r>
          </w:p>
        </w:tc>
      </w:tr>
      <w:tr w:rsidR="001857C6" w:rsidTr="001857C6">
        <w:tc>
          <w:tcPr>
            <w:tcW w:w="930" w:type="dxa"/>
            <w:vAlign w:val="center"/>
          </w:tcPr>
          <w:p w:rsidR="001857C6" w:rsidRDefault="001857C6" w:rsidP="001857C6">
            <w:pPr>
              <w:jc w:val="center"/>
            </w:pPr>
            <w:r>
              <w:t>14</w:t>
            </w:r>
          </w:p>
        </w:tc>
        <w:tc>
          <w:tcPr>
            <w:tcW w:w="1418" w:type="dxa"/>
            <w:vAlign w:val="center"/>
          </w:tcPr>
          <w:p w:rsidR="001857C6" w:rsidRDefault="001857C6" w:rsidP="001857C6">
            <w:pPr>
              <w:jc w:val="center"/>
            </w:pPr>
            <w:r>
              <w:t>64</w:t>
            </w:r>
          </w:p>
        </w:tc>
        <w:tc>
          <w:tcPr>
            <w:tcW w:w="1922" w:type="dxa"/>
            <w:vAlign w:val="center"/>
          </w:tcPr>
          <w:p w:rsidR="001857C6" w:rsidRDefault="001857C6" w:rsidP="001857C6">
            <w:pPr>
              <w:jc w:val="center"/>
            </w:pPr>
            <w:r>
              <w:t>102°32'51"</w:t>
            </w:r>
          </w:p>
        </w:tc>
        <w:tc>
          <w:tcPr>
            <w:tcW w:w="1560" w:type="dxa"/>
            <w:vAlign w:val="center"/>
          </w:tcPr>
          <w:p w:rsidR="001857C6" w:rsidRDefault="001857C6" w:rsidP="001857C6">
            <w:pPr>
              <w:jc w:val="center"/>
            </w:pPr>
            <w:r>
              <w:t>13,35</w:t>
            </w:r>
          </w:p>
        </w:tc>
        <w:tc>
          <w:tcPr>
            <w:tcW w:w="1871" w:type="dxa"/>
            <w:vAlign w:val="center"/>
          </w:tcPr>
          <w:p w:rsidR="001857C6" w:rsidRDefault="001857C6" w:rsidP="001857C6">
            <w:pPr>
              <w:jc w:val="center"/>
            </w:pPr>
            <w:r>
              <w:t>2218262,95</w:t>
            </w:r>
          </w:p>
        </w:tc>
        <w:tc>
          <w:tcPr>
            <w:tcW w:w="1871" w:type="dxa"/>
            <w:vAlign w:val="center"/>
          </w:tcPr>
          <w:p w:rsidR="001857C6" w:rsidRDefault="001857C6" w:rsidP="001857C6">
            <w:pPr>
              <w:jc w:val="center"/>
            </w:pPr>
            <w:r>
              <w:t>444060,89</w:t>
            </w:r>
          </w:p>
        </w:tc>
      </w:tr>
      <w:tr w:rsidR="001857C6" w:rsidTr="001857C6">
        <w:tc>
          <w:tcPr>
            <w:tcW w:w="930" w:type="dxa"/>
            <w:vAlign w:val="center"/>
          </w:tcPr>
          <w:p w:rsidR="001857C6" w:rsidRDefault="001857C6" w:rsidP="001857C6">
            <w:pPr>
              <w:jc w:val="center"/>
            </w:pPr>
            <w:r>
              <w:t>15</w:t>
            </w:r>
          </w:p>
        </w:tc>
        <w:tc>
          <w:tcPr>
            <w:tcW w:w="1418" w:type="dxa"/>
            <w:vAlign w:val="center"/>
          </w:tcPr>
          <w:p w:rsidR="001857C6" w:rsidRDefault="001857C6" w:rsidP="001857C6">
            <w:pPr>
              <w:jc w:val="center"/>
            </w:pPr>
            <w:r>
              <w:t>65</w:t>
            </w:r>
          </w:p>
        </w:tc>
        <w:tc>
          <w:tcPr>
            <w:tcW w:w="1922" w:type="dxa"/>
            <w:vAlign w:val="center"/>
          </w:tcPr>
          <w:p w:rsidR="001857C6" w:rsidRDefault="001857C6" w:rsidP="001857C6">
            <w:pPr>
              <w:jc w:val="center"/>
            </w:pPr>
            <w:r>
              <w:t>115°26'37"</w:t>
            </w:r>
          </w:p>
        </w:tc>
        <w:tc>
          <w:tcPr>
            <w:tcW w:w="1560" w:type="dxa"/>
            <w:vAlign w:val="center"/>
          </w:tcPr>
          <w:p w:rsidR="001857C6" w:rsidRDefault="001857C6" w:rsidP="001857C6">
            <w:pPr>
              <w:jc w:val="center"/>
            </w:pPr>
            <w:r>
              <w:t>7,54</w:t>
            </w:r>
          </w:p>
        </w:tc>
        <w:tc>
          <w:tcPr>
            <w:tcW w:w="1871" w:type="dxa"/>
            <w:vAlign w:val="center"/>
          </w:tcPr>
          <w:p w:rsidR="001857C6" w:rsidRDefault="001857C6" w:rsidP="001857C6">
            <w:pPr>
              <w:jc w:val="center"/>
            </w:pPr>
            <w:r>
              <w:t>2218260,05</w:t>
            </w:r>
          </w:p>
        </w:tc>
        <w:tc>
          <w:tcPr>
            <w:tcW w:w="1871" w:type="dxa"/>
            <w:vAlign w:val="center"/>
          </w:tcPr>
          <w:p w:rsidR="001857C6" w:rsidRDefault="001857C6" w:rsidP="001857C6">
            <w:pPr>
              <w:jc w:val="center"/>
            </w:pPr>
            <w:r>
              <w:t>444073,92</w:t>
            </w:r>
          </w:p>
        </w:tc>
      </w:tr>
      <w:tr w:rsidR="001857C6" w:rsidTr="001857C6">
        <w:tc>
          <w:tcPr>
            <w:tcW w:w="930" w:type="dxa"/>
            <w:vAlign w:val="center"/>
          </w:tcPr>
          <w:p w:rsidR="001857C6" w:rsidRDefault="001857C6" w:rsidP="001857C6">
            <w:pPr>
              <w:jc w:val="center"/>
            </w:pPr>
            <w:r>
              <w:t>16</w:t>
            </w:r>
          </w:p>
        </w:tc>
        <w:tc>
          <w:tcPr>
            <w:tcW w:w="1418" w:type="dxa"/>
            <w:vAlign w:val="center"/>
          </w:tcPr>
          <w:p w:rsidR="001857C6" w:rsidRDefault="001857C6" w:rsidP="001857C6">
            <w:pPr>
              <w:jc w:val="center"/>
            </w:pPr>
            <w:r>
              <w:t>66</w:t>
            </w:r>
          </w:p>
        </w:tc>
        <w:tc>
          <w:tcPr>
            <w:tcW w:w="1922" w:type="dxa"/>
            <w:vAlign w:val="center"/>
          </w:tcPr>
          <w:p w:rsidR="001857C6" w:rsidRDefault="001857C6" w:rsidP="001857C6">
            <w:pPr>
              <w:jc w:val="center"/>
            </w:pPr>
            <w:r>
              <w:t>132°58'32"</w:t>
            </w:r>
          </w:p>
        </w:tc>
        <w:tc>
          <w:tcPr>
            <w:tcW w:w="1560" w:type="dxa"/>
            <w:vAlign w:val="center"/>
          </w:tcPr>
          <w:p w:rsidR="001857C6" w:rsidRDefault="001857C6" w:rsidP="001857C6">
            <w:pPr>
              <w:jc w:val="center"/>
            </w:pPr>
            <w:r>
              <w:t>18,62</w:t>
            </w:r>
          </w:p>
        </w:tc>
        <w:tc>
          <w:tcPr>
            <w:tcW w:w="1871" w:type="dxa"/>
            <w:vAlign w:val="center"/>
          </w:tcPr>
          <w:p w:rsidR="001857C6" w:rsidRDefault="001857C6" w:rsidP="001857C6">
            <w:pPr>
              <w:jc w:val="center"/>
            </w:pPr>
            <w:r>
              <w:t>2218256,81</w:t>
            </w:r>
          </w:p>
        </w:tc>
        <w:tc>
          <w:tcPr>
            <w:tcW w:w="1871" w:type="dxa"/>
            <w:vAlign w:val="center"/>
          </w:tcPr>
          <w:p w:rsidR="001857C6" w:rsidRDefault="001857C6" w:rsidP="001857C6">
            <w:pPr>
              <w:jc w:val="center"/>
            </w:pPr>
            <w:r>
              <w:t>444080,73</w:t>
            </w:r>
          </w:p>
        </w:tc>
      </w:tr>
      <w:tr w:rsidR="001857C6" w:rsidTr="001857C6">
        <w:tc>
          <w:tcPr>
            <w:tcW w:w="930" w:type="dxa"/>
            <w:vAlign w:val="center"/>
          </w:tcPr>
          <w:p w:rsidR="001857C6" w:rsidRDefault="001857C6" w:rsidP="001857C6">
            <w:pPr>
              <w:jc w:val="center"/>
            </w:pPr>
            <w:r>
              <w:t>17</w:t>
            </w:r>
          </w:p>
        </w:tc>
        <w:tc>
          <w:tcPr>
            <w:tcW w:w="1418" w:type="dxa"/>
            <w:vAlign w:val="center"/>
          </w:tcPr>
          <w:p w:rsidR="001857C6" w:rsidRDefault="001857C6" w:rsidP="001857C6">
            <w:pPr>
              <w:jc w:val="center"/>
            </w:pPr>
            <w:r>
              <w:t>67</w:t>
            </w:r>
          </w:p>
        </w:tc>
        <w:tc>
          <w:tcPr>
            <w:tcW w:w="1922" w:type="dxa"/>
            <w:vAlign w:val="center"/>
          </w:tcPr>
          <w:p w:rsidR="001857C6" w:rsidRDefault="001857C6" w:rsidP="001857C6">
            <w:pPr>
              <w:jc w:val="center"/>
            </w:pPr>
            <w:r>
              <w:t>40°39'12"</w:t>
            </w:r>
          </w:p>
        </w:tc>
        <w:tc>
          <w:tcPr>
            <w:tcW w:w="1560" w:type="dxa"/>
            <w:vAlign w:val="center"/>
          </w:tcPr>
          <w:p w:rsidR="001857C6" w:rsidRDefault="001857C6" w:rsidP="001857C6">
            <w:pPr>
              <w:jc w:val="center"/>
            </w:pPr>
            <w:r>
              <w:t>26,22</w:t>
            </w:r>
          </w:p>
        </w:tc>
        <w:tc>
          <w:tcPr>
            <w:tcW w:w="1871" w:type="dxa"/>
            <w:vAlign w:val="center"/>
          </w:tcPr>
          <w:p w:rsidR="001857C6" w:rsidRDefault="001857C6" w:rsidP="001857C6">
            <w:pPr>
              <w:jc w:val="center"/>
            </w:pPr>
            <w:r>
              <w:t>2218244,12</w:t>
            </w:r>
          </w:p>
        </w:tc>
        <w:tc>
          <w:tcPr>
            <w:tcW w:w="1871" w:type="dxa"/>
            <w:vAlign w:val="center"/>
          </w:tcPr>
          <w:p w:rsidR="001857C6" w:rsidRDefault="001857C6" w:rsidP="001857C6">
            <w:pPr>
              <w:jc w:val="center"/>
            </w:pPr>
            <w:r>
              <w:t>444094,35</w:t>
            </w:r>
          </w:p>
        </w:tc>
      </w:tr>
      <w:tr w:rsidR="001857C6" w:rsidTr="001857C6">
        <w:tc>
          <w:tcPr>
            <w:tcW w:w="930" w:type="dxa"/>
            <w:vAlign w:val="center"/>
          </w:tcPr>
          <w:p w:rsidR="001857C6" w:rsidRDefault="001857C6" w:rsidP="001857C6">
            <w:pPr>
              <w:jc w:val="center"/>
            </w:pPr>
            <w:r>
              <w:t>18</w:t>
            </w:r>
          </w:p>
        </w:tc>
        <w:tc>
          <w:tcPr>
            <w:tcW w:w="1418" w:type="dxa"/>
            <w:vAlign w:val="center"/>
          </w:tcPr>
          <w:p w:rsidR="001857C6" w:rsidRDefault="001857C6" w:rsidP="001857C6">
            <w:pPr>
              <w:jc w:val="center"/>
            </w:pPr>
            <w:r>
              <w:t>68</w:t>
            </w:r>
          </w:p>
        </w:tc>
        <w:tc>
          <w:tcPr>
            <w:tcW w:w="1922" w:type="dxa"/>
            <w:vAlign w:val="center"/>
          </w:tcPr>
          <w:p w:rsidR="001857C6" w:rsidRDefault="001857C6" w:rsidP="001857C6">
            <w:pPr>
              <w:jc w:val="center"/>
            </w:pPr>
            <w:r>
              <w:t>356°20'43"</w:t>
            </w:r>
          </w:p>
        </w:tc>
        <w:tc>
          <w:tcPr>
            <w:tcW w:w="1560" w:type="dxa"/>
            <w:vAlign w:val="center"/>
          </w:tcPr>
          <w:p w:rsidR="001857C6" w:rsidRDefault="001857C6" w:rsidP="001857C6">
            <w:pPr>
              <w:jc w:val="center"/>
            </w:pPr>
            <w:r>
              <w:t>5,02</w:t>
            </w:r>
          </w:p>
        </w:tc>
        <w:tc>
          <w:tcPr>
            <w:tcW w:w="1871" w:type="dxa"/>
            <w:vAlign w:val="center"/>
          </w:tcPr>
          <w:p w:rsidR="001857C6" w:rsidRDefault="001857C6" w:rsidP="001857C6">
            <w:pPr>
              <w:jc w:val="center"/>
            </w:pPr>
            <w:r>
              <w:t>2218264,01</w:t>
            </w:r>
          </w:p>
        </w:tc>
        <w:tc>
          <w:tcPr>
            <w:tcW w:w="1871" w:type="dxa"/>
            <w:vAlign w:val="center"/>
          </w:tcPr>
          <w:p w:rsidR="001857C6" w:rsidRDefault="001857C6" w:rsidP="001857C6">
            <w:pPr>
              <w:jc w:val="center"/>
            </w:pPr>
            <w:r>
              <w:t>444111,43</w:t>
            </w:r>
          </w:p>
        </w:tc>
      </w:tr>
      <w:tr w:rsidR="001857C6" w:rsidTr="001857C6">
        <w:tc>
          <w:tcPr>
            <w:tcW w:w="930" w:type="dxa"/>
            <w:vAlign w:val="center"/>
          </w:tcPr>
          <w:p w:rsidR="001857C6" w:rsidRDefault="001857C6" w:rsidP="001857C6">
            <w:pPr>
              <w:jc w:val="center"/>
            </w:pPr>
            <w:r>
              <w:t>19</w:t>
            </w:r>
          </w:p>
        </w:tc>
        <w:tc>
          <w:tcPr>
            <w:tcW w:w="1418" w:type="dxa"/>
            <w:vAlign w:val="center"/>
          </w:tcPr>
          <w:p w:rsidR="001857C6" w:rsidRDefault="001857C6" w:rsidP="001857C6">
            <w:pPr>
              <w:jc w:val="center"/>
            </w:pPr>
            <w:r>
              <w:t>69</w:t>
            </w:r>
          </w:p>
        </w:tc>
        <w:tc>
          <w:tcPr>
            <w:tcW w:w="1922" w:type="dxa"/>
            <w:vAlign w:val="center"/>
          </w:tcPr>
          <w:p w:rsidR="001857C6" w:rsidRDefault="001857C6" w:rsidP="001857C6">
            <w:pPr>
              <w:jc w:val="center"/>
            </w:pPr>
            <w:r>
              <w:t>311°11'53"</w:t>
            </w:r>
          </w:p>
        </w:tc>
        <w:tc>
          <w:tcPr>
            <w:tcW w:w="1560" w:type="dxa"/>
            <w:vAlign w:val="center"/>
          </w:tcPr>
          <w:p w:rsidR="001857C6" w:rsidRDefault="001857C6" w:rsidP="001857C6">
            <w:pPr>
              <w:jc w:val="center"/>
            </w:pPr>
            <w:r>
              <w:t>40,1</w:t>
            </w:r>
          </w:p>
        </w:tc>
        <w:tc>
          <w:tcPr>
            <w:tcW w:w="1871" w:type="dxa"/>
            <w:vAlign w:val="center"/>
          </w:tcPr>
          <w:p w:rsidR="001857C6" w:rsidRDefault="001857C6" w:rsidP="001857C6">
            <w:pPr>
              <w:jc w:val="center"/>
            </w:pPr>
            <w:r>
              <w:t>2218269,02</w:t>
            </w:r>
          </w:p>
        </w:tc>
        <w:tc>
          <w:tcPr>
            <w:tcW w:w="1871" w:type="dxa"/>
            <w:vAlign w:val="center"/>
          </w:tcPr>
          <w:p w:rsidR="001857C6" w:rsidRDefault="001857C6" w:rsidP="001857C6">
            <w:pPr>
              <w:jc w:val="center"/>
            </w:pPr>
            <w:r>
              <w:t>444111,11</w:t>
            </w:r>
          </w:p>
        </w:tc>
      </w:tr>
      <w:tr w:rsidR="001857C6" w:rsidTr="001857C6">
        <w:tc>
          <w:tcPr>
            <w:tcW w:w="930" w:type="dxa"/>
            <w:vAlign w:val="center"/>
          </w:tcPr>
          <w:p w:rsidR="001857C6" w:rsidRDefault="001857C6" w:rsidP="001857C6">
            <w:pPr>
              <w:jc w:val="center"/>
            </w:pPr>
            <w:r>
              <w:t>20</w:t>
            </w:r>
          </w:p>
        </w:tc>
        <w:tc>
          <w:tcPr>
            <w:tcW w:w="1418" w:type="dxa"/>
            <w:vAlign w:val="center"/>
          </w:tcPr>
          <w:p w:rsidR="001857C6" w:rsidRDefault="001857C6" w:rsidP="001857C6">
            <w:pPr>
              <w:jc w:val="center"/>
            </w:pPr>
            <w:r>
              <w:t>70</w:t>
            </w:r>
          </w:p>
        </w:tc>
        <w:tc>
          <w:tcPr>
            <w:tcW w:w="1922" w:type="dxa"/>
            <w:vAlign w:val="center"/>
          </w:tcPr>
          <w:p w:rsidR="001857C6" w:rsidRDefault="001857C6" w:rsidP="001857C6">
            <w:pPr>
              <w:jc w:val="center"/>
            </w:pPr>
            <w:r>
              <w:t>39°53'40"</w:t>
            </w:r>
          </w:p>
        </w:tc>
        <w:tc>
          <w:tcPr>
            <w:tcW w:w="1560" w:type="dxa"/>
            <w:vAlign w:val="center"/>
          </w:tcPr>
          <w:p w:rsidR="001857C6" w:rsidRDefault="001857C6" w:rsidP="001857C6">
            <w:pPr>
              <w:jc w:val="center"/>
            </w:pPr>
            <w:r>
              <w:t>4,13</w:t>
            </w:r>
          </w:p>
        </w:tc>
        <w:tc>
          <w:tcPr>
            <w:tcW w:w="1871" w:type="dxa"/>
            <w:vAlign w:val="center"/>
          </w:tcPr>
          <w:p w:rsidR="001857C6" w:rsidRDefault="001857C6" w:rsidP="001857C6">
            <w:pPr>
              <w:jc w:val="center"/>
            </w:pPr>
            <w:r>
              <w:t>2218295,43</w:t>
            </w:r>
          </w:p>
        </w:tc>
        <w:tc>
          <w:tcPr>
            <w:tcW w:w="1871" w:type="dxa"/>
            <w:vAlign w:val="center"/>
          </w:tcPr>
          <w:p w:rsidR="001857C6" w:rsidRDefault="001857C6" w:rsidP="001857C6">
            <w:pPr>
              <w:jc w:val="center"/>
            </w:pPr>
            <w:r>
              <w:t>444080,94</w:t>
            </w:r>
          </w:p>
        </w:tc>
      </w:tr>
      <w:tr w:rsidR="001857C6" w:rsidTr="001857C6">
        <w:tc>
          <w:tcPr>
            <w:tcW w:w="930" w:type="dxa"/>
            <w:vAlign w:val="center"/>
          </w:tcPr>
          <w:p w:rsidR="001857C6" w:rsidRDefault="001857C6" w:rsidP="001857C6">
            <w:pPr>
              <w:jc w:val="center"/>
            </w:pPr>
            <w:r>
              <w:t>21</w:t>
            </w:r>
          </w:p>
        </w:tc>
        <w:tc>
          <w:tcPr>
            <w:tcW w:w="1418" w:type="dxa"/>
            <w:vAlign w:val="center"/>
          </w:tcPr>
          <w:p w:rsidR="001857C6" w:rsidRDefault="001857C6" w:rsidP="001857C6">
            <w:pPr>
              <w:jc w:val="center"/>
            </w:pPr>
            <w:r>
              <w:t>71</w:t>
            </w:r>
          </w:p>
        </w:tc>
        <w:tc>
          <w:tcPr>
            <w:tcW w:w="1922" w:type="dxa"/>
            <w:vAlign w:val="center"/>
          </w:tcPr>
          <w:p w:rsidR="001857C6" w:rsidRDefault="001857C6" w:rsidP="001857C6">
            <w:pPr>
              <w:jc w:val="center"/>
            </w:pPr>
            <w:r>
              <w:t>313°4'7"</w:t>
            </w:r>
          </w:p>
        </w:tc>
        <w:tc>
          <w:tcPr>
            <w:tcW w:w="1560" w:type="dxa"/>
            <w:vAlign w:val="center"/>
          </w:tcPr>
          <w:p w:rsidR="001857C6" w:rsidRDefault="001857C6" w:rsidP="001857C6">
            <w:pPr>
              <w:jc w:val="center"/>
            </w:pPr>
            <w:r>
              <w:t>48,68</w:t>
            </w:r>
          </w:p>
        </w:tc>
        <w:tc>
          <w:tcPr>
            <w:tcW w:w="1871" w:type="dxa"/>
            <w:vAlign w:val="center"/>
          </w:tcPr>
          <w:p w:rsidR="001857C6" w:rsidRDefault="001857C6" w:rsidP="001857C6">
            <w:pPr>
              <w:jc w:val="center"/>
            </w:pPr>
            <w:r>
              <w:t>2218298,60</w:t>
            </w:r>
          </w:p>
        </w:tc>
        <w:tc>
          <w:tcPr>
            <w:tcW w:w="1871" w:type="dxa"/>
            <w:vAlign w:val="center"/>
          </w:tcPr>
          <w:p w:rsidR="001857C6" w:rsidRDefault="001857C6" w:rsidP="001857C6">
            <w:pPr>
              <w:jc w:val="center"/>
            </w:pPr>
            <w:r>
              <w:t>444083,59</w:t>
            </w:r>
          </w:p>
        </w:tc>
      </w:tr>
      <w:tr w:rsidR="001857C6" w:rsidTr="001857C6">
        <w:tc>
          <w:tcPr>
            <w:tcW w:w="930" w:type="dxa"/>
            <w:vAlign w:val="center"/>
          </w:tcPr>
          <w:p w:rsidR="001857C6" w:rsidRDefault="001857C6" w:rsidP="001857C6">
            <w:pPr>
              <w:jc w:val="center"/>
            </w:pPr>
            <w:r>
              <w:t>22</w:t>
            </w:r>
          </w:p>
        </w:tc>
        <w:tc>
          <w:tcPr>
            <w:tcW w:w="1418" w:type="dxa"/>
            <w:vAlign w:val="center"/>
          </w:tcPr>
          <w:p w:rsidR="001857C6" w:rsidRDefault="001857C6" w:rsidP="001857C6">
            <w:pPr>
              <w:jc w:val="center"/>
            </w:pPr>
            <w:r>
              <w:t>72</w:t>
            </w:r>
          </w:p>
        </w:tc>
        <w:tc>
          <w:tcPr>
            <w:tcW w:w="1922" w:type="dxa"/>
            <w:vAlign w:val="center"/>
          </w:tcPr>
          <w:p w:rsidR="001857C6" w:rsidRDefault="001857C6" w:rsidP="001857C6">
            <w:pPr>
              <w:jc w:val="center"/>
            </w:pPr>
            <w:r>
              <w:t>347°38'41"</w:t>
            </w:r>
          </w:p>
        </w:tc>
        <w:tc>
          <w:tcPr>
            <w:tcW w:w="1560" w:type="dxa"/>
            <w:vAlign w:val="center"/>
          </w:tcPr>
          <w:p w:rsidR="001857C6" w:rsidRDefault="001857C6" w:rsidP="001857C6">
            <w:pPr>
              <w:jc w:val="center"/>
            </w:pPr>
            <w:r>
              <w:t>6,45</w:t>
            </w:r>
          </w:p>
        </w:tc>
        <w:tc>
          <w:tcPr>
            <w:tcW w:w="1871" w:type="dxa"/>
            <w:vAlign w:val="center"/>
          </w:tcPr>
          <w:p w:rsidR="001857C6" w:rsidRDefault="001857C6" w:rsidP="001857C6">
            <w:pPr>
              <w:jc w:val="center"/>
            </w:pPr>
            <w:r>
              <w:t>2218331,84</w:t>
            </w:r>
          </w:p>
        </w:tc>
        <w:tc>
          <w:tcPr>
            <w:tcW w:w="1871" w:type="dxa"/>
            <w:vAlign w:val="center"/>
          </w:tcPr>
          <w:p w:rsidR="001857C6" w:rsidRDefault="001857C6" w:rsidP="001857C6">
            <w:pPr>
              <w:jc w:val="center"/>
            </w:pPr>
            <w:r>
              <w:t>444048,03</w:t>
            </w:r>
          </w:p>
        </w:tc>
      </w:tr>
      <w:tr w:rsidR="001857C6" w:rsidTr="001857C6">
        <w:tc>
          <w:tcPr>
            <w:tcW w:w="930" w:type="dxa"/>
            <w:vAlign w:val="center"/>
          </w:tcPr>
          <w:p w:rsidR="001857C6" w:rsidRDefault="001857C6" w:rsidP="001857C6">
            <w:pPr>
              <w:jc w:val="center"/>
            </w:pPr>
            <w:r>
              <w:t>23</w:t>
            </w:r>
          </w:p>
        </w:tc>
        <w:tc>
          <w:tcPr>
            <w:tcW w:w="1418" w:type="dxa"/>
            <w:vAlign w:val="center"/>
          </w:tcPr>
          <w:p w:rsidR="001857C6" w:rsidRDefault="001857C6" w:rsidP="001857C6">
            <w:pPr>
              <w:jc w:val="center"/>
            </w:pPr>
            <w:r>
              <w:t>73</w:t>
            </w:r>
          </w:p>
        </w:tc>
        <w:tc>
          <w:tcPr>
            <w:tcW w:w="1922" w:type="dxa"/>
            <w:vAlign w:val="center"/>
          </w:tcPr>
          <w:p w:rsidR="001857C6" w:rsidRDefault="001857C6" w:rsidP="001857C6">
            <w:pPr>
              <w:jc w:val="center"/>
            </w:pPr>
            <w:r>
              <w:t>337°19'43"</w:t>
            </w:r>
          </w:p>
        </w:tc>
        <w:tc>
          <w:tcPr>
            <w:tcW w:w="1560" w:type="dxa"/>
            <w:vAlign w:val="center"/>
          </w:tcPr>
          <w:p w:rsidR="001857C6" w:rsidRDefault="001857C6" w:rsidP="001857C6">
            <w:pPr>
              <w:jc w:val="center"/>
            </w:pPr>
            <w:r>
              <w:t>6,85</w:t>
            </w:r>
          </w:p>
        </w:tc>
        <w:tc>
          <w:tcPr>
            <w:tcW w:w="1871" w:type="dxa"/>
            <w:vAlign w:val="center"/>
          </w:tcPr>
          <w:p w:rsidR="001857C6" w:rsidRDefault="001857C6" w:rsidP="001857C6">
            <w:pPr>
              <w:jc w:val="center"/>
            </w:pPr>
            <w:r>
              <w:t>2218338,14</w:t>
            </w:r>
          </w:p>
        </w:tc>
        <w:tc>
          <w:tcPr>
            <w:tcW w:w="1871" w:type="dxa"/>
            <w:vAlign w:val="center"/>
          </w:tcPr>
          <w:p w:rsidR="001857C6" w:rsidRDefault="001857C6" w:rsidP="001857C6">
            <w:pPr>
              <w:jc w:val="center"/>
            </w:pPr>
            <w:r>
              <w:t>444046,65</w:t>
            </w:r>
          </w:p>
        </w:tc>
      </w:tr>
      <w:tr w:rsidR="001857C6" w:rsidTr="001857C6">
        <w:tc>
          <w:tcPr>
            <w:tcW w:w="930" w:type="dxa"/>
            <w:vAlign w:val="center"/>
          </w:tcPr>
          <w:p w:rsidR="001857C6" w:rsidRDefault="001857C6" w:rsidP="001857C6">
            <w:pPr>
              <w:jc w:val="center"/>
            </w:pPr>
            <w:r>
              <w:t>24</w:t>
            </w:r>
          </w:p>
        </w:tc>
        <w:tc>
          <w:tcPr>
            <w:tcW w:w="1418" w:type="dxa"/>
            <w:vAlign w:val="center"/>
          </w:tcPr>
          <w:p w:rsidR="001857C6" w:rsidRDefault="001857C6" w:rsidP="001857C6">
            <w:pPr>
              <w:jc w:val="center"/>
            </w:pPr>
            <w:r>
              <w:t>74</w:t>
            </w:r>
          </w:p>
        </w:tc>
        <w:tc>
          <w:tcPr>
            <w:tcW w:w="1922" w:type="dxa"/>
            <w:vAlign w:val="center"/>
          </w:tcPr>
          <w:p w:rsidR="001857C6" w:rsidRDefault="001857C6" w:rsidP="001857C6">
            <w:pPr>
              <w:jc w:val="center"/>
            </w:pPr>
            <w:r>
              <w:t>324°12'11"</w:t>
            </w:r>
          </w:p>
        </w:tc>
        <w:tc>
          <w:tcPr>
            <w:tcW w:w="1560" w:type="dxa"/>
            <w:vAlign w:val="center"/>
          </w:tcPr>
          <w:p w:rsidR="001857C6" w:rsidRDefault="001857C6" w:rsidP="001857C6">
            <w:pPr>
              <w:jc w:val="center"/>
            </w:pPr>
            <w:r>
              <w:t>8,22</w:t>
            </w:r>
          </w:p>
        </w:tc>
        <w:tc>
          <w:tcPr>
            <w:tcW w:w="1871" w:type="dxa"/>
            <w:vAlign w:val="center"/>
          </w:tcPr>
          <w:p w:rsidR="001857C6" w:rsidRDefault="001857C6" w:rsidP="001857C6">
            <w:pPr>
              <w:jc w:val="center"/>
            </w:pPr>
            <w:r>
              <w:t>2218344,46</w:t>
            </w:r>
          </w:p>
        </w:tc>
        <w:tc>
          <w:tcPr>
            <w:tcW w:w="1871" w:type="dxa"/>
            <w:vAlign w:val="center"/>
          </w:tcPr>
          <w:p w:rsidR="001857C6" w:rsidRDefault="001857C6" w:rsidP="001857C6">
            <w:pPr>
              <w:jc w:val="center"/>
            </w:pPr>
            <w:r>
              <w:t>444044,01</w:t>
            </w:r>
          </w:p>
        </w:tc>
      </w:tr>
      <w:tr w:rsidR="001857C6" w:rsidTr="001857C6">
        <w:tc>
          <w:tcPr>
            <w:tcW w:w="930" w:type="dxa"/>
            <w:vAlign w:val="center"/>
          </w:tcPr>
          <w:p w:rsidR="001857C6" w:rsidRDefault="001857C6" w:rsidP="001857C6">
            <w:pPr>
              <w:jc w:val="center"/>
            </w:pPr>
            <w:r>
              <w:t>25</w:t>
            </w:r>
          </w:p>
        </w:tc>
        <w:tc>
          <w:tcPr>
            <w:tcW w:w="1418" w:type="dxa"/>
            <w:vAlign w:val="center"/>
          </w:tcPr>
          <w:p w:rsidR="001857C6" w:rsidRDefault="001857C6" w:rsidP="001857C6">
            <w:pPr>
              <w:jc w:val="center"/>
            </w:pPr>
            <w:r>
              <w:t>75</w:t>
            </w:r>
          </w:p>
        </w:tc>
        <w:tc>
          <w:tcPr>
            <w:tcW w:w="1922" w:type="dxa"/>
            <w:vAlign w:val="center"/>
          </w:tcPr>
          <w:p w:rsidR="001857C6" w:rsidRDefault="001857C6" w:rsidP="001857C6">
            <w:pPr>
              <w:jc w:val="center"/>
            </w:pPr>
            <w:r>
              <w:t>16°20'42"</w:t>
            </w:r>
          </w:p>
        </w:tc>
        <w:tc>
          <w:tcPr>
            <w:tcW w:w="1560" w:type="dxa"/>
            <w:vAlign w:val="center"/>
          </w:tcPr>
          <w:p w:rsidR="001857C6" w:rsidRDefault="001857C6" w:rsidP="001857C6">
            <w:pPr>
              <w:jc w:val="center"/>
            </w:pPr>
            <w:r>
              <w:t>47,86</w:t>
            </w:r>
          </w:p>
        </w:tc>
        <w:tc>
          <w:tcPr>
            <w:tcW w:w="1871" w:type="dxa"/>
            <w:vAlign w:val="center"/>
          </w:tcPr>
          <w:p w:rsidR="001857C6" w:rsidRDefault="001857C6" w:rsidP="001857C6">
            <w:pPr>
              <w:jc w:val="center"/>
            </w:pPr>
            <w:r>
              <w:t>2218351,13</w:t>
            </w:r>
          </w:p>
        </w:tc>
        <w:tc>
          <w:tcPr>
            <w:tcW w:w="1871" w:type="dxa"/>
            <w:vAlign w:val="center"/>
          </w:tcPr>
          <w:p w:rsidR="001857C6" w:rsidRDefault="001857C6" w:rsidP="001857C6">
            <w:pPr>
              <w:jc w:val="center"/>
            </w:pPr>
            <w:r>
              <w:t>444039,20</w:t>
            </w:r>
          </w:p>
        </w:tc>
      </w:tr>
      <w:tr w:rsidR="001857C6" w:rsidTr="001857C6">
        <w:tc>
          <w:tcPr>
            <w:tcW w:w="930" w:type="dxa"/>
            <w:vAlign w:val="center"/>
          </w:tcPr>
          <w:p w:rsidR="001857C6" w:rsidRDefault="001857C6" w:rsidP="001857C6">
            <w:pPr>
              <w:jc w:val="center"/>
            </w:pPr>
            <w:r>
              <w:t>26</w:t>
            </w:r>
          </w:p>
        </w:tc>
        <w:tc>
          <w:tcPr>
            <w:tcW w:w="1418" w:type="dxa"/>
            <w:vAlign w:val="center"/>
          </w:tcPr>
          <w:p w:rsidR="001857C6" w:rsidRDefault="001857C6" w:rsidP="001857C6">
            <w:pPr>
              <w:jc w:val="center"/>
            </w:pPr>
            <w:r>
              <w:t>76</w:t>
            </w:r>
          </w:p>
        </w:tc>
        <w:tc>
          <w:tcPr>
            <w:tcW w:w="1922" w:type="dxa"/>
            <w:vAlign w:val="center"/>
          </w:tcPr>
          <w:p w:rsidR="001857C6" w:rsidRDefault="001857C6" w:rsidP="001857C6">
            <w:pPr>
              <w:jc w:val="center"/>
            </w:pPr>
            <w:r>
              <w:t>141°5'41"</w:t>
            </w:r>
          </w:p>
        </w:tc>
        <w:tc>
          <w:tcPr>
            <w:tcW w:w="1560" w:type="dxa"/>
            <w:vAlign w:val="center"/>
          </w:tcPr>
          <w:p w:rsidR="001857C6" w:rsidRDefault="001857C6" w:rsidP="001857C6">
            <w:pPr>
              <w:jc w:val="center"/>
            </w:pPr>
            <w:r>
              <w:t>37,16</w:t>
            </w:r>
          </w:p>
        </w:tc>
        <w:tc>
          <w:tcPr>
            <w:tcW w:w="1871" w:type="dxa"/>
            <w:vAlign w:val="center"/>
          </w:tcPr>
          <w:p w:rsidR="001857C6" w:rsidRDefault="001857C6" w:rsidP="001857C6">
            <w:pPr>
              <w:jc w:val="center"/>
            </w:pPr>
            <w:r>
              <w:t>2218397,06</w:t>
            </w:r>
          </w:p>
        </w:tc>
        <w:tc>
          <w:tcPr>
            <w:tcW w:w="1871" w:type="dxa"/>
            <w:vAlign w:val="center"/>
          </w:tcPr>
          <w:p w:rsidR="001857C6" w:rsidRDefault="001857C6" w:rsidP="001857C6">
            <w:pPr>
              <w:jc w:val="center"/>
            </w:pPr>
            <w:r>
              <w:t>444052,67</w:t>
            </w:r>
          </w:p>
        </w:tc>
      </w:tr>
      <w:tr w:rsidR="001857C6" w:rsidTr="001857C6">
        <w:tc>
          <w:tcPr>
            <w:tcW w:w="930" w:type="dxa"/>
            <w:vAlign w:val="center"/>
          </w:tcPr>
          <w:p w:rsidR="001857C6" w:rsidRDefault="001857C6" w:rsidP="001857C6">
            <w:pPr>
              <w:jc w:val="center"/>
            </w:pPr>
            <w:r>
              <w:t>27</w:t>
            </w:r>
          </w:p>
        </w:tc>
        <w:tc>
          <w:tcPr>
            <w:tcW w:w="1418" w:type="dxa"/>
            <w:vAlign w:val="center"/>
          </w:tcPr>
          <w:p w:rsidR="001857C6" w:rsidRDefault="001857C6" w:rsidP="001857C6">
            <w:pPr>
              <w:jc w:val="center"/>
            </w:pPr>
            <w:r>
              <w:t>77</w:t>
            </w:r>
          </w:p>
        </w:tc>
        <w:tc>
          <w:tcPr>
            <w:tcW w:w="1922" w:type="dxa"/>
            <w:vAlign w:val="center"/>
          </w:tcPr>
          <w:p w:rsidR="001857C6" w:rsidRDefault="001857C6" w:rsidP="001857C6">
            <w:pPr>
              <w:jc w:val="center"/>
            </w:pPr>
            <w:r>
              <w:t>51°8'20"</w:t>
            </w:r>
          </w:p>
        </w:tc>
        <w:tc>
          <w:tcPr>
            <w:tcW w:w="1560" w:type="dxa"/>
            <w:vAlign w:val="center"/>
          </w:tcPr>
          <w:p w:rsidR="001857C6" w:rsidRDefault="001857C6" w:rsidP="001857C6">
            <w:pPr>
              <w:jc w:val="center"/>
            </w:pPr>
            <w:r>
              <w:t>8</w:t>
            </w:r>
          </w:p>
        </w:tc>
        <w:tc>
          <w:tcPr>
            <w:tcW w:w="1871" w:type="dxa"/>
            <w:vAlign w:val="center"/>
          </w:tcPr>
          <w:p w:rsidR="001857C6" w:rsidRDefault="001857C6" w:rsidP="001857C6">
            <w:pPr>
              <w:jc w:val="center"/>
            </w:pPr>
            <w:r>
              <w:t>2218368,14</w:t>
            </w:r>
          </w:p>
        </w:tc>
        <w:tc>
          <w:tcPr>
            <w:tcW w:w="1871" w:type="dxa"/>
            <w:vAlign w:val="center"/>
          </w:tcPr>
          <w:p w:rsidR="001857C6" w:rsidRDefault="001857C6" w:rsidP="001857C6">
            <w:pPr>
              <w:jc w:val="center"/>
            </w:pPr>
            <w:r>
              <w:t>444076,01</w:t>
            </w:r>
          </w:p>
        </w:tc>
      </w:tr>
      <w:tr w:rsidR="001857C6" w:rsidTr="001857C6">
        <w:tc>
          <w:tcPr>
            <w:tcW w:w="930" w:type="dxa"/>
            <w:vAlign w:val="center"/>
          </w:tcPr>
          <w:p w:rsidR="001857C6" w:rsidRDefault="001857C6" w:rsidP="001857C6">
            <w:pPr>
              <w:jc w:val="center"/>
            </w:pPr>
            <w:r>
              <w:t>28</w:t>
            </w:r>
          </w:p>
        </w:tc>
        <w:tc>
          <w:tcPr>
            <w:tcW w:w="1418" w:type="dxa"/>
            <w:vAlign w:val="center"/>
          </w:tcPr>
          <w:p w:rsidR="001857C6" w:rsidRDefault="001857C6" w:rsidP="001857C6">
            <w:pPr>
              <w:jc w:val="center"/>
            </w:pPr>
            <w:r>
              <w:t>78</w:t>
            </w:r>
          </w:p>
        </w:tc>
        <w:tc>
          <w:tcPr>
            <w:tcW w:w="1922" w:type="dxa"/>
            <w:vAlign w:val="center"/>
          </w:tcPr>
          <w:p w:rsidR="001857C6" w:rsidRDefault="001857C6" w:rsidP="001857C6">
            <w:pPr>
              <w:jc w:val="center"/>
            </w:pPr>
            <w:r>
              <w:t>321°5'35"</w:t>
            </w:r>
          </w:p>
        </w:tc>
        <w:tc>
          <w:tcPr>
            <w:tcW w:w="1560" w:type="dxa"/>
            <w:vAlign w:val="center"/>
          </w:tcPr>
          <w:p w:rsidR="001857C6" w:rsidRDefault="001857C6" w:rsidP="001857C6">
            <w:pPr>
              <w:jc w:val="center"/>
            </w:pPr>
            <w:r>
              <w:t>42,7</w:t>
            </w:r>
          </w:p>
        </w:tc>
        <w:tc>
          <w:tcPr>
            <w:tcW w:w="1871" w:type="dxa"/>
            <w:vAlign w:val="center"/>
          </w:tcPr>
          <w:p w:rsidR="001857C6" w:rsidRDefault="001857C6" w:rsidP="001857C6">
            <w:pPr>
              <w:jc w:val="center"/>
            </w:pPr>
            <w:r>
              <w:t>2218373,16</w:t>
            </w:r>
          </w:p>
        </w:tc>
        <w:tc>
          <w:tcPr>
            <w:tcW w:w="1871" w:type="dxa"/>
            <w:vAlign w:val="center"/>
          </w:tcPr>
          <w:p w:rsidR="001857C6" w:rsidRDefault="001857C6" w:rsidP="001857C6">
            <w:pPr>
              <w:jc w:val="center"/>
            </w:pPr>
            <w:r>
              <w:t>444082,24</w:t>
            </w:r>
          </w:p>
        </w:tc>
      </w:tr>
      <w:tr w:rsidR="001857C6" w:rsidTr="001857C6">
        <w:tc>
          <w:tcPr>
            <w:tcW w:w="930" w:type="dxa"/>
            <w:vAlign w:val="center"/>
          </w:tcPr>
          <w:p w:rsidR="001857C6" w:rsidRDefault="001857C6" w:rsidP="001857C6">
            <w:pPr>
              <w:jc w:val="center"/>
            </w:pPr>
            <w:r>
              <w:lastRenderedPageBreak/>
              <w:t>29</w:t>
            </w:r>
          </w:p>
        </w:tc>
        <w:tc>
          <w:tcPr>
            <w:tcW w:w="1418" w:type="dxa"/>
            <w:vAlign w:val="center"/>
          </w:tcPr>
          <w:p w:rsidR="001857C6" w:rsidRDefault="001857C6" w:rsidP="001857C6">
            <w:pPr>
              <w:jc w:val="center"/>
            </w:pPr>
            <w:r>
              <w:t>79</w:t>
            </w:r>
          </w:p>
        </w:tc>
        <w:tc>
          <w:tcPr>
            <w:tcW w:w="1922" w:type="dxa"/>
            <w:vAlign w:val="center"/>
          </w:tcPr>
          <w:p w:rsidR="001857C6" w:rsidRDefault="001857C6" w:rsidP="001857C6">
            <w:pPr>
              <w:jc w:val="center"/>
            </w:pPr>
            <w:r>
              <w:t>16°21'30"</w:t>
            </w:r>
          </w:p>
        </w:tc>
        <w:tc>
          <w:tcPr>
            <w:tcW w:w="1560" w:type="dxa"/>
            <w:vAlign w:val="center"/>
          </w:tcPr>
          <w:p w:rsidR="001857C6" w:rsidRDefault="001857C6" w:rsidP="001857C6">
            <w:pPr>
              <w:jc w:val="center"/>
            </w:pPr>
            <w:r>
              <w:t>134,14</w:t>
            </w:r>
          </w:p>
        </w:tc>
        <w:tc>
          <w:tcPr>
            <w:tcW w:w="1871" w:type="dxa"/>
            <w:vAlign w:val="center"/>
          </w:tcPr>
          <w:p w:rsidR="001857C6" w:rsidRDefault="001857C6" w:rsidP="001857C6">
            <w:pPr>
              <w:jc w:val="center"/>
            </w:pPr>
            <w:r>
              <w:t>2218406,39</w:t>
            </w:r>
          </w:p>
        </w:tc>
        <w:tc>
          <w:tcPr>
            <w:tcW w:w="1871" w:type="dxa"/>
            <w:vAlign w:val="center"/>
          </w:tcPr>
          <w:p w:rsidR="001857C6" w:rsidRDefault="001857C6" w:rsidP="001857C6">
            <w:pPr>
              <w:jc w:val="center"/>
            </w:pPr>
            <w:r>
              <w:t>444055,42</w:t>
            </w:r>
          </w:p>
        </w:tc>
      </w:tr>
      <w:tr w:rsidR="001857C6" w:rsidTr="001857C6">
        <w:tc>
          <w:tcPr>
            <w:tcW w:w="930" w:type="dxa"/>
            <w:vAlign w:val="center"/>
          </w:tcPr>
          <w:p w:rsidR="001857C6" w:rsidRDefault="001857C6" w:rsidP="001857C6">
            <w:pPr>
              <w:jc w:val="center"/>
            </w:pPr>
            <w:r>
              <w:t>30</w:t>
            </w:r>
          </w:p>
        </w:tc>
        <w:tc>
          <w:tcPr>
            <w:tcW w:w="1418" w:type="dxa"/>
            <w:vAlign w:val="center"/>
          </w:tcPr>
          <w:p w:rsidR="001857C6" w:rsidRDefault="001857C6" w:rsidP="001857C6">
            <w:pPr>
              <w:jc w:val="center"/>
            </w:pPr>
            <w:r>
              <w:t>80</w:t>
            </w:r>
          </w:p>
        </w:tc>
        <w:tc>
          <w:tcPr>
            <w:tcW w:w="1922" w:type="dxa"/>
            <w:vAlign w:val="center"/>
          </w:tcPr>
          <w:p w:rsidR="001857C6" w:rsidRDefault="001857C6" w:rsidP="001857C6">
            <w:pPr>
              <w:jc w:val="center"/>
            </w:pPr>
            <w:r>
              <w:t>284°28'55"</w:t>
            </w:r>
          </w:p>
        </w:tc>
        <w:tc>
          <w:tcPr>
            <w:tcW w:w="1560" w:type="dxa"/>
            <w:vAlign w:val="center"/>
          </w:tcPr>
          <w:p w:rsidR="001857C6" w:rsidRDefault="001857C6" w:rsidP="001857C6">
            <w:pPr>
              <w:jc w:val="center"/>
            </w:pPr>
            <w:r>
              <w:t>106,93</w:t>
            </w:r>
          </w:p>
        </w:tc>
        <w:tc>
          <w:tcPr>
            <w:tcW w:w="1871" w:type="dxa"/>
            <w:vAlign w:val="center"/>
          </w:tcPr>
          <w:p w:rsidR="001857C6" w:rsidRDefault="001857C6" w:rsidP="001857C6">
            <w:pPr>
              <w:jc w:val="center"/>
            </w:pPr>
            <w:r>
              <w:t>2218535,10</w:t>
            </w:r>
          </w:p>
        </w:tc>
        <w:tc>
          <w:tcPr>
            <w:tcW w:w="1871" w:type="dxa"/>
            <w:vAlign w:val="center"/>
          </w:tcPr>
          <w:p w:rsidR="001857C6" w:rsidRDefault="001857C6" w:rsidP="001857C6">
            <w:pPr>
              <w:jc w:val="center"/>
            </w:pPr>
            <w:r>
              <w:t>444093,20</w:t>
            </w:r>
          </w:p>
        </w:tc>
      </w:tr>
      <w:tr w:rsidR="001857C6" w:rsidTr="001857C6">
        <w:tc>
          <w:tcPr>
            <w:tcW w:w="930" w:type="dxa"/>
            <w:vAlign w:val="center"/>
          </w:tcPr>
          <w:p w:rsidR="001857C6" w:rsidRDefault="001857C6" w:rsidP="001857C6">
            <w:pPr>
              <w:jc w:val="center"/>
            </w:pPr>
            <w:r>
              <w:t>31</w:t>
            </w:r>
          </w:p>
        </w:tc>
        <w:tc>
          <w:tcPr>
            <w:tcW w:w="1418" w:type="dxa"/>
            <w:vAlign w:val="center"/>
          </w:tcPr>
          <w:p w:rsidR="001857C6" w:rsidRDefault="001857C6" w:rsidP="001857C6">
            <w:pPr>
              <w:jc w:val="center"/>
            </w:pPr>
            <w:r>
              <w:t>51</w:t>
            </w:r>
          </w:p>
        </w:tc>
        <w:tc>
          <w:tcPr>
            <w:tcW w:w="1922" w:type="dxa"/>
            <w:vAlign w:val="center"/>
          </w:tcPr>
          <w:p w:rsidR="001857C6" w:rsidRDefault="001857C6" w:rsidP="001857C6">
            <w:pPr>
              <w:jc w:val="center"/>
            </w:pPr>
            <w:r>
              <w:t>195°0'24"</w:t>
            </w:r>
          </w:p>
        </w:tc>
        <w:tc>
          <w:tcPr>
            <w:tcW w:w="1560" w:type="dxa"/>
            <w:vAlign w:val="center"/>
          </w:tcPr>
          <w:p w:rsidR="001857C6" w:rsidRDefault="001857C6" w:rsidP="001857C6">
            <w:pPr>
              <w:jc w:val="center"/>
            </w:pPr>
            <w:r>
              <w:t>74,19</w:t>
            </w:r>
          </w:p>
        </w:tc>
        <w:tc>
          <w:tcPr>
            <w:tcW w:w="1871" w:type="dxa"/>
            <w:vAlign w:val="center"/>
          </w:tcPr>
          <w:p w:rsidR="001857C6" w:rsidRDefault="001857C6" w:rsidP="001857C6">
            <w:pPr>
              <w:jc w:val="center"/>
            </w:pPr>
            <w:r>
              <w:t>2218561,84</w:t>
            </w:r>
          </w:p>
        </w:tc>
        <w:tc>
          <w:tcPr>
            <w:tcW w:w="1871" w:type="dxa"/>
            <w:vAlign w:val="center"/>
          </w:tcPr>
          <w:p w:rsidR="001857C6" w:rsidRDefault="001857C6" w:rsidP="001857C6">
            <w:pPr>
              <w:jc w:val="center"/>
            </w:pPr>
            <w:r>
              <w:t>443989,67</w:t>
            </w:r>
          </w:p>
        </w:tc>
      </w:tr>
      <w:tr w:rsidR="001857C6" w:rsidTr="001857C6">
        <w:tc>
          <w:tcPr>
            <w:tcW w:w="930" w:type="dxa"/>
          </w:tcPr>
          <w:p w:rsidR="001857C6" w:rsidRDefault="001857C6" w:rsidP="001857C6"/>
        </w:tc>
        <w:tc>
          <w:tcPr>
            <w:tcW w:w="1418" w:type="dxa"/>
          </w:tcPr>
          <w:p w:rsidR="001857C6" w:rsidRDefault="001857C6" w:rsidP="001857C6"/>
        </w:tc>
        <w:tc>
          <w:tcPr>
            <w:tcW w:w="1922" w:type="dxa"/>
          </w:tcPr>
          <w:p w:rsidR="001857C6" w:rsidRDefault="001857C6" w:rsidP="001857C6"/>
        </w:tc>
        <w:tc>
          <w:tcPr>
            <w:tcW w:w="1560" w:type="dxa"/>
          </w:tcPr>
          <w:p w:rsidR="001857C6" w:rsidRDefault="001857C6" w:rsidP="001857C6"/>
        </w:tc>
        <w:tc>
          <w:tcPr>
            <w:tcW w:w="1871" w:type="dxa"/>
          </w:tcPr>
          <w:p w:rsidR="001857C6" w:rsidRDefault="001857C6" w:rsidP="001857C6"/>
        </w:tc>
        <w:tc>
          <w:tcPr>
            <w:tcW w:w="1871" w:type="dxa"/>
          </w:tcPr>
          <w:p w:rsidR="001857C6" w:rsidRDefault="001857C6" w:rsidP="001857C6"/>
        </w:tc>
      </w:tr>
      <w:tr w:rsidR="001857C6" w:rsidTr="001857C6">
        <w:tc>
          <w:tcPr>
            <w:tcW w:w="930" w:type="dxa"/>
            <w:vAlign w:val="center"/>
          </w:tcPr>
          <w:p w:rsidR="001857C6" w:rsidRDefault="001857C6" w:rsidP="001857C6">
            <w:pPr>
              <w:jc w:val="center"/>
            </w:pPr>
            <w:r>
              <w:t>1</w:t>
            </w:r>
          </w:p>
        </w:tc>
        <w:tc>
          <w:tcPr>
            <w:tcW w:w="1418" w:type="dxa"/>
            <w:vAlign w:val="center"/>
          </w:tcPr>
          <w:p w:rsidR="001857C6" w:rsidRDefault="001857C6" w:rsidP="001857C6">
            <w:pPr>
              <w:jc w:val="center"/>
            </w:pPr>
            <w:r>
              <w:t>81</w:t>
            </w:r>
          </w:p>
        </w:tc>
        <w:tc>
          <w:tcPr>
            <w:tcW w:w="1922" w:type="dxa"/>
            <w:vAlign w:val="center"/>
          </w:tcPr>
          <w:p w:rsidR="001857C6" w:rsidRDefault="001857C6" w:rsidP="001857C6">
            <w:pPr>
              <w:jc w:val="center"/>
            </w:pPr>
            <w:r>
              <w:t>212°28'41"</w:t>
            </w:r>
          </w:p>
        </w:tc>
        <w:tc>
          <w:tcPr>
            <w:tcW w:w="1560" w:type="dxa"/>
            <w:vAlign w:val="center"/>
          </w:tcPr>
          <w:p w:rsidR="001857C6" w:rsidRDefault="001857C6" w:rsidP="001857C6">
            <w:pPr>
              <w:jc w:val="center"/>
            </w:pPr>
            <w:r>
              <w:t>6,42</w:t>
            </w:r>
          </w:p>
        </w:tc>
        <w:tc>
          <w:tcPr>
            <w:tcW w:w="1871" w:type="dxa"/>
            <w:vAlign w:val="center"/>
          </w:tcPr>
          <w:p w:rsidR="001857C6" w:rsidRDefault="001857C6" w:rsidP="001857C6">
            <w:pPr>
              <w:jc w:val="center"/>
            </w:pPr>
            <w:r>
              <w:t>2220854,40</w:t>
            </w:r>
          </w:p>
        </w:tc>
        <w:tc>
          <w:tcPr>
            <w:tcW w:w="1871" w:type="dxa"/>
            <w:vAlign w:val="center"/>
          </w:tcPr>
          <w:p w:rsidR="001857C6" w:rsidRDefault="001857C6" w:rsidP="001857C6">
            <w:pPr>
              <w:jc w:val="center"/>
            </w:pPr>
            <w:r>
              <w:t>446179,92</w:t>
            </w:r>
          </w:p>
        </w:tc>
      </w:tr>
      <w:tr w:rsidR="001857C6" w:rsidTr="001857C6">
        <w:tc>
          <w:tcPr>
            <w:tcW w:w="930" w:type="dxa"/>
            <w:vAlign w:val="center"/>
          </w:tcPr>
          <w:p w:rsidR="001857C6" w:rsidRDefault="001857C6" w:rsidP="001857C6">
            <w:pPr>
              <w:jc w:val="center"/>
            </w:pPr>
            <w:r>
              <w:t>2</w:t>
            </w:r>
          </w:p>
        </w:tc>
        <w:tc>
          <w:tcPr>
            <w:tcW w:w="1418" w:type="dxa"/>
            <w:vAlign w:val="center"/>
          </w:tcPr>
          <w:p w:rsidR="001857C6" w:rsidRDefault="001857C6" w:rsidP="001857C6">
            <w:pPr>
              <w:jc w:val="center"/>
            </w:pPr>
            <w:r>
              <w:t>82</w:t>
            </w:r>
          </w:p>
        </w:tc>
        <w:tc>
          <w:tcPr>
            <w:tcW w:w="1922" w:type="dxa"/>
            <w:vAlign w:val="center"/>
          </w:tcPr>
          <w:p w:rsidR="001857C6" w:rsidRDefault="001857C6" w:rsidP="001857C6">
            <w:pPr>
              <w:jc w:val="center"/>
            </w:pPr>
            <w:r>
              <w:t>105°0'18"</w:t>
            </w:r>
          </w:p>
        </w:tc>
        <w:tc>
          <w:tcPr>
            <w:tcW w:w="1560" w:type="dxa"/>
            <w:vAlign w:val="center"/>
          </w:tcPr>
          <w:p w:rsidR="001857C6" w:rsidRDefault="001857C6" w:rsidP="001857C6">
            <w:pPr>
              <w:jc w:val="center"/>
            </w:pPr>
            <w:r>
              <w:t>2,01</w:t>
            </w:r>
          </w:p>
        </w:tc>
        <w:tc>
          <w:tcPr>
            <w:tcW w:w="1871" w:type="dxa"/>
            <w:vAlign w:val="center"/>
          </w:tcPr>
          <w:p w:rsidR="001857C6" w:rsidRDefault="001857C6" w:rsidP="001857C6">
            <w:pPr>
              <w:jc w:val="center"/>
            </w:pPr>
            <w:r>
              <w:t>2220848,98</w:t>
            </w:r>
          </w:p>
        </w:tc>
        <w:tc>
          <w:tcPr>
            <w:tcW w:w="1871" w:type="dxa"/>
            <w:vAlign w:val="center"/>
          </w:tcPr>
          <w:p w:rsidR="001857C6" w:rsidRDefault="001857C6" w:rsidP="001857C6">
            <w:pPr>
              <w:jc w:val="center"/>
            </w:pPr>
            <w:r>
              <w:t>446176,47</w:t>
            </w:r>
          </w:p>
        </w:tc>
      </w:tr>
      <w:tr w:rsidR="001857C6" w:rsidTr="001857C6">
        <w:tc>
          <w:tcPr>
            <w:tcW w:w="930" w:type="dxa"/>
            <w:vAlign w:val="center"/>
          </w:tcPr>
          <w:p w:rsidR="001857C6" w:rsidRDefault="001857C6" w:rsidP="001857C6">
            <w:pPr>
              <w:jc w:val="center"/>
            </w:pPr>
            <w:r>
              <w:t>3</w:t>
            </w:r>
          </w:p>
        </w:tc>
        <w:tc>
          <w:tcPr>
            <w:tcW w:w="1418" w:type="dxa"/>
            <w:vAlign w:val="center"/>
          </w:tcPr>
          <w:p w:rsidR="001857C6" w:rsidRDefault="001857C6" w:rsidP="001857C6">
            <w:pPr>
              <w:jc w:val="center"/>
            </w:pPr>
            <w:r>
              <w:t>83</w:t>
            </w:r>
          </w:p>
        </w:tc>
        <w:tc>
          <w:tcPr>
            <w:tcW w:w="1922" w:type="dxa"/>
            <w:vAlign w:val="center"/>
          </w:tcPr>
          <w:p w:rsidR="001857C6" w:rsidRDefault="001857C6" w:rsidP="001857C6">
            <w:pPr>
              <w:jc w:val="center"/>
            </w:pPr>
            <w:r>
              <w:t>194°57'0"</w:t>
            </w:r>
          </w:p>
        </w:tc>
        <w:tc>
          <w:tcPr>
            <w:tcW w:w="1560" w:type="dxa"/>
            <w:vAlign w:val="center"/>
          </w:tcPr>
          <w:p w:rsidR="001857C6" w:rsidRDefault="001857C6" w:rsidP="001857C6">
            <w:pPr>
              <w:jc w:val="center"/>
            </w:pPr>
            <w:r>
              <w:t>1,98</w:t>
            </w:r>
          </w:p>
        </w:tc>
        <w:tc>
          <w:tcPr>
            <w:tcW w:w="1871" w:type="dxa"/>
            <w:vAlign w:val="center"/>
          </w:tcPr>
          <w:p w:rsidR="001857C6" w:rsidRDefault="001857C6" w:rsidP="001857C6">
            <w:pPr>
              <w:jc w:val="center"/>
            </w:pPr>
            <w:r>
              <w:t>2220848,46</w:t>
            </w:r>
          </w:p>
        </w:tc>
        <w:tc>
          <w:tcPr>
            <w:tcW w:w="1871" w:type="dxa"/>
            <w:vAlign w:val="center"/>
          </w:tcPr>
          <w:p w:rsidR="001857C6" w:rsidRDefault="001857C6" w:rsidP="001857C6">
            <w:pPr>
              <w:jc w:val="center"/>
            </w:pPr>
            <w:r>
              <w:t>446178,41</w:t>
            </w:r>
          </w:p>
        </w:tc>
      </w:tr>
      <w:tr w:rsidR="001857C6" w:rsidTr="001857C6">
        <w:tc>
          <w:tcPr>
            <w:tcW w:w="930" w:type="dxa"/>
            <w:vAlign w:val="center"/>
          </w:tcPr>
          <w:p w:rsidR="001857C6" w:rsidRDefault="001857C6" w:rsidP="001857C6">
            <w:pPr>
              <w:jc w:val="center"/>
            </w:pPr>
            <w:r>
              <w:t>4</w:t>
            </w:r>
          </w:p>
        </w:tc>
        <w:tc>
          <w:tcPr>
            <w:tcW w:w="1418" w:type="dxa"/>
            <w:vAlign w:val="center"/>
          </w:tcPr>
          <w:p w:rsidR="001857C6" w:rsidRDefault="001857C6" w:rsidP="001857C6">
            <w:pPr>
              <w:jc w:val="center"/>
            </w:pPr>
            <w:r>
              <w:t>84</w:t>
            </w:r>
          </w:p>
        </w:tc>
        <w:tc>
          <w:tcPr>
            <w:tcW w:w="1922" w:type="dxa"/>
            <w:vAlign w:val="center"/>
          </w:tcPr>
          <w:p w:rsidR="001857C6" w:rsidRDefault="001857C6" w:rsidP="001857C6">
            <w:pPr>
              <w:jc w:val="center"/>
            </w:pPr>
            <w:r>
              <w:t>133°9'60"</w:t>
            </w:r>
          </w:p>
        </w:tc>
        <w:tc>
          <w:tcPr>
            <w:tcW w:w="1560" w:type="dxa"/>
            <w:vAlign w:val="center"/>
          </w:tcPr>
          <w:p w:rsidR="001857C6" w:rsidRDefault="001857C6" w:rsidP="001857C6">
            <w:pPr>
              <w:jc w:val="center"/>
            </w:pPr>
            <w:r>
              <w:t>11,05</w:t>
            </w:r>
          </w:p>
        </w:tc>
        <w:tc>
          <w:tcPr>
            <w:tcW w:w="1871" w:type="dxa"/>
            <w:vAlign w:val="center"/>
          </w:tcPr>
          <w:p w:rsidR="001857C6" w:rsidRDefault="001857C6" w:rsidP="001857C6">
            <w:pPr>
              <w:jc w:val="center"/>
            </w:pPr>
            <w:r>
              <w:t>2220846,55</w:t>
            </w:r>
          </w:p>
        </w:tc>
        <w:tc>
          <w:tcPr>
            <w:tcW w:w="1871" w:type="dxa"/>
            <w:vAlign w:val="center"/>
          </w:tcPr>
          <w:p w:rsidR="001857C6" w:rsidRDefault="001857C6" w:rsidP="001857C6">
            <w:pPr>
              <w:jc w:val="center"/>
            </w:pPr>
            <w:r>
              <w:t>446177,90</w:t>
            </w:r>
          </w:p>
        </w:tc>
      </w:tr>
      <w:tr w:rsidR="001857C6" w:rsidTr="001857C6">
        <w:tc>
          <w:tcPr>
            <w:tcW w:w="930" w:type="dxa"/>
            <w:vAlign w:val="center"/>
          </w:tcPr>
          <w:p w:rsidR="001857C6" w:rsidRDefault="001857C6" w:rsidP="001857C6">
            <w:pPr>
              <w:jc w:val="center"/>
            </w:pPr>
            <w:r>
              <w:t>5</w:t>
            </w:r>
          </w:p>
        </w:tc>
        <w:tc>
          <w:tcPr>
            <w:tcW w:w="1418" w:type="dxa"/>
            <w:vAlign w:val="center"/>
          </w:tcPr>
          <w:p w:rsidR="001857C6" w:rsidRDefault="001857C6" w:rsidP="001857C6">
            <w:pPr>
              <w:jc w:val="center"/>
            </w:pPr>
            <w:r>
              <w:t>85</w:t>
            </w:r>
          </w:p>
        </w:tc>
        <w:tc>
          <w:tcPr>
            <w:tcW w:w="1922" w:type="dxa"/>
            <w:vAlign w:val="center"/>
          </w:tcPr>
          <w:p w:rsidR="001857C6" w:rsidRDefault="001857C6" w:rsidP="001857C6">
            <w:pPr>
              <w:jc w:val="center"/>
            </w:pPr>
            <w:r>
              <w:t>222°47'4"</w:t>
            </w:r>
          </w:p>
        </w:tc>
        <w:tc>
          <w:tcPr>
            <w:tcW w:w="1560" w:type="dxa"/>
            <w:vAlign w:val="center"/>
          </w:tcPr>
          <w:p w:rsidR="001857C6" w:rsidRDefault="001857C6" w:rsidP="001857C6">
            <w:pPr>
              <w:jc w:val="center"/>
            </w:pPr>
            <w:r>
              <w:t>72,07</w:t>
            </w:r>
          </w:p>
        </w:tc>
        <w:tc>
          <w:tcPr>
            <w:tcW w:w="1871" w:type="dxa"/>
            <w:vAlign w:val="center"/>
          </w:tcPr>
          <w:p w:rsidR="001857C6" w:rsidRDefault="001857C6" w:rsidP="001857C6">
            <w:pPr>
              <w:jc w:val="center"/>
            </w:pPr>
            <w:r>
              <w:t>2220838,99</w:t>
            </w:r>
          </w:p>
        </w:tc>
        <w:tc>
          <w:tcPr>
            <w:tcW w:w="1871" w:type="dxa"/>
            <w:vAlign w:val="center"/>
          </w:tcPr>
          <w:p w:rsidR="001857C6" w:rsidRDefault="001857C6" w:rsidP="001857C6">
            <w:pPr>
              <w:jc w:val="center"/>
            </w:pPr>
            <w:r>
              <w:t>446185,96</w:t>
            </w:r>
          </w:p>
        </w:tc>
      </w:tr>
      <w:tr w:rsidR="001857C6" w:rsidTr="001857C6">
        <w:tc>
          <w:tcPr>
            <w:tcW w:w="930" w:type="dxa"/>
            <w:vAlign w:val="center"/>
          </w:tcPr>
          <w:p w:rsidR="001857C6" w:rsidRDefault="001857C6" w:rsidP="001857C6">
            <w:pPr>
              <w:jc w:val="center"/>
            </w:pPr>
            <w:r>
              <w:t>6</w:t>
            </w:r>
          </w:p>
        </w:tc>
        <w:tc>
          <w:tcPr>
            <w:tcW w:w="1418" w:type="dxa"/>
            <w:vAlign w:val="center"/>
          </w:tcPr>
          <w:p w:rsidR="001857C6" w:rsidRDefault="001857C6" w:rsidP="001857C6">
            <w:pPr>
              <w:jc w:val="center"/>
            </w:pPr>
            <w:r>
              <w:t>86</w:t>
            </w:r>
          </w:p>
        </w:tc>
        <w:tc>
          <w:tcPr>
            <w:tcW w:w="1922" w:type="dxa"/>
            <w:vAlign w:val="center"/>
          </w:tcPr>
          <w:p w:rsidR="001857C6" w:rsidRDefault="001857C6" w:rsidP="001857C6">
            <w:pPr>
              <w:jc w:val="center"/>
            </w:pPr>
            <w:r>
              <w:t>321°16'7"</w:t>
            </w:r>
          </w:p>
        </w:tc>
        <w:tc>
          <w:tcPr>
            <w:tcW w:w="1560" w:type="dxa"/>
            <w:vAlign w:val="center"/>
          </w:tcPr>
          <w:p w:rsidR="001857C6" w:rsidRDefault="001857C6" w:rsidP="001857C6">
            <w:pPr>
              <w:jc w:val="center"/>
            </w:pPr>
            <w:r>
              <w:t>13,73</w:t>
            </w:r>
          </w:p>
        </w:tc>
        <w:tc>
          <w:tcPr>
            <w:tcW w:w="1871" w:type="dxa"/>
            <w:vAlign w:val="center"/>
          </w:tcPr>
          <w:p w:rsidR="001857C6" w:rsidRDefault="001857C6" w:rsidP="001857C6">
            <w:pPr>
              <w:jc w:val="center"/>
            </w:pPr>
            <w:r>
              <w:t>2220786,10</w:t>
            </w:r>
          </w:p>
        </w:tc>
        <w:tc>
          <w:tcPr>
            <w:tcW w:w="1871" w:type="dxa"/>
            <w:vAlign w:val="center"/>
          </w:tcPr>
          <w:p w:rsidR="001857C6" w:rsidRDefault="001857C6" w:rsidP="001857C6">
            <w:pPr>
              <w:jc w:val="center"/>
            </w:pPr>
            <w:r>
              <w:t>446137,01</w:t>
            </w:r>
          </w:p>
        </w:tc>
      </w:tr>
      <w:tr w:rsidR="001857C6" w:rsidTr="001857C6">
        <w:tc>
          <w:tcPr>
            <w:tcW w:w="930" w:type="dxa"/>
            <w:vAlign w:val="center"/>
          </w:tcPr>
          <w:p w:rsidR="001857C6" w:rsidRDefault="001857C6" w:rsidP="001857C6">
            <w:pPr>
              <w:jc w:val="center"/>
            </w:pPr>
            <w:r>
              <w:t>7</w:t>
            </w:r>
          </w:p>
        </w:tc>
        <w:tc>
          <w:tcPr>
            <w:tcW w:w="1418" w:type="dxa"/>
            <w:vAlign w:val="center"/>
          </w:tcPr>
          <w:p w:rsidR="001857C6" w:rsidRDefault="001857C6" w:rsidP="001857C6">
            <w:pPr>
              <w:jc w:val="center"/>
            </w:pPr>
            <w:r>
              <w:t>87</w:t>
            </w:r>
          </w:p>
        </w:tc>
        <w:tc>
          <w:tcPr>
            <w:tcW w:w="1922" w:type="dxa"/>
            <w:vAlign w:val="center"/>
          </w:tcPr>
          <w:p w:rsidR="001857C6" w:rsidRDefault="001857C6" w:rsidP="001857C6">
            <w:pPr>
              <w:jc w:val="center"/>
            </w:pPr>
            <w:r>
              <w:t>231°26'58"</w:t>
            </w:r>
          </w:p>
        </w:tc>
        <w:tc>
          <w:tcPr>
            <w:tcW w:w="1560" w:type="dxa"/>
            <w:vAlign w:val="center"/>
          </w:tcPr>
          <w:p w:rsidR="001857C6" w:rsidRDefault="001857C6" w:rsidP="001857C6">
            <w:pPr>
              <w:jc w:val="center"/>
            </w:pPr>
            <w:r>
              <w:t>9</w:t>
            </w:r>
          </w:p>
        </w:tc>
        <w:tc>
          <w:tcPr>
            <w:tcW w:w="1871" w:type="dxa"/>
            <w:vAlign w:val="center"/>
          </w:tcPr>
          <w:p w:rsidR="001857C6" w:rsidRDefault="001857C6" w:rsidP="001857C6">
            <w:pPr>
              <w:jc w:val="center"/>
            </w:pPr>
            <w:r>
              <w:t>2220796,81</w:t>
            </w:r>
          </w:p>
        </w:tc>
        <w:tc>
          <w:tcPr>
            <w:tcW w:w="1871" w:type="dxa"/>
            <w:vAlign w:val="center"/>
          </w:tcPr>
          <w:p w:rsidR="001857C6" w:rsidRDefault="001857C6" w:rsidP="001857C6">
            <w:pPr>
              <w:jc w:val="center"/>
            </w:pPr>
            <w:r>
              <w:t>446128,42</w:t>
            </w:r>
          </w:p>
        </w:tc>
      </w:tr>
      <w:tr w:rsidR="001857C6" w:rsidTr="001857C6">
        <w:tc>
          <w:tcPr>
            <w:tcW w:w="930" w:type="dxa"/>
            <w:vAlign w:val="center"/>
          </w:tcPr>
          <w:p w:rsidR="001857C6" w:rsidRDefault="001857C6" w:rsidP="001857C6">
            <w:pPr>
              <w:jc w:val="center"/>
            </w:pPr>
            <w:r>
              <w:t>8</w:t>
            </w:r>
          </w:p>
        </w:tc>
        <w:tc>
          <w:tcPr>
            <w:tcW w:w="1418" w:type="dxa"/>
            <w:vAlign w:val="center"/>
          </w:tcPr>
          <w:p w:rsidR="001857C6" w:rsidRDefault="001857C6" w:rsidP="001857C6">
            <w:pPr>
              <w:jc w:val="center"/>
            </w:pPr>
            <w:r>
              <w:t>88</w:t>
            </w:r>
          </w:p>
        </w:tc>
        <w:tc>
          <w:tcPr>
            <w:tcW w:w="1922" w:type="dxa"/>
            <w:vAlign w:val="center"/>
          </w:tcPr>
          <w:p w:rsidR="001857C6" w:rsidRDefault="001857C6" w:rsidP="001857C6">
            <w:pPr>
              <w:jc w:val="center"/>
            </w:pPr>
            <w:r>
              <w:t>299°13'47"</w:t>
            </w:r>
          </w:p>
        </w:tc>
        <w:tc>
          <w:tcPr>
            <w:tcW w:w="1560" w:type="dxa"/>
            <w:vAlign w:val="center"/>
          </w:tcPr>
          <w:p w:rsidR="001857C6" w:rsidRDefault="001857C6" w:rsidP="001857C6">
            <w:pPr>
              <w:jc w:val="center"/>
            </w:pPr>
            <w:r>
              <w:t>11,45</w:t>
            </w:r>
          </w:p>
        </w:tc>
        <w:tc>
          <w:tcPr>
            <w:tcW w:w="1871" w:type="dxa"/>
            <w:vAlign w:val="center"/>
          </w:tcPr>
          <w:p w:rsidR="001857C6" w:rsidRDefault="001857C6" w:rsidP="001857C6">
            <w:pPr>
              <w:jc w:val="center"/>
            </w:pPr>
            <w:r>
              <w:t>2220791,20</w:t>
            </w:r>
          </w:p>
        </w:tc>
        <w:tc>
          <w:tcPr>
            <w:tcW w:w="1871" w:type="dxa"/>
            <w:vAlign w:val="center"/>
          </w:tcPr>
          <w:p w:rsidR="001857C6" w:rsidRDefault="001857C6" w:rsidP="001857C6">
            <w:pPr>
              <w:jc w:val="center"/>
            </w:pPr>
            <w:r>
              <w:t>446121,38</w:t>
            </w:r>
          </w:p>
        </w:tc>
      </w:tr>
      <w:tr w:rsidR="001857C6" w:rsidTr="001857C6">
        <w:tc>
          <w:tcPr>
            <w:tcW w:w="930" w:type="dxa"/>
            <w:vAlign w:val="center"/>
          </w:tcPr>
          <w:p w:rsidR="001857C6" w:rsidRDefault="001857C6" w:rsidP="001857C6">
            <w:pPr>
              <w:jc w:val="center"/>
            </w:pPr>
            <w:r>
              <w:t>9</w:t>
            </w:r>
          </w:p>
        </w:tc>
        <w:tc>
          <w:tcPr>
            <w:tcW w:w="1418" w:type="dxa"/>
            <w:vAlign w:val="center"/>
          </w:tcPr>
          <w:p w:rsidR="001857C6" w:rsidRDefault="001857C6" w:rsidP="001857C6">
            <w:pPr>
              <w:jc w:val="center"/>
            </w:pPr>
            <w:r>
              <w:t>89</w:t>
            </w:r>
          </w:p>
        </w:tc>
        <w:tc>
          <w:tcPr>
            <w:tcW w:w="1922" w:type="dxa"/>
            <w:vAlign w:val="center"/>
          </w:tcPr>
          <w:p w:rsidR="001857C6" w:rsidRDefault="001857C6" w:rsidP="001857C6">
            <w:pPr>
              <w:jc w:val="center"/>
            </w:pPr>
            <w:r>
              <w:t>286°39'27"</w:t>
            </w:r>
          </w:p>
        </w:tc>
        <w:tc>
          <w:tcPr>
            <w:tcW w:w="1560" w:type="dxa"/>
            <w:vAlign w:val="center"/>
          </w:tcPr>
          <w:p w:rsidR="001857C6" w:rsidRDefault="001857C6" w:rsidP="001857C6">
            <w:pPr>
              <w:jc w:val="center"/>
            </w:pPr>
            <w:r>
              <w:t>10,5</w:t>
            </w:r>
          </w:p>
        </w:tc>
        <w:tc>
          <w:tcPr>
            <w:tcW w:w="1871" w:type="dxa"/>
            <w:vAlign w:val="center"/>
          </w:tcPr>
          <w:p w:rsidR="001857C6" w:rsidRDefault="001857C6" w:rsidP="001857C6">
            <w:pPr>
              <w:jc w:val="center"/>
            </w:pPr>
            <w:r>
              <w:t>2220796,79</w:t>
            </w:r>
          </w:p>
        </w:tc>
        <w:tc>
          <w:tcPr>
            <w:tcW w:w="1871" w:type="dxa"/>
            <w:vAlign w:val="center"/>
          </w:tcPr>
          <w:p w:rsidR="001857C6" w:rsidRDefault="001857C6" w:rsidP="001857C6">
            <w:pPr>
              <w:jc w:val="center"/>
            </w:pPr>
            <w:r>
              <w:t>446111,39</w:t>
            </w:r>
          </w:p>
        </w:tc>
      </w:tr>
      <w:tr w:rsidR="001857C6" w:rsidTr="001857C6">
        <w:tc>
          <w:tcPr>
            <w:tcW w:w="930" w:type="dxa"/>
            <w:vAlign w:val="center"/>
          </w:tcPr>
          <w:p w:rsidR="001857C6" w:rsidRDefault="001857C6" w:rsidP="001857C6">
            <w:pPr>
              <w:jc w:val="center"/>
            </w:pPr>
            <w:r>
              <w:t>10</w:t>
            </w:r>
          </w:p>
        </w:tc>
        <w:tc>
          <w:tcPr>
            <w:tcW w:w="1418" w:type="dxa"/>
            <w:vAlign w:val="center"/>
          </w:tcPr>
          <w:p w:rsidR="001857C6" w:rsidRDefault="001857C6" w:rsidP="001857C6">
            <w:pPr>
              <w:jc w:val="center"/>
            </w:pPr>
            <w:r>
              <w:t>90</w:t>
            </w:r>
          </w:p>
        </w:tc>
        <w:tc>
          <w:tcPr>
            <w:tcW w:w="1922" w:type="dxa"/>
            <w:vAlign w:val="center"/>
          </w:tcPr>
          <w:p w:rsidR="001857C6" w:rsidRDefault="001857C6" w:rsidP="001857C6">
            <w:pPr>
              <w:jc w:val="center"/>
            </w:pPr>
            <w:r>
              <w:t>279°4'14"</w:t>
            </w:r>
          </w:p>
        </w:tc>
        <w:tc>
          <w:tcPr>
            <w:tcW w:w="1560" w:type="dxa"/>
            <w:vAlign w:val="center"/>
          </w:tcPr>
          <w:p w:rsidR="001857C6" w:rsidRDefault="001857C6" w:rsidP="001857C6">
            <w:pPr>
              <w:jc w:val="center"/>
            </w:pPr>
            <w:r>
              <w:t>5,77</w:t>
            </w:r>
          </w:p>
        </w:tc>
        <w:tc>
          <w:tcPr>
            <w:tcW w:w="1871" w:type="dxa"/>
            <w:vAlign w:val="center"/>
          </w:tcPr>
          <w:p w:rsidR="001857C6" w:rsidRDefault="001857C6" w:rsidP="001857C6">
            <w:pPr>
              <w:jc w:val="center"/>
            </w:pPr>
            <w:r>
              <w:t>2220799,80</w:t>
            </w:r>
          </w:p>
        </w:tc>
        <w:tc>
          <w:tcPr>
            <w:tcW w:w="1871" w:type="dxa"/>
            <w:vAlign w:val="center"/>
          </w:tcPr>
          <w:p w:rsidR="001857C6" w:rsidRDefault="001857C6" w:rsidP="001857C6">
            <w:pPr>
              <w:jc w:val="center"/>
            </w:pPr>
            <w:r>
              <w:t>446101,33</w:t>
            </w:r>
          </w:p>
        </w:tc>
      </w:tr>
      <w:tr w:rsidR="001857C6" w:rsidTr="001857C6">
        <w:tc>
          <w:tcPr>
            <w:tcW w:w="930" w:type="dxa"/>
            <w:vAlign w:val="center"/>
          </w:tcPr>
          <w:p w:rsidR="001857C6" w:rsidRDefault="001857C6" w:rsidP="001857C6">
            <w:pPr>
              <w:jc w:val="center"/>
            </w:pPr>
            <w:r>
              <w:t>11</w:t>
            </w:r>
          </w:p>
        </w:tc>
        <w:tc>
          <w:tcPr>
            <w:tcW w:w="1418" w:type="dxa"/>
            <w:vAlign w:val="center"/>
          </w:tcPr>
          <w:p w:rsidR="001857C6" w:rsidRDefault="001857C6" w:rsidP="001857C6">
            <w:pPr>
              <w:jc w:val="center"/>
            </w:pPr>
            <w:r>
              <w:t>91</w:t>
            </w:r>
          </w:p>
        </w:tc>
        <w:tc>
          <w:tcPr>
            <w:tcW w:w="1922" w:type="dxa"/>
            <w:vAlign w:val="center"/>
          </w:tcPr>
          <w:p w:rsidR="001857C6" w:rsidRDefault="001857C6" w:rsidP="001857C6">
            <w:pPr>
              <w:jc w:val="center"/>
            </w:pPr>
            <w:r>
              <w:t>276°51'14"</w:t>
            </w:r>
          </w:p>
        </w:tc>
        <w:tc>
          <w:tcPr>
            <w:tcW w:w="1560" w:type="dxa"/>
            <w:vAlign w:val="center"/>
          </w:tcPr>
          <w:p w:rsidR="001857C6" w:rsidRDefault="001857C6" w:rsidP="001857C6">
            <w:pPr>
              <w:jc w:val="center"/>
            </w:pPr>
            <w:r>
              <w:t>8,13</w:t>
            </w:r>
          </w:p>
        </w:tc>
        <w:tc>
          <w:tcPr>
            <w:tcW w:w="1871" w:type="dxa"/>
            <w:vAlign w:val="center"/>
          </w:tcPr>
          <w:p w:rsidR="001857C6" w:rsidRDefault="001857C6" w:rsidP="001857C6">
            <w:pPr>
              <w:jc w:val="center"/>
            </w:pPr>
            <w:r>
              <w:t>2220800,71</w:t>
            </w:r>
          </w:p>
        </w:tc>
        <w:tc>
          <w:tcPr>
            <w:tcW w:w="1871" w:type="dxa"/>
            <w:vAlign w:val="center"/>
          </w:tcPr>
          <w:p w:rsidR="001857C6" w:rsidRDefault="001857C6" w:rsidP="001857C6">
            <w:pPr>
              <w:jc w:val="center"/>
            </w:pPr>
            <w:r>
              <w:t>446095,63</w:t>
            </w:r>
          </w:p>
        </w:tc>
      </w:tr>
      <w:tr w:rsidR="001857C6" w:rsidTr="001857C6">
        <w:tc>
          <w:tcPr>
            <w:tcW w:w="930" w:type="dxa"/>
            <w:vAlign w:val="center"/>
          </w:tcPr>
          <w:p w:rsidR="001857C6" w:rsidRDefault="001857C6" w:rsidP="001857C6">
            <w:pPr>
              <w:jc w:val="center"/>
            </w:pPr>
            <w:r>
              <w:t>12</w:t>
            </w:r>
          </w:p>
        </w:tc>
        <w:tc>
          <w:tcPr>
            <w:tcW w:w="1418" w:type="dxa"/>
            <w:vAlign w:val="center"/>
          </w:tcPr>
          <w:p w:rsidR="001857C6" w:rsidRDefault="001857C6" w:rsidP="001857C6">
            <w:pPr>
              <w:jc w:val="center"/>
            </w:pPr>
            <w:r>
              <w:t>92</w:t>
            </w:r>
          </w:p>
        </w:tc>
        <w:tc>
          <w:tcPr>
            <w:tcW w:w="1922" w:type="dxa"/>
            <w:vAlign w:val="center"/>
          </w:tcPr>
          <w:p w:rsidR="001857C6" w:rsidRDefault="001857C6" w:rsidP="001857C6">
            <w:pPr>
              <w:jc w:val="center"/>
            </w:pPr>
            <w:r>
              <w:t>264°27'40"</w:t>
            </w:r>
          </w:p>
        </w:tc>
        <w:tc>
          <w:tcPr>
            <w:tcW w:w="1560" w:type="dxa"/>
            <w:vAlign w:val="center"/>
          </w:tcPr>
          <w:p w:rsidR="001857C6" w:rsidRDefault="001857C6" w:rsidP="001857C6">
            <w:pPr>
              <w:jc w:val="center"/>
            </w:pPr>
            <w:r>
              <w:t>11,29</w:t>
            </w:r>
          </w:p>
        </w:tc>
        <w:tc>
          <w:tcPr>
            <w:tcW w:w="1871" w:type="dxa"/>
            <w:vAlign w:val="center"/>
          </w:tcPr>
          <w:p w:rsidR="001857C6" w:rsidRDefault="001857C6" w:rsidP="001857C6">
            <w:pPr>
              <w:jc w:val="center"/>
            </w:pPr>
            <w:r>
              <w:t>2220801,68</w:t>
            </w:r>
          </w:p>
        </w:tc>
        <w:tc>
          <w:tcPr>
            <w:tcW w:w="1871" w:type="dxa"/>
            <w:vAlign w:val="center"/>
          </w:tcPr>
          <w:p w:rsidR="001857C6" w:rsidRDefault="001857C6" w:rsidP="001857C6">
            <w:pPr>
              <w:jc w:val="center"/>
            </w:pPr>
            <w:r>
              <w:t>446087,56</w:t>
            </w:r>
          </w:p>
        </w:tc>
      </w:tr>
      <w:tr w:rsidR="001857C6" w:rsidTr="001857C6">
        <w:tc>
          <w:tcPr>
            <w:tcW w:w="930" w:type="dxa"/>
            <w:vAlign w:val="center"/>
          </w:tcPr>
          <w:p w:rsidR="001857C6" w:rsidRDefault="001857C6" w:rsidP="001857C6">
            <w:pPr>
              <w:jc w:val="center"/>
            </w:pPr>
            <w:r>
              <w:t>13</w:t>
            </w:r>
          </w:p>
        </w:tc>
        <w:tc>
          <w:tcPr>
            <w:tcW w:w="1418" w:type="dxa"/>
            <w:vAlign w:val="center"/>
          </w:tcPr>
          <w:p w:rsidR="001857C6" w:rsidRDefault="001857C6" w:rsidP="001857C6">
            <w:pPr>
              <w:jc w:val="center"/>
            </w:pPr>
            <w:r>
              <w:t>93</w:t>
            </w:r>
          </w:p>
        </w:tc>
        <w:tc>
          <w:tcPr>
            <w:tcW w:w="1922" w:type="dxa"/>
            <w:vAlign w:val="center"/>
          </w:tcPr>
          <w:p w:rsidR="001857C6" w:rsidRDefault="001857C6" w:rsidP="001857C6">
            <w:pPr>
              <w:jc w:val="center"/>
            </w:pPr>
            <w:r>
              <w:t>255°4'42"</w:t>
            </w:r>
          </w:p>
        </w:tc>
        <w:tc>
          <w:tcPr>
            <w:tcW w:w="1560" w:type="dxa"/>
            <w:vAlign w:val="center"/>
          </w:tcPr>
          <w:p w:rsidR="001857C6" w:rsidRDefault="001857C6" w:rsidP="001857C6">
            <w:pPr>
              <w:jc w:val="center"/>
            </w:pPr>
            <w:r>
              <w:t>11,46</w:t>
            </w:r>
          </w:p>
        </w:tc>
        <w:tc>
          <w:tcPr>
            <w:tcW w:w="1871" w:type="dxa"/>
            <w:vAlign w:val="center"/>
          </w:tcPr>
          <w:p w:rsidR="001857C6" w:rsidRDefault="001857C6" w:rsidP="001857C6">
            <w:pPr>
              <w:jc w:val="center"/>
            </w:pPr>
            <w:r>
              <w:t>2220800,59</w:t>
            </w:r>
          </w:p>
        </w:tc>
        <w:tc>
          <w:tcPr>
            <w:tcW w:w="1871" w:type="dxa"/>
            <w:vAlign w:val="center"/>
          </w:tcPr>
          <w:p w:rsidR="001857C6" w:rsidRDefault="001857C6" w:rsidP="001857C6">
            <w:pPr>
              <w:jc w:val="center"/>
            </w:pPr>
            <w:r>
              <w:t>446076,32</w:t>
            </w:r>
          </w:p>
        </w:tc>
      </w:tr>
      <w:tr w:rsidR="001857C6" w:rsidTr="001857C6">
        <w:tc>
          <w:tcPr>
            <w:tcW w:w="930" w:type="dxa"/>
            <w:vAlign w:val="center"/>
          </w:tcPr>
          <w:p w:rsidR="001857C6" w:rsidRDefault="001857C6" w:rsidP="001857C6">
            <w:pPr>
              <w:jc w:val="center"/>
            </w:pPr>
            <w:r>
              <w:t>14</w:t>
            </w:r>
          </w:p>
        </w:tc>
        <w:tc>
          <w:tcPr>
            <w:tcW w:w="1418" w:type="dxa"/>
            <w:vAlign w:val="center"/>
          </w:tcPr>
          <w:p w:rsidR="001857C6" w:rsidRDefault="001857C6" w:rsidP="001857C6">
            <w:pPr>
              <w:jc w:val="center"/>
            </w:pPr>
            <w:r>
              <w:t>94</w:t>
            </w:r>
          </w:p>
        </w:tc>
        <w:tc>
          <w:tcPr>
            <w:tcW w:w="1922" w:type="dxa"/>
            <w:vAlign w:val="center"/>
          </w:tcPr>
          <w:p w:rsidR="001857C6" w:rsidRDefault="001857C6" w:rsidP="001857C6">
            <w:pPr>
              <w:jc w:val="center"/>
            </w:pPr>
            <w:r>
              <w:t>245°33'31"</w:t>
            </w:r>
          </w:p>
        </w:tc>
        <w:tc>
          <w:tcPr>
            <w:tcW w:w="1560" w:type="dxa"/>
            <w:vAlign w:val="center"/>
          </w:tcPr>
          <w:p w:rsidR="001857C6" w:rsidRDefault="001857C6" w:rsidP="001857C6">
            <w:pPr>
              <w:jc w:val="center"/>
            </w:pPr>
            <w:r>
              <w:t>17,98</w:t>
            </w:r>
          </w:p>
        </w:tc>
        <w:tc>
          <w:tcPr>
            <w:tcW w:w="1871" w:type="dxa"/>
            <w:vAlign w:val="center"/>
          </w:tcPr>
          <w:p w:rsidR="001857C6" w:rsidRDefault="001857C6" w:rsidP="001857C6">
            <w:pPr>
              <w:jc w:val="center"/>
            </w:pPr>
            <w:r>
              <w:t>2220797,64</w:t>
            </w:r>
          </w:p>
        </w:tc>
        <w:tc>
          <w:tcPr>
            <w:tcW w:w="1871" w:type="dxa"/>
            <w:vAlign w:val="center"/>
          </w:tcPr>
          <w:p w:rsidR="001857C6" w:rsidRDefault="001857C6" w:rsidP="001857C6">
            <w:pPr>
              <w:jc w:val="center"/>
            </w:pPr>
            <w:r>
              <w:t>446065,25</w:t>
            </w:r>
          </w:p>
        </w:tc>
      </w:tr>
      <w:tr w:rsidR="001857C6" w:rsidTr="001857C6">
        <w:tc>
          <w:tcPr>
            <w:tcW w:w="930" w:type="dxa"/>
            <w:vAlign w:val="center"/>
          </w:tcPr>
          <w:p w:rsidR="001857C6" w:rsidRDefault="001857C6" w:rsidP="001857C6">
            <w:pPr>
              <w:jc w:val="center"/>
            </w:pPr>
            <w:r>
              <w:t>15</w:t>
            </w:r>
          </w:p>
        </w:tc>
        <w:tc>
          <w:tcPr>
            <w:tcW w:w="1418" w:type="dxa"/>
            <w:vAlign w:val="center"/>
          </w:tcPr>
          <w:p w:rsidR="001857C6" w:rsidRDefault="001857C6" w:rsidP="001857C6">
            <w:pPr>
              <w:jc w:val="center"/>
            </w:pPr>
            <w:r>
              <w:t>95</w:t>
            </w:r>
          </w:p>
        </w:tc>
        <w:tc>
          <w:tcPr>
            <w:tcW w:w="1922" w:type="dxa"/>
            <w:vAlign w:val="center"/>
          </w:tcPr>
          <w:p w:rsidR="001857C6" w:rsidRDefault="001857C6" w:rsidP="001857C6">
            <w:pPr>
              <w:jc w:val="center"/>
            </w:pPr>
            <w:r>
              <w:t>243°36'51"</w:t>
            </w:r>
          </w:p>
        </w:tc>
        <w:tc>
          <w:tcPr>
            <w:tcW w:w="1560" w:type="dxa"/>
            <w:vAlign w:val="center"/>
          </w:tcPr>
          <w:p w:rsidR="001857C6" w:rsidRDefault="001857C6" w:rsidP="001857C6">
            <w:pPr>
              <w:jc w:val="center"/>
            </w:pPr>
            <w:r>
              <w:t>108,66</w:t>
            </w:r>
          </w:p>
        </w:tc>
        <w:tc>
          <w:tcPr>
            <w:tcW w:w="1871" w:type="dxa"/>
            <w:vAlign w:val="center"/>
          </w:tcPr>
          <w:p w:rsidR="001857C6" w:rsidRDefault="001857C6" w:rsidP="001857C6">
            <w:pPr>
              <w:jc w:val="center"/>
            </w:pPr>
            <w:r>
              <w:t>2220790,20</w:t>
            </w:r>
          </w:p>
        </w:tc>
        <w:tc>
          <w:tcPr>
            <w:tcW w:w="1871" w:type="dxa"/>
            <w:vAlign w:val="center"/>
          </w:tcPr>
          <w:p w:rsidR="001857C6" w:rsidRDefault="001857C6" w:rsidP="001857C6">
            <w:pPr>
              <w:jc w:val="center"/>
            </w:pPr>
            <w:r>
              <w:t>446048,88</w:t>
            </w:r>
          </w:p>
        </w:tc>
      </w:tr>
      <w:tr w:rsidR="001857C6" w:rsidTr="001857C6">
        <w:tc>
          <w:tcPr>
            <w:tcW w:w="930" w:type="dxa"/>
            <w:vAlign w:val="center"/>
          </w:tcPr>
          <w:p w:rsidR="001857C6" w:rsidRDefault="001857C6" w:rsidP="001857C6">
            <w:pPr>
              <w:jc w:val="center"/>
            </w:pPr>
            <w:r>
              <w:t>16</w:t>
            </w:r>
          </w:p>
        </w:tc>
        <w:tc>
          <w:tcPr>
            <w:tcW w:w="1418" w:type="dxa"/>
            <w:vAlign w:val="center"/>
          </w:tcPr>
          <w:p w:rsidR="001857C6" w:rsidRDefault="001857C6" w:rsidP="001857C6">
            <w:pPr>
              <w:jc w:val="center"/>
            </w:pPr>
            <w:r>
              <w:t>96</w:t>
            </w:r>
          </w:p>
        </w:tc>
        <w:tc>
          <w:tcPr>
            <w:tcW w:w="1922" w:type="dxa"/>
            <w:vAlign w:val="center"/>
          </w:tcPr>
          <w:p w:rsidR="001857C6" w:rsidRDefault="001857C6" w:rsidP="001857C6">
            <w:pPr>
              <w:jc w:val="center"/>
            </w:pPr>
            <w:r>
              <w:t>153°42'44"</w:t>
            </w:r>
          </w:p>
        </w:tc>
        <w:tc>
          <w:tcPr>
            <w:tcW w:w="1560" w:type="dxa"/>
            <w:vAlign w:val="center"/>
          </w:tcPr>
          <w:p w:rsidR="001857C6" w:rsidRDefault="001857C6" w:rsidP="001857C6">
            <w:pPr>
              <w:jc w:val="center"/>
            </w:pPr>
            <w:r>
              <w:t>12,01</w:t>
            </w:r>
          </w:p>
        </w:tc>
        <w:tc>
          <w:tcPr>
            <w:tcW w:w="1871" w:type="dxa"/>
            <w:vAlign w:val="center"/>
          </w:tcPr>
          <w:p w:rsidR="001857C6" w:rsidRDefault="001857C6" w:rsidP="001857C6">
            <w:pPr>
              <w:jc w:val="center"/>
            </w:pPr>
            <w:r>
              <w:t>2220741,91</w:t>
            </w:r>
          </w:p>
        </w:tc>
        <w:tc>
          <w:tcPr>
            <w:tcW w:w="1871" w:type="dxa"/>
            <w:vAlign w:val="center"/>
          </w:tcPr>
          <w:p w:rsidR="001857C6" w:rsidRDefault="001857C6" w:rsidP="001857C6">
            <w:pPr>
              <w:jc w:val="center"/>
            </w:pPr>
            <w:r>
              <w:t>445951,54</w:t>
            </w:r>
          </w:p>
        </w:tc>
      </w:tr>
      <w:tr w:rsidR="001857C6" w:rsidTr="001857C6">
        <w:tc>
          <w:tcPr>
            <w:tcW w:w="930" w:type="dxa"/>
            <w:vAlign w:val="center"/>
          </w:tcPr>
          <w:p w:rsidR="001857C6" w:rsidRDefault="001857C6" w:rsidP="001857C6">
            <w:pPr>
              <w:jc w:val="center"/>
            </w:pPr>
            <w:r>
              <w:t>17</w:t>
            </w:r>
          </w:p>
        </w:tc>
        <w:tc>
          <w:tcPr>
            <w:tcW w:w="1418" w:type="dxa"/>
            <w:vAlign w:val="center"/>
          </w:tcPr>
          <w:p w:rsidR="001857C6" w:rsidRDefault="001857C6" w:rsidP="001857C6">
            <w:pPr>
              <w:jc w:val="center"/>
            </w:pPr>
            <w:r>
              <w:t>97</w:t>
            </w:r>
          </w:p>
        </w:tc>
        <w:tc>
          <w:tcPr>
            <w:tcW w:w="1922" w:type="dxa"/>
            <w:vAlign w:val="center"/>
          </w:tcPr>
          <w:p w:rsidR="001857C6" w:rsidRDefault="001857C6" w:rsidP="001857C6">
            <w:pPr>
              <w:jc w:val="center"/>
            </w:pPr>
            <w:r>
              <w:t>63°29'38"</w:t>
            </w:r>
          </w:p>
        </w:tc>
        <w:tc>
          <w:tcPr>
            <w:tcW w:w="1560" w:type="dxa"/>
            <w:vAlign w:val="center"/>
          </w:tcPr>
          <w:p w:rsidR="001857C6" w:rsidRDefault="001857C6" w:rsidP="001857C6">
            <w:pPr>
              <w:jc w:val="center"/>
            </w:pPr>
            <w:r>
              <w:t>100,02</w:t>
            </w:r>
          </w:p>
        </w:tc>
        <w:tc>
          <w:tcPr>
            <w:tcW w:w="1871" w:type="dxa"/>
            <w:vAlign w:val="center"/>
          </w:tcPr>
          <w:p w:rsidR="001857C6" w:rsidRDefault="001857C6" w:rsidP="001857C6">
            <w:pPr>
              <w:jc w:val="center"/>
            </w:pPr>
            <w:r>
              <w:t>2220731,14</w:t>
            </w:r>
          </w:p>
        </w:tc>
        <w:tc>
          <w:tcPr>
            <w:tcW w:w="1871" w:type="dxa"/>
            <w:vAlign w:val="center"/>
          </w:tcPr>
          <w:p w:rsidR="001857C6" w:rsidRDefault="001857C6" w:rsidP="001857C6">
            <w:pPr>
              <w:jc w:val="center"/>
            </w:pPr>
            <w:r>
              <w:t>445956,86</w:t>
            </w:r>
          </w:p>
        </w:tc>
      </w:tr>
      <w:tr w:rsidR="001857C6" w:rsidTr="001857C6">
        <w:tc>
          <w:tcPr>
            <w:tcW w:w="930" w:type="dxa"/>
            <w:vAlign w:val="center"/>
          </w:tcPr>
          <w:p w:rsidR="001857C6" w:rsidRDefault="001857C6" w:rsidP="001857C6">
            <w:pPr>
              <w:jc w:val="center"/>
            </w:pPr>
            <w:r>
              <w:t>18</w:t>
            </w:r>
          </w:p>
        </w:tc>
        <w:tc>
          <w:tcPr>
            <w:tcW w:w="1418" w:type="dxa"/>
            <w:vAlign w:val="center"/>
          </w:tcPr>
          <w:p w:rsidR="001857C6" w:rsidRDefault="001857C6" w:rsidP="001857C6">
            <w:pPr>
              <w:jc w:val="center"/>
            </w:pPr>
            <w:r>
              <w:t>98</w:t>
            </w:r>
          </w:p>
        </w:tc>
        <w:tc>
          <w:tcPr>
            <w:tcW w:w="1922" w:type="dxa"/>
            <w:vAlign w:val="center"/>
          </w:tcPr>
          <w:p w:rsidR="001857C6" w:rsidRDefault="001857C6" w:rsidP="001857C6">
            <w:pPr>
              <w:jc w:val="center"/>
            </w:pPr>
            <w:r>
              <w:t>65°15'41"</w:t>
            </w:r>
          </w:p>
        </w:tc>
        <w:tc>
          <w:tcPr>
            <w:tcW w:w="1560" w:type="dxa"/>
            <w:vAlign w:val="center"/>
          </w:tcPr>
          <w:p w:rsidR="001857C6" w:rsidRDefault="001857C6" w:rsidP="001857C6">
            <w:pPr>
              <w:jc w:val="center"/>
            </w:pPr>
            <w:r>
              <w:t>25,26</w:t>
            </w:r>
          </w:p>
        </w:tc>
        <w:tc>
          <w:tcPr>
            <w:tcW w:w="1871" w:type="dxa"/>
            <w:vAlign w:val="center"/>
          </w:tcPr>
          <w:p w:rsidR="001857C6" w:rsidRDefault="001857C6" w:rsidP="001857C6">
            <w:pPr>
              <w:jc w:val="center"/>
            </w:pPr>
            <w:r>
              <w:t>2220775,78</w:t>
            </w:r>
          </w:p>
        </w:tc>
        <w:tc>
          <w:tcPr>
            <w:tcW w:w="1871" w:type="dxa"/>
            <w:vAlign w:val="center"/>
          </w:tcPr>
          <w:p w:rsidR="001857C6" w:rsidRDefault="001857C6" w:rsidP="001857C6">
            <w:pPr>
              <w:jc w:val="center"/>
            </w:pPr>
            <w:r>
              <w:t>446046,37</w:t>
            </w:r>
          </w:p>
        </w:tc>
      </w:tr>
      <w:tr w:rsidR="001857C6" w:rsidTr="001857C6">
        <w:tc>
          <w:tcPr>
            <w:tcW w:w="930" w:type="dxa"/>
            <w:vAlign w:val="center"/>
          </w:tcPr>
          <w:p w:rsidR="001857C6" w:rsidRDefault="001857C6" w:rsidP="001857C6">
            <w:pPr>
              <w:jc w:val="center"/>
            </w:pPr>
            <w:r>
              <w:t>19</w:t>
            </w:r>
          </w:p>
        </w:tc>
        <w:tc>
          <w:tcPr>
            <w:tcW w:w="1418" w:type="dxa"/>
            <w:vAlign w:val="center"/>
          </w:tcPr>
          <w:p w:rsidR="001857C6" w:rsidRDefault="001857C6" w:rsidP="001857C6">
            <w:pPr>
              <w:jc w:val="center"/>
            </w:pPr>
            <w:r>
              <w:t>99</w:t>
            </w:r>
          </w:p>
        </w:tc>
        <w:tc>
          <w:tcPr>
            <w:tcW w:w="1922" w:type="dxa"/>
            <w:vAlign w:val="center"/>
          </w:tcPr>
          <w:p w:rsidR="001857C6" w:rsidRDefault="001857C6" w:rsidP="001857C6">
            <w:pPr>
              <w:jc w:val="center"/>
            </w:pPr>
            <w:r>
              <w:t>75°25'8"</w:t>
            </w:r>
          </w:p>
        </w:tc>
        <w:tc>
          <w:tcPr>
            <w:tcW w:w="1560" w:type="dxa"/>
            <w:vAlign w:val="center"/>
          </w:tcPr>
          <w:p w:rsidR="001857C6" w:rsidRDefault="001857C6" w:rsidP="001857C6">
            <w:pPr>
              <w:jc w:val="center"/>
            </w:pPr>
            <w:r>
              <w:t>7,9</w:t>
            </w:r>
          </w:p>
        </w:tc>
        <w:tc>
          <w:tcPr>
            <w:tcW w:w="1871" w:type="dxa"/>
            <w:vAlign w:val="center"/>
          </w:tcPr>
          <w:p w:rsidR="001857C6" w:rsidRDefault="001857C6" w:rsidP="001857C6">
            <w:pPr>
              <w:jc w:val="center"/>
            </w:pPr>
            <w:r>
              <w:t>2220786,35</w:t>
            </w:r>
          </w:p>
        </w:tc>
        <w:tc>
          <w:tcPr>
            <w:tcW w:w="1871" w:type="dxa"/>
            <w:vAlign w:val="center"/>
          </w:tcPr>
          <w:p w:rsidR="001857C6" w:rsidRDefault="001857C6" w:rsidP="001857C6">
            <w:pPr>
              <w:jc w:val="center"/>
            </w:pPr>
            <w:r>
              <w:t>446069,31</w:t>
            </w:r>
          </w:p>
        </w:tc>
      </w:tr>
      <w:tr w:rsidR="001857C6" w:rsidTr="001857C6">
        <w:tc>
          <w:tcPr>
            <w:tcW w:w="930" w:type="dxa"/>
            <w:vAlign w:val="center"/>
          </w:tcPr>
          <w:p w:rsidR="001857C6" w:rsidRDefault="001857C6" w:rsidP="001857C6">
            <w:pPr>
              <w:jc w:val="center"/>
            </w:pPr>
            <w:r>
              <w:t>20</w:t>
            </w:r>
          </w:p>
        </w:tc>
        <w:tc>
          <w:tcPr>
            <w:tcW w:w="1418" w:type="dxa"/>
            <w:vAlign w:val="center"/>
          </w:tcPr>
          <w:p w:rsidR="001857C6" w:rsidRDefault="001857C6" w:rsidP="001857C6">
            <w:pPr>
              <w:jc w:val="center"/>
            </w:pPr>
            <w:r>
              <w:t>100</w:t>
            </w:r>
          </w:p>
        </w:tc>
        <w:tc>
          <w:tcPr>
            <w:tcW w:w="1922" w:type="dxa"/>
            <w:vAlign w:val="center"/>
          </w:tcPr>
          <w:p w:rsidR="001857C6" w:rsidRDefault="001857C6" w:rsidP="001857C6">
            <w:pPr>
              <w:jc w:val="center"/>
            </w:pPr>
            <w:r>
              <w:t>82°51'33"</w:t>
            </w:r>
          </w:p>
        </w:tc>
        <w:tc>
          <w:tcPr>
            <w:tcW w:w="1560" w:type="dxa"/>
            <w:vAlign w:val="center"/>
          </w:tcPr>
          <w:p w:rsidR="001857C6" w:rsidRDefault="001857C6" w:rsidP="001857C6">
            <w:pPr>
              <w:jc w:val="center"/>
            </w:pPr>
            <w:r>
              <w:t>8,93</w:t>
            </w:r>
          </w:p>
        </w:tc>
        <w:tc>
          <w:tcPr>
            <w:tcW w:w="1871" w:type="dxa"/>
            <w:vAlign w:val="center"/>
          </w:tcPr>
          <w:p w:rsidR="001857C6" w:rsidRDefault="001857C6" w:rsidP="001857C6">
            <w:pPr>
              <w:jc w:val="center"/>
            </w:pPr>
            <w:r>
              <w:t>2220788,34</w:t>
            </w:r>
          </w:p>
        </w:tc>
        <w:tc>
          <w:tcPr>
            <w:tcW w:w="1871" w:type="dxa"/>
            <w:vAlign w:val="center"/>
          </w:tcPr>
          <w:p w:rsidR="001857C6" w:rsidRDefault="001857C6" w:rsidP="001857C6">
            <w:pPr>
              <w:jc w:val="center"/>
            </w:pPr>
            <w:r>
              <w:t>446076,96</w:t>
            </w:r>
          </w:p>
        </w:tc>
      </w:tr>
      <w:tr w:rsidR="001857C6" w:rsidTr="001857C6">
        <w:tc>
          <w:tcPr>
            <w:tcW w:w="930" w:type="dxa"/>
            <w:vAlign w:val="center"/>
          </w:tcPr>
          <w:p w:rsidR="001857C6" w:rsidRDefault="001857C6" w:rsidP="001857C6">
            <w:pPr>
              <w:jc w:val="center"/>
            </w:pPr>
            <w:r>
              <w:t>21</w:t>
            </w:r>
          </w:p>
        </w:tc>
        <w:tc>
          <w:tcPr>
            <w:tcW w:w="1418" w:type="dxa"/>
            <w:vAlign w:val="center"/>
          </w:tcPr>
          <w:p w:rsidR="001857C6" w:rsidRDefault="001857C6" w:rsidP="001857C6">
            <w:pPr>
              <w:jc w:val="center"/>
            </w:pPr>
            <w:r>
              <w:t>101</w:t>
            </w:r>
          </w:p>
        </w:tc>
        <w:tc>
          <w:tcPr>
            <w:tcW w:w="1922" w:type="dxa"/>
            <w:vAlign w:val="center"/>
          </w:tcPr>
          <w:p w:rsidR="001857C6" w:rsidRDefault="001857C6" w:rsidP="001857C6">
            <w:pPr>
              <w:jc w:val="center"/>
            </w:pPr>
            <w:r>
              <w:t>95°36'24"</w:t>
            </w:r>
          </w:p>
        </w:tc>
        <w:tc>
          <w:tcPr>
            <w:tcW w:w="1560" w:type="dxa"/>
            <w:vAlign w:val="center"/>
          </w:tcPr>
          <w:p w:rsidR="001857C6" w:rsidRDefault="001857C6" w:rsidP="001857C6">
            <w:pPr>
              <w:jc w:val="center"/>
            </w:pPr>
            <w:r>
              <w:t>12,08</w:t>
            </w:r>
          </w:p>
        </w:tc>
        <w:tc>
          <w:tcPr>
            <w:tcW w:w="1871" w:type="dxa"/>
            <w:vAlign w:val="center"/>
          </w:tcPr>
          <w:p w:rsidR="001857C6" w:rsidRDefault="001857C6" w:rsidP="001857C6">
            <w:pPr>
              <w:jc w:val="center"/>
            </w:pPr>
            <w:r>
              <w:t>2220789,45</w:t>
            </w:r>
          </w:p>
        </w:tc>
        <w:tc>
          <w:tcPr>
            <w:tcW w:w="1871" w:type="dxa"/>
            <w:vAlign w:val="center"/>
          </w:tcPr>
          <w:p w:rsidR="001857C6" w:rsidRDefault="001857C6" w:rsidP="001857C6">
            <w:pPr>
              <w:jc w:val="center"/>
            </w:pPr>
            <w:r>
              <w:t>446085,82</w:t>
            </w:r>
          </w:p>
        </w:tc>
      </w:tr>
      <w:tr w:rsidR="001857C6" w:rsidTr="001857C6">
        <w:tc>
          <w:tcPr>
            <w:tcW w:w="930" w:type="dxa"/>
            <w:vAlign w:val="center"/>
          </w:tcPr>
          <w:p w:rsidR="001857C6" w:rsidRDefault="001857C6" w:rsidP="001857C6">
            <w:pPr>
              <w:jc w:val="center"/>
            </w:pPr>
            <w:r>
              <w:t>22</w:t>
            </w:r>
          </w:p>
        </w:tc>
        <w:tc>
          <w:tcPr>
            <w:tcW w:w="1418" w:type="dxa"/>
            <w:vAlign w:val="center"/>
          </w:tcPr>
          <w:p w:rsidR="001857C6" w:rsidRDefault="001857C6" w:rsidP="001857C6">
            <w:pPr>
              <w:jc w:val="center"/>
            </w:pPr>
            <w:r>
              <w:t>102</w:t>
            </w:r>
          </w:p>
        </w:tc>
        <w:tc>
          <w:tcPr>
            <w:tcW w:w="1922" w:type="dxa"/>
            <w:vAlign w:val="center"/>
          </w:tcPr>
          <w:p w:rsidR="001857C6" w:rsidRDefault="001857C6" w:rsidP="001857C6">
            <w:pPr>
              <w:jc w:val="center"/>
            </w:pPr>
            <w:r>
              <w:t>102°2'29"</w:t>
            </w:r>
          </w:p>
        </w:tc>
        <w:tc>
          <w:tcPr>
            <w:tcW w:w="1560" w:type="dxa"/>
            <w:vAlign w:val="center"/>
          </w:tcPr>
          <w:p w:rsidR="001857C6" w:rsidRDefault="001857C6" w:rsidP="001857C6">
            <w:pPr>
              <w:jc w:val="center"/>
            </w:pPr>
            <w:r>
              <w:t>5,99</w:t>
            </w:r>
          </w:p>
        </w:tc>
        <w:tc>
          <w:tcPr>
            <w:tcW w:w="1871" w:type="dxa"/>
            <w:vAlign w:val="center"/>
          </w:tcPr>
          <w:p w:rsidR="001857C6" w:rsidRDefault="001857C6" w:rsidP="001857C6">
            <w:pPr>
              <w:jc w:val="center"/>
            </w:pPr>
            <w:r>
              <w:t>2220788,27</w:t>
            </w:r>
          </w:p>
        </w:tc>
        <w:tc>
          <w:tcPr>
            <w:tcW w:w="1871" w:type="dxa"/>
            <w:vAlign w:val="center"/>
          </w:tcPr>
          <w:p w:rsidR="001857C6" w:rsidRDefault="001857C6" w:rsidP="001857C6">
            <w:pPr>
              <w:jc w:val="center"/>
            </w:pPr>
            <w:r>
              <w:t>446097,84</w:t>
            </w:r>
          </w:p>
        </w:tc>
      </w:tr>
      <w:tr w:rsidR="001857C6" w:rsidTr="001857C6">
        <w:tc>
          <w:tcPr>
            <w:tcW w:w="930" w:type="dxa"/>
            <w:vAlign w:val="center"/>
          </w:tcPr>
          <w:p w:rsidR="001857C6" w:rsidRDefault="001857C6" w:rsidP="001857C6">
            <w:pPr>
              <w:jc w:val="center"/>
            </w:pPr>
            <w:r>
              <w:t>23</w:t>
            </w:r>
          </w:p>
        </w:tc>
        <w:tc>
          <w:tcPr>
            <w:tcW w:w="1418" w:type="dxa"/>
            <w:vAlign w:val="center"/>
          </w:tcPr>
          <w:p w:rsidR="001857C6" w:rsidRDefault="001857C6" w:rsidP="001857C6">
            <w:pPr>
              <w:jc w:val="center"/>
            </w:pPr>
            <w:r>
              <w:t>103</w:t>
            </w:r>
          </w:p>
        </w:tc>
        <w:tc>
          <w:tcPr>
            <w:tcW w:w="1922" w:type="dxa"/>
            <w:vAlign w:val="center"/>
          </w:tcPr>
          <w:p w:rsidR="001857C6" w:rsidRDefault="001857C6" w:rsidP="001857C6">
            <w:pPr>
              <w:jc w:val="center"/>
            </w:pPr>
            <w:r>
              <w:t>111°50'13"</w:t>
            </w:r>
          </w:p>
        </w:tc>
        <w:tc>
          <w:tcPr>
            <w:tcW w:w="1560" w:type="dxa"/>
            <w:vAlign w:val="center"/>
          </w:tcPr>
          <w:p w:rsidR="001857C6" w:rsidRDefault="001857C6" w:rsidP="001857C6">
            <w:pPr>
              <w:jc w:val="center"/>
            </w:pPr>
            <w:r>
              <w:t>9,01</w:t>
            </w:r>
          </w:p>
        </w:tc>
        <w:tc>
          <w:tcPr>
            <w:tcW w:w="1871" w:type="dxa"/>
            <w:vAlign w:val="center"/>
          </w:tcPr>
          <w:p w:rsidR="001857C6" w:rsidRDefault="001857C6" w:rsidP="001857C6">
            <w:pPr>
              <w:jc w:val="center"/>
            </w:pPr>
            <w:r>
              <w:t>2220787,02</w:t>
            </w:r>
          </w:p>
        </w:tc>
        <w:tc>
          <w:tcPr>
            <w:tcW w:w="1871" w:type="dxa"/>
            <w:vAlign w:val="center"/>
          </w:tcPr>
          <w:p w:rsidR="001857C6" w:rsidRDefault="001857C6" w:rsidP="001857C6">
            <w:pPr>
              <w:jc w:val="center"/>
            </w:pPr>
            <w:r>
              <w:t>446103,70</w:t>
            </w:r>
          </w:p>
        </w:tc>
      </w:tr>
      <w:tr w:rsidR="001857C6" w:rsidTr="001857C6">
        <w:tc>
          <w:tcPr>
            <w:tcW w:w="930" w:type="dxa"/>
            <w:vAlign w:val="center"/>
          </w:tcPr>
          <w:p w:rsidR="001857C6" w:rsidRDefault="001857C6" w:rsidP="001857C6">
            <w:pPr>
              <w:jc w:val="center"/>
            </w:pPr>
            <w:r>
              <w:t>24</w:t>
            </w:r>
          </w:p>
        </w:tc>
        <w:tc>
          <w:tcPr>
            <w:tcW w:w="1418" w:type="dxa"/>
            <w:vAlign w:val="center"/>
          </w:tcPr>
          <w:p w:rsidR="001857C6" w:rsidRDefault="001857C6" w:rsidP="001857C6">
            <w:pPr>
              <w:jc w:val="center"/>
            </w:pPr>
            <w:r>
              <w:t>104</w:t>
            </w:r>
          </w:p>
        </w:tc>
        <w:tc>
          <w:tcPr>
            <w:tcW w:w="1922" w:type="dxa"/>
            <w:vAlign w:val="center"/>
          </w:tcPr>
          <w:p w:rsidR="001857C6" w:rsidRDefault="001857C6" w:rsidP="001857C6">
            <w:pPr>
              <w:jc w:val="center"/>
            </w:pPr>
            <w:r>
              <w:t>231°18'2"</w:t>
            </w:r>
          </w:p>
        </w:tc>
        <w:tc>
          <w:tcPr>
            <w:tcW w:w="1560" w:type="dxa"/>
            <w:vAlign w:val="center"/>
          </w:tcPr>
          <w:p w:rsidR="001857C6" w:rsidRDefault="001857C6" w:rsidP="001857C6">
            <w:pPr>
              <w:jc w:val="center"/>
            </w:pPr>
            <w:r>
              <w:t>9,02</w:t>
            </w:r>
          </w:p>
        </w:tc>
        <w:tc>
          <w:tcPr>
            <w:tcW w:w="1871" w:type="dxa"/>
            <w:vAlign w:val="center"/>
          </w:tcPr>
          <w:p w:rsidR="001857C6" w:rsidRDefault="001857C6" w:rsidP="001857C6">
            <w:pPr>
              <w:jc w:val="center"/>
            </w:pPr>
            <w:r>
              <w:t>2220783,67</w:t>
            </w:r>
          </w:p>
        </w:tc>
        <w:tc>
          <w:tcPr>
            <w:tcW w:w="1871" w:type="dxa"/>
            <w:vAlign w:val="center"/>
          </w:tcPr>
          <w:p w:rsidR="001857C6" w:rsidRDefault="001857C6" w:rsidP="001857C6">
            <w:pPr>
              <w:jc w:val="center"/>
            </w:pPr>
            <w:r>
              <w:t>446112,06</w:t>
            </w:r>
          </w:p>
        </w:tc>
      </w:tr>
      <w:tr w:rsidR="001857C6" w:rsidTr="001857C6">
        <w:tc>
          <w:tcPr>
            <w:tcW w:w="930" w:type="dxa"/>
            <w:vAlign w:val="center"/>
          </w:tcPr>
          <w:p w:rsidR="001857C6" w:rsidRDefault="001857C6" w:rsidP="001857C6">
            <w:pPr>
              <w:jc w:val="center"/>
            </w:pPr>
            <w:r>
              <w:t>25</w:t>
            </w:r>
          </w:p>
        </w:tc>
        <w:tc>
          <w:tcPr>
            <w:tcW w:w="1418" w:type="dxa"/>
            <w:vAlign w:val="center"/>
          </w:tcPr>
          <w:p w:rsidR="001857C6" w:rsidRDefault="001857C6" w:rsidP="001857C6">
            <w:pPr>
              <w:jc w:val="center"/>
            </w:pPr>
            <w:r>
              <w:t>105</w:t>
            </w:r>
          </w:p>
        </w:tc>
        <w:tc>
          <w:tcPr>
            <w:tcW w:w="1922" w:type="dxa"/>
            <w:vAlign w:val="center"/>
          </w:tcPr>
          <w:p w:rsidR="001857C6" w:rsidRDefault="001857C6" w:rsidP="001857C6">
            <w:pPr>
              <w:jc w:val="center"/>
            </w:pPr>
            <w:r>
              <w:t>141°15'13"</w:t>
            </w:r>
          </w:p>
        </w:tc>
        <w:tc>
          <w:tcPr>
            <w:tcW w:w="1560" w:type="dxa"/>
            <w:vAlign w:val="center"/>
          </w:tcPr>
          <w:p w:rsidR="001857C6" w:rsidRDefault="001857C6" w:rsidP="001857C6">
            <w:pPr>
              <w:jc w:val="center"/>
            </w:pPr>
            <w:r>
              <w:t>29,99</w:t>
            </w:r>
          </w:p>
        </w:tc>
        <w:tc>
          <w:tcPr>
            <w:tcW w:w="1871" w:type="dxa"/>
            <w:vAlign w:val="center"/>
          </w:tcPr>
          <w:p w:rsidR="001857C6" w:rsidRDefault="001857C6" w:rsidP="001857C6">
            <w:pPr>
              <w:jc w:val="center"/>
            </w:pPr>
            <w:r>
              <w:t>2220778,03</w:t>
            </w:r>
          </w:p>
        </w:tc>
        <w:tc>
          <w:tcPr>
            <w:tcW w:w="1871" w:type="dxa"/>
            <w:vAlign w:val="center"/>
          </w:tcPr>
          <w:p w:rsidR="001857C6" w:rsidRDefault="001857C6" w:rsidP="001857C6">
            <w:pPr>
              <w:jc w:val="center"/>
            </w:pPr>
            <w:r>
              <w:t>446105,02</w:t>
            </w:r>
          </w:p>
        </w:tc>
      </w:tr>
      <w:tr w:rsidR="001857C6" w:rsidTr="001857C6">
        <w:tc>
          <w:tcPr>
            <w:tcW w:w="930" w:type="dxa"/>
            <w:vAlign w:val="center"/>
          </w:tcPr>
          <w:p w:rsidR="001857C6" w:rsidRDefault="001857C6" w:rsidP="001857C6">
            <w:pPr>
              <w:jc w:val="center"/>
            </w:pPr>
            <w:r>
              <w:t>26</w:t>
            </w:r>
          </w:p>
        </w:tc>
        <w:tc>
          <w:tcPr>
            <w:tcW w:w="1418" w:type="dxa"/>
            <w:vAlign w:val="center"/>
          </w:tcPr>
          <w:p w:rsidR="001857C6" w:rsidRDefault="001857C6" w:rsidP="001857C6">
            <w:pPr>
              <w:jc w:val="center"/>
            </w:pPr>
            <w:r>
              <w:t>106</w:t>
            </w:r>
          </w:p>
        </w:tc>
        <w:tc>
          <w:tcPr>
            <w:tcW w:w="1922" w:type="dxa"/>
            <w:vAlign w:val="center"/>
          </w:tcPr>
          <w:p w:rsidR="001857C6" w:rsidRDefault="001857C6" w:rsidP="001857C6">
            <w:pPr>
              <w:jc w:val="center"/>
            </w:pPr>
            <w:r>
              <w:t>51°16'50"</w:t>
            </w:r>
          </w:p>
        </w:tc>
        <w:tc>
          <w:tcPr>
            <w:tcW w:w="1560" w:type="dxa"/>
            <w:vAlign w:val="center"/>
          </w:tcPr>
          <w:p w:rsidR="001857C6" w:rsidRDefault="001857C6" w:rsidP="001857C6">
            <w:pPr>
              <w:jc w:val="center"/>
            </w:pPr>
            <w:r>
              <w:t>29,99</w:t>
            </w:r>
          </w:p>
        </w:tc>
        <w:tc>
          <w:tcPr>
            <w:tcW w:w="1871" w:type="dxa"/>
            <w:vAlign w:val="center"/>
          </w:tcPr>
          <w:p w:rsidR="001857C6" w:rsidRDefault="001857C6" w:rsidP="001857C6">
            <w:pPr>
              <w:jc w:val="center"/>
            </w:pPr>
            <w:r>
              <w:t>2220754,64</w:t>
            </w:r>
          </w:p>
        </w:tc>
        <w:tc>
          <w:tcPr>
            <w:tcW w:w="1871" w:type="dxa"/>
            <w:vAlign w:val="center"/>
          </w:tcPr>
          <w:p w:rsidR="001857C6" w:rsidRDefault="001857C6" w:rsidP="001857C6">
            <w:pPr>
              <w:jc w:val="center"/>
            </w:pPr>
            <w:r>
              <w:t>446123,79</w:t>
            </w:r>
          </w:p>
        </w:tc>
      </w:tr>
      <w:tr w:rsidR="001857C6" w:rsidTr="001857C6">
        <w:tc>
          <w:tcPr>
            <w:tcW w:w="930" w:type="dxa"/>
            <w:vAlign w:val="center"/>
          </w:tcPr>
          <w:p w:rsidR="001857C6" w:rsidRDefault="001857C6" w:rsidP="001857C6">
            <w:pPr>
              <w:jc w:val="center"/>
            </w:pPr>
            <w:r>
              <w:t>27</w:t>
            </w:r>
          </w:p>
        </w:tc>
        <w:tc>
          <w:tcPr>
            <w:tcW w:w="1418" w:type="dxa"/>
            <w:vAlign w:val="center"/>
          </w:tcPr>
          <w:p w:rsidR="001857C6" w:rsidRDefault="001857C6" w:rsidP="001857C6">
            <w:pPr>
              <w:jc w:val="center"/>
            </w:pPr>
            <w:r>
              <w:t>107</w:t>
            </w:r>
          </w:p>
        </w:tc>
        <w:tc>
          <w:tcPr>
            <w:tcW w:w="1922" w:type="dxa"/>
            <w:vAlign w:val="center"/>
          </w:tcPr>
          <w:p w:rsidR="001857C6" w:rsidRDefault="001857C6" w:rsidP="001857C6">
            <w:pPr>
              <w:jc w:val="center"/>
            </w:pPr>
            <w:r>
              <w:t>321°17'47"</w:t>
            </w:r>
          </w:p>
        </w:tc>
        <w:tc>
          <w:tcPr>
            <w:tcW w:w="1560" w:type="dxa"/>
            <w:vAlign w:val="center"/>
          </w:tcPr>
          <w:p w:rsidR="001857C6" w:rsidRDefault="001857C6" w:rsidP="001857C6">
            <w:pPr>
              <w:jc w:val="center"/>
            </w:pPr>
            <w:r>
              <w:t>8,19</w:t>
            </w:r>
          </w:p>
        </w:tc>
        <w:tc>
          <w:tcPr>
            <w:tcW w:w="1871" w:type="dxa"/>
            <w:vAlign w:val="center"/>
          </w:tcPr>
          <w:p w:rsidR="001857C6" w:rsidRDefault="001857C6" w:rsidP="001857C6">
            <w:pPr>
              <w:jc w:val="center"/>
            </w:pPr>
            <w:r>
              <w:t>2220773,40</w:t>
            </w:r>
          </w:p>
        </w:tc>
        <w:tc>
          <w:tcPr>
            <w:tcW w:w="1871" w:type="dxa"/>
            <w:vAlign w:val="center"/>
          </w:tcPr>
          <w:p w:rsidR="001857C6" w:rsidRDefault="001857C6" w:rsidP="001857C6">
            <w:pPr>
              <w:jc w:val="center"/>
            </w:pPr>
            <w:r>
              <w:t>446147,19</w:t>
            </w:r>
          </w:p>
        </w:tc>
      </w:tr>
      <w:tr w:rsidR="001857C6" w:rsidTr="001857C6">
        <w:tc>
          <w:tcPr>
            <w:tcW w:w="930" w:type="dxa"/>
            <w:vAlign w:val="center"/>
          </w:tcPr>
          <w:p w:rsidR="001857C6" w:rsidRDefault="001857C6" w:rsidP="001857C6">
            <w:pPr>
              <w:jc w:val="center"/>
            </w:pPr>
            <w:r>
              <w:t>28</w:t>
            </w:r>
          </w:p>
        </w:tc>
        <w:tc>
          <w:tcPr>
            <w:tcW w:w="1418" w:type="dxa"/>
            <w:vAlign w:val="center"/>
          </w:tcPr>
          <w:p w:rsidR="001857C6" w:rsidRDefault="001857C6" w:rsidP="001857C6">
            <w:pPr>
              <w:jc w:val="center"/>
            </w:pPr>
            <w:r>
              <w:t>108</w:t>
            </w:r>
          </w:p>
        </w:tc>
        <w:tc>
          <w:tcPr>
            <w:tcW w:w="1922" w:type="dxa"/>
            <w:vAlign w:val="center"/>
          </w:tcPr>
          <w:p w:rsidR="001857C6" w:rsidRDefault="001857C6" w:rsidP="001857C6">
            <w:pPr>
              <w:jc w:val="center"/>
            </w:pPr>
            <w:r>
              <w:t>42°47'27"</w:t>
            </w:r>
          </w:p>
        </w:tc>
        <w:tc>
          <w:tcPr>
            <w:tcW w:w="1560" w:type="dxa"/>
            <w:vAlign w:val="center"/>
          </w:tcPr>
          <w:p w:rsidR="001857C6" w:rsidRDefault="001857C6" w:rsidP="001857C6">
            <w:pPr>
              <w:jc w:val="center"/>
            </w:pPr>
            <w:r>
              <w:t>81,08</w:t>
            </w:r>
          </w:p>
        </w:tc>
        <w:tc>
          <w:tcPr>
            <w:tcW w:w="1871" w:type="dxa"/>
            <w:vAlign w:val="center"/>
          </w:tcPr>
          <w:p w:rsidR="001857C6" w:rsidRDefault="001857C6" w:rsidP="001857C6">
            <w:pPr>
              <w:jc w:val="center"/>
            </w:pPr>
            <w:r>
              <w:t>2220779,79</w:t>
            </w:r>
          </w:p>
        </w:tc>
        <w:tc>
          <w:tcPr>
            <w:tcW w:w="1871" w:type="dxa"/>
            <w:vAlign w:val="center"/>
          </w:tcPr>
          <w:p w:rsidR="001857C6" w:rsidRDefault="001857C6" w:rsidP="001857C6">
            <w:pPr>
              <w:jc w:val="center"/>
            </w:pPr>
            <w:r>
              <w:t>446142,07</w:t>
            </w:r>
          </w:p>
        </w:tc>
      </w:tr>
      <w:tr w:rsidR="001857C6" w:rsidTr="001857C6">
        <w:tc>
          <w:tcPr>
            <w:tcW w:w="930" w:type="dxa"/>
            <w:vAlign w:val="center"/>
          </w:tcPr>
          <w:p w:rsidR="001857C6" w:rsidRDefault="001857C6" w:rsidP="001857C6">
            <w:pPr>
              <w:jc w:val="center"/>
            </w:pPr>
            <w:r>
              <w:t>29</w:t>
            </w:r>
          </w:p>
        </w:tc>
        <w:tc>
          <w:tcPr>
            <w:tcW w:w="1418" w:type="dxa"/>
            <w:vAlign w:val="center"/>
          </w:tcPr>
          <w:p w:rsidR="001857C6" w:rsidRDefault="001857C6" w:rsidP="001857C6">
            <w:pPr>
              <w:jc w:val="center"/>
            </w:pPr>
            <w:r>
              <w:t>109</w:t>
            </w:r>
          </w:p>
        </w:tc>
        <w:tc>
          <w:tcPr>
            <w:tcW w:w="1922" w:type="dxa"/>
            <w:vAlign w:val="center"/>
          </w:tcPr>
          <w:p w:rsidR="001857C6" w:rsidRDefault="001857C6" w:rsidP="001857C6">
            <w:pPr>
              <w:jc w:val="center"/>
            </w:pPr>
            <w:r>
              <w:t>45°37'47"</w:t>
            </w:r>
          </w:p>
        </w:tc>
        <w:tc>
          <w:tcPr>
            <w:tcW w:w="1560" w:type="dxa"/>
            <w:vAlign w:val="center"/>
          </w:tcPr>
          <w:p w:rsidR="001857C6" w:rsidRDefault="001857C6" w:rsidP="001857C6">
            <w:pPr>
              <w:jc w:val="center"/>
            </w:pPr>
            <w:r>
              <w:t>0,64</w:t>
            </w:r>
          </w:p>
        </w:tc>
        <w:tc>
          <w:tcPr>
            <w:tcW w:w="1871" w:type="dxa"/>
            <w:vAlign w:val="center"/>
          </w:tcPr>
          <w:p w:rsidR="001857C6" w:rsidRDefault="001857C6" w:rsidP="001857C6">
            <w:pPr>
              <w:jc w:val="center"/>
            </w:pPr>
            <w:r>
              <w:t>2220839,29</w:t>
            </w:r>
          </w:p>
        </w:tc>
        <w:tc>
          <w:tcPr>
            <w:tcW w:w="1871" w:type="dxa"/>
            <w:vAlign w:val="center"/>
          </w:tcPr>
          <w:p w:rsidR="001857C6" w:rsidRDefault="001857C6" w:rsidP="001857C6">
            <w:pPr>
              <w:jc w:val="center"/>
            </w:pPr>
            <w:r>
              <w:t>446197,15</w:t>
            </w:r>
          </w:p>
        </w:tc>
      </w:tr>
      <w:tr w:rsidR="001857C6" w:rsidTr="001857C6">
        <w:tc>
          <w:tcPr>
            <w:tcW w:w="930" w:type="dxa"/>
            <w:vAlign w:val="center"/>
          </w:tcPr>
          <w:p w:rsidR="001857C6" w:rsidRDefault="001857C6" w:rsidP="001857C6">
            <w:pPr>
              <w:jc w:val="center"/>
            </w:pPr>
            <w:r>
              <w:t>30</w:t>
            </w:r>
          </w:p>
        </w:tc>
        <w:tc>
          <w:tcPr>
            <w:tcW w:w="1418" w:type="dxa"/>
            <w:vAlign w:val="center"/>
          </w:tcPr>
          <w:p w:rsidR="001857C6" w:rsidRDefault="001857C6" w:rsidP="001857C6">
            <w:pPr>
              <w:jc w:val="center"/>
            </w:pPr>
            <w:r>
              <w:t>110</w:t>
            </w:r>
          </w:p>
        </w:tc>
        <w:tc>
          <w:tcPr>
            <w:tcW w:w="1922" w:type="dxa"/>
            <w:vAlign w:val="center"/>
          </w:tcPr>
          <w:p w:rsidR="001857C6" w:rsidRDefault="001857C6" w:rsidP="001857C6">
            <w:pPr>
              <w:jc w:val="center"/>
            </w:pPr>
            <w:r>
              <w:t>100°56'37"</w:t>
            </w:r>
          </w:p>
        </w:tc>
        <w:tc>
          <w:tcPr>
            <w:tcW w:w="1560" w:type="dxa"/>
            <w:vAlign w:val="center"/>
          </w:tcPr>
          <w:p w:rsidR="001857C6" w:rsidRDefault="001857C6" w:rsidP="001857C6">
            <w:pPr>
              <w:jc w:val="center"/>
            </w:pPr>
            <w:r>
              <w:t>154,23</w:t>
            </w:r>
          </w:p>
        </w:tc>
        <w:tc>
          <w:tcPr>
            <w:tcW w:w="1871" w:type="dxa"/>
            <w:vAlign w:val="center"/>
          </w:tcPr>
          <w:p w:rsidR="001857C6" w:rsidRDefault="001857C6" w:rsidP="001857C6">
            <w:pPr>
              <w:jc w:val="center"/>
            </w:pPr>
            <w:r>
              <w:t>2220839,74</w:t>
            </w:r>
          </w:p>
        </w:tc>
        <w:tc>
          <w:tcPr>
            <w:tcW w:w="1871" w:type="dxa"/>
            <w:vAlign w:val="center"/>
          </w:tcPr>
          <w:p w:rsidR="001857C6" w:rsidRDefault="001857C6" w:rsidP="001857C6">
            <w:pPr>
              <w:jc w:val="center"/>
            </w:pPr>
            <w:r>
              <w:t>446197,61</w:t>
            </w:r>
          </w:p>
        </w:tc>
      </w:tr>
      <w:tr w:rsidR="001857C6" w:rsidTr="001857C6">
        <w:tc>
          <w:tcPr>
            <w:tcW w:w="930" w:type="dxa"/>
            <w:vAlign w:val="center"/>
          </w:tcPr>
          <w:p w:rsidR="001857C6" w:rsidRDefault="001857C6" w:rsidP="001857C6">
            <w:pPr>
              <w:jc w:val="center"/>
            </w:pPr>
            <w:r>
              <w:t>31</w:t>
            </w:r>
          </w:p>
        </w:tc>
        <w:tc>
          <w:tcPr>
            <w:tcW w:w="1418" w:type="dxa"/>
            <w:vAlign w:val="center"/>
          </w:tcPr>
          <w:p w:rsidR="001857C6" w:rsidRDefault="001857C6" w:rsidP="001857C6">
            <w:pPr>
              <w:jc w:val="center"/>
            </w:pPr>
            <w:r>
              <w:t>111</w:t>
            </w:r>
          </w:p>
        </w:tc>
        <w:tc>
          <w:tcPr>
            <w:tcW w:w="1922" w:type="dxa"/>
            <w:vAlign w:val="center"/>
          </w:tcPr>
          <w:p w:rsidR="001857C6" w:rsidRDefault="001857C6" w:rsidP="001857C6">
            <w:pPr>
              <w:jc w:val="center"/>
            </w:pPr>
            <w:r>
              <w:t>100°58'1"</w:t>
            </w:r>
          </w:p>
        </w:tc>
        <w:tc>
          <w:tcPr>
            <w:tcW w:w="1560" w:type="dxa"/>
            <w:vAlign w:val="center"/>
          </w:tcPr>
          <w:p w:rsidR="001857C6" w:rsidRDefault="001857C6" w:rsidP="001857C6">
            <w:pPr>
              <w:jc w:val="center"/>
            </w:pPr>
            <w:r>
              <w:t>9,83</w:t>
            </w:r>
          </w:p>
        </w:tc>
        <w:tc>
          <w:tcPr>
            <w:tcW w:w="1871" w:type="dxa"/>
            <w:vAlign w:val="center"/>
          </w:tcPr>
          <w:p w:rsidR="001857C6" w:rsidRDefault="001857C6" w:rsidP="001857C6">
            <w:pPr>
              <w:jc w:val="center"/>
            </w:pPr>
            <w:r>
              <w:t>2220810,46</w:t>
            </w:r>
          </w:p>
        </w:tc>
        <w:tc>
          <w:tcPr>
            <w:tcW w:w="1871" w:type="dxa"/>
            <w:vAlign w:val="center"/>
          </w:tcPr>
          <w:p w:rsidR="001857C6" w:rsidRDefault="001857C6" w:rsidP="001857C6">
            <w:pPr>
              <w:jc w:val="center"/>
            </w:pPr>
            <w:r>
              <w:t>446349,04</w:t>
            </w:r>
          </w:p>
        </w:tc>
      </w:tr>
      <w:tr w:rsidR="001857C6" w:rsidTr="001857C6">
        <w:tc>
          <w:tcPr>
            <w:tcW w:w="930" w:type="dxa"/>
            <w:vAlign w:val="center"/>
          </w:tcPr>
          <w:p w:rsidR="001857C6" w:rsidRDefault="001857C6" w:rsidP="001857C6">
            <w:pPr>
              <w:jc w:val="center"/>
            </w:pPr>
            <w:r>
              <w:t>32</w:t>
            </w:r>
          </w:p>
        </w:tc>
        <w:tc>
          <w:tcPr>
            <w:tcW w:w="1418" w:type="dxa"/>
            <w:vAlign w:val="center"/>
          </w:tcPr>
          <w:p w:rsidR="001857C6" w:rsidRDefault="001857C6" w:rsidP="001857C6">
            <w:pPr>
              <w:jc w:val="center"/>
            </w:pPr>
            <w:r>
              <w:t>112</w:t>
            </w:r>
          </w:p>
        </w:tc>
        <w:tc>
          <w:tcPr>
            <w:tcW w:w="1922" w:type="dxa"/>
            <w:vAlign w:val="center"/>
          </w:tcPr>
          <w:p w:rsidR="001857C6" w:rsidRDefault="001857C6" w:rsidP="001857C6">
            <w:pPr>
              <w:jc w:val="center"/>
            </w:pPr>
            <w:r>
              <w:t>100°56'18"</w:t>
            </w:r>
          </w:p>
        </w:tc>
        <w:tc>
          <w:tcPr>
            <w:tcW w:w="1560" w:type="dxa"/>
            <w:vAlign w:val="center"/>
          </w:tcPr>
          <w:p w:rsidR="001857C6" w:rsidRDefault="001857C6" w:rsidP="001857C6">
            <w:pPr>
              <w:jc w:val="center"/>
            </w:pPr>
            <w:r>
              <w:t>6,96</w:t>
            </w:r>
          </w:p>
        </w:tc>
        <w:tc>
          <w:tcPr>
            <w:tcW w:w="1871" w:type="dxa"/>
            <w:vAlign w:val="center"/>
          </w:tcPr>
          <w:p w:rsidR="001857C6" w:rsidRDefault="001857C6" w:rsidP="001857C6">
            <w:pPr>
              <w:jc w:val="center"/>
            </w:pPr>
            <w:r>
              <w:t>2220808,59</w:t>
            </w:r>
          </w:p>
        </w:tc>
        <w:tc>
          <w:tcPr>
            <w:tcW w:w="1871" w:type="dxa"/>
            <w:vAlign w:val="center"/>
          </w:tcPr>
          <w:p w:rsidR="001857C6" w:rsidRDefault="001857C6" w:rsidP="001857C6">
            <w:pPr>
              <w:jc w:val="center"/>
            </w:pPr>
            <w:r>
              <w:t>446358,69</w:t>
            </w:r>
          </w:p>
        </w:tc>
      </w:tr>
      <w:tr w:rsidR="001857C6" w:rsidTr="001857C6">
        <w:tc>
          <w:tcPr>
            <w:tcW w:w="930" w:type="dxa"/>
            <w:vAlign w:val="center"/>
          </w:tcPr>
          <w:p w:rsidR="001857C6" w:rsidRDefault="001857C6" w:rsidP="001857C6">
            <w:pPr>
              <w:jc w:val="center"/>
            </w:pPr>
            <w:r>
              <w:t>33</w:t>
            </w:r>
          </w:p>
        </w:tc>
        <w:tc>
          <w:tcPr>
            <w:tcW w:w="1418" w:type="dxa"/>
            <w:vAlign w:val="center"/>
          </w:tcPr>
          <w:p w:rsidR="001857C6" w:rsidRDefault="001857C6" w:rsidP="001857C6">
            <w:pPr>
              <w:jc w:val="center"/>
            </w:pPr>
            <w:r>
              <w:t>113</w:t>
            </w:r>
          </w:p>
        </w:tc>
        <w:tc>
          <w:tcPr>
            <w:tcW w:w="1922" w:type="dxa"/>
            <w:vAlign w:val="center"/>
          </w:tcPr>
          <w:p w:rsidR="001857C6" w:rsidRDefault="001857C6" w:rsidP="001857C6">
            <w:pPr>
              <w:jc w:val="center"/>
            </w:pPr>
            <w:r>
              <w:t>174°46'17"</w:t>
            </w:r>
          </w:p>
        </w:tc>
        <w:tc>
          <w:tcPr>
            <w:tcW w:w="1560" w:type="dxa"/>
            <w:vAlign w:val="center"/>
          </w:tcPr>
          <w:p w:rsidR="001857C6" w:rsidRDefault="001857C6" w:rsidP="001857C6">
            <w:pPr>
              <w:jc w:val="center"/>
            </w:pPr>
            <w:r>
              <w:t>9,11</w:t>
            </w:r>
          </w:p>
        </w:tc>
        <w:tc>
          <w:tcPr>
            <w:tcW w:w="1871" w:type="dxa"/>
            <w:vAlign w:val="center"/>
          </w:tcPr>
          <w:p w:rsidR="001857C6" w:rsidRDefault="001857C6" w:rsidP="001857C6">
            <w:pPr>
              <w:jc w:val="center"/>
            </w:pPr>
            <w:r>
              <w:t>2220807,27</w:t>
            </w:r>
          </w:p>
        </w:tc>
        <w:tc>
          <w:tcPr>
            <w:tcW w:w="1871" w:type="dxa"/>
            <w:vAlign w:val="center"/>
          </w:tcPr>
          <w:p w:rsidR="001857C6" w:rsidRDefault="001857C6" w:rsidP="001857C6">
            <w:pPr>
              <w:jc w:val="center"/>
            </w:pPr>
            <w:r>
              <w:t>446365,52</w:t>
            </w:r>
          </w:p>
        </w:tc>
      </w:tr>
      <w:tr w:rsidR="001857C6" w:rsidTr="001857C6">
        <w:tc>
          <w:tcPr>
            <w:tcW w:w="930" w:type="dxa"/>
            <w:vAlign w:val="center"/>
          </w:tcPr>
          <w:p w:rsidR="001857C6" w:rsidRDefault="001857C6" w:rsidP="001857C6">
            <w:pPr>
              <w:jc w:val="center"/>
            </w:pPr>
            <w:r>
              <w:t>34</w:t>
            </w:r>
          </w:p>
        </w:tc>
        <w:tc>
          <w:tcPr>
            <w:tcW w:w="1418" w:type="dxa"/>
            <w:vAlign w:val="center"/>
          </w:tcPr>
          <w:p w:rsidR="001857C6" w:rsidRDefault="001857C6" w:rsidP="001857C6">
            <w:pPr>
              <w:jc w:val="center"/>
            </w:pPr>
            <w:r>
              <w:t>114</w:t>
            </w:r>
          </w:p>
        </w:tc>
        <w:tc>
          <w:tcPr>
            <w:tcW w:w="1922" w:type="dxa"/>
            <w:vAlign w:val="center"/>
          </w:tcPr>
          <w:p w:rsidR="001857C6" w:rsidRDefault="001857C6" w:rsidP="001857C6">
            <w:pPr>
              <w:jc w:val="center"/>
            </w:pPr>
            <w:r>
              <w:t>174°45'57"</w:t>
            </w:r>
          </w:p>
        </w:tc>
        <w:tc>
          <w:tcPr>
            <w:tcW w:w="1560" w:type="dxa"/>
            <w:vAlign w:val="center"/>
          </w:tcPr>
          <w:p w:rsidR="001857C6" w:rsidRDefault="001857C6" w:rsidP="001857C6">
            <w:pPr>
              <w:jc w:val="center"/>
            </w:pPr>
            <w:r>
              <w:t>53,6</w:t>
            </w:r>
          </w:p>
        </w:tc>
        <w:tc>
          <w:tcPr>
            <w:tcW w:w="1871" w:type="dxa"/>
            <w:vAlign w:val="center"/>
          </w:tcPr>
          <w:p w:rsidR="001857C6" w:rsidRDefault="001857C6" w:rsidP="001857C6">
            <w:pPr>
              <w:jc w:val="center"/>
            </w:pPr>
            <w:r>
              <w:t>2220798,20</w:t>
            </w:r>
          </w:p>
        </w:tc>
        <w:tc>
          <w:tcPr>
            <w:tcW w:w="1871" w:type="dxa"/>
            <w:vAlign w:val="center"/>
          </w:tcPr>
          <w:p w:rsidR="001857C6" w:rsidRDefault="001857C6" w:rsidP="001857C6">
            <w:pPr>
              <w:jc w:val="center"/>
            </w:pPr>
            <w:r>
              <w:t>446366,35</w:t>
            </w:r>
          </w:p>
        </w:tc>
      </w:tr>
      <w:tr w:rsidR="001857C6" w:rsidTr="001857C6">
        <w:tc>
          <w:tcPr>
            <w:tcW w:w="930" w:type="dxa"/>
            <w:vAlign w:val="center"/>
          </w:tcPr>
          <w:p w:rsidR="001857C6" w:rsidRDefault="001857C6" w:rsidP="001857C6">
            <w:pPr>
              <w:jc w:val="center"/>
            </w:pPr>
            <w:r>
              <w:t>35</w:t>
            </w:r>
          </w:p>
        </w:tc>
        <w:tc>
          <w:tcPr>
            <w:tcW w:w="1418" w:type="dxa"/>
            <w:vAlign w:val="center"/>
          </w:tcPr>
          <w:p w:rsidR="001857C6" w:rsidRDefault="001857C6" w:rsidP="001857C6">
            <w:pPr>
              <w:jc w:val="center"/>
            </w:pPr>
            <w:r>
              <w:t>115</w:t>
            </w:r>
          </w:p>
        </w:tc>
        <w:tc>
          <w:tcPr>
            <w:tcW w:w="1922" w:type="dxa"/>
            <w:vAlign w:val="center"/>
          </w:tcPr>
          <w:p w:rsidR="001857C6" w:rsidRDefault="001857C6" w:rsidP="001857C6">
            <w:pPr>
              <w:jc w:val="center"/>
            </w:pPr>
            <w:r>
              <w:t>163°44'50"</w:t>
            </w:r>
          </w:p>
        </w:tc>
        <w:tc>
          <w:tcPr>
            <w:tcW w:w="1560" w:type="dxa"/>
            <w:vAlign w:val="center"/>
          </w:tcPr>
          <w:p w:rsidR="001857C6" w:rsidRDefault="001857C6" w:rsidP="001857C6">
            <w:pPr>
              <w:jc w:val="center"/>
            </w:pPr>
            <w:r>
              <w:t>6,15</w:t>
            </w:r>
          </w:p>
        </w:tc>
        <w:tc>
          <w:tcPr>
            <w:tcW w:w="1871" w:type="dxa"/>
            <w:vAlign w:val="center"/>
          </w:tcPr>
          <w:p w:rsidR="001857C6" w:rsidRDefault="001857C6" w:rsidP="001857C6">
            <w:pPr>
              <w:jc w:val="center"/>
            </w:pPr>
            <w:r>
              <w:t>2220744,82</w:t>
            </w:r>
          </w:p>
        </w:tc>
        <w:tc>
          <w:tcPr>
            <w:tcW w:w="1871" w:type="dxa"/>
            <w:vAlign w:val="center"/>
          </w:tcPr>
          <w:p w:rsidR="001857C6" w:rsidRDefault="001857C6" w:rsidP="001857C6">
            <w:pPr>
              <w:jc w:val="center"/>
            </w:pPr>
            <w:r>
              <w:t>446371,24</w:t>
            </w:r>
          </w:p>
        </w:tc>
      </w:tr>
      <w:tr w:rsidR="001857C6" w:rsidTr="001857C6">
        <w:tc>
          <w:tcPr>
            <w:tcW w:w="930" w:type="dxa"/>
            <w:vAlign w:val="center"/>
          </w:tcPr>
          <w:p w:rsidR="001857C6" w:rsidRDefault="001857C6" w:rsidP="001857C6">
            <w:pPr>
              <w:jc w:val="center"/>
            </w:pPr>
            <w:r>
              <w:t>36</w:t>
            </w:r>
          </w:p>
        </w:tc>
        <w:tc>
          <w:tcPr>
            <w:tcW w:w="1418" w:type="dxa"/>
            <w:vAlign w:val="center"/>
          </w:tcPr>
          <w:p w:rsidR="001857C6" w:rsidRDefault="001857C6" w:rsidP="001857C6">
            <w:pPr>
              <w:jc w:val="center"/>
            </w:pPr>
            <w:r>
              <w:t>116</w:t>
            </w:r>
          </w:p>
        </w:tc>
        <w:tc>
          <w:tcPr>
            <w:tcW w:w="1922" w:type="dxa"/>
            <w:vAlign w:val="center"/>
          </w:tcPr>
          <w:p w:rsidR="001857C6" w:rsidRDefault="001857C6" w:rsidP="001857C6">
            <w:pPr>
              <w:jc w:val="center"/>
            </w:pPr>
            <w:r>
              <w:t>196°21'1"</w:t>
            </w:r>
          </w:p>
        </w:tc>
        <w:tc>
          <w:tcPr>
            <w:tcW w:w="1560" w:type="dxa"/>
            <w:vAlign w:val="center"/>
          </w:tcPr>
          <w:p w:rsidR="001857C6" w:rsidRDefault="001857C6" w:rsidP="001857C6">
            <w:pPr>
              <w:jc w:val="center"/>
            </w:pPr>
            <w:r>
              <w:t>3,3</w:t>
            </w:r>
          </w:p>
        </w:tc>
        <w:tc>
          <w:tcPr>
            <w:tcW w:w="1871" w:type="dxa"/>
            <w:vAlign w:val="center"/>
          </w:tcPr>
          <w:p w:rsidR="001857C6" w:rsidRDefault="001857C6" w:rsidP="001857C6">
            <w:pPr>
              <w:jc w:val="center"/>
            </w:pPr>
            <w:r>
              <w:t>2220738,92</w:t>
            </w:r>
          </w:p>
        </w:tc>
        <w:tc>
          <w:tcPr>
            <w:tcW w:w="1871" w:type="dxa"/>
            <w:vAlign w:val="center"/>
          </w:tcPr>
          <w:p w:rsidR="001857C6" w:rsidRDefault="001857C6" w:rsidP="001857C6">
            <w:pPr>
              <w:jc w:val="center"/>
            </w:pPr>
            <w:r>
              <w:t>446372,96</w:t>
            </w:r>
          </w:p>
        </w:tc>
      </w:tr>
      <w:tr w:rsidR="001857C6" w:rsidTr="001857C6">
        <w:tc>
          <w:tcPr>
            <w:tcW w:w="930" w:type="dxa"/>
            <w:vAlign w:val="center"/>
          </w:tcPr>
          <w:p w:rsidR="001857C6" w:rsidRDefault="001857C6" w:rsidP="001857C6">
            <w:pPr>
              <w:jc w:val="center"/>
            </w:pPr>
            <w:r>
              <w:t>37</w:t>
            </w:r>
          </w:p>
        </w:tc>
        <w:tc>
          <w:tcPr>
            <w:tcW w:w="1418" w:type="dxa"/>
            <w:vAlign w:val="center"/>
          </w:tcPr>
          <w:p w:rsidR="001857C6" w:rsidRDefault="001857C6" w:rsidP="001857C6">
            <w:pPr>
              <w:jc w:val="center"/>
            </w:pPr>
            <w:r>
              <w:t>117</w:t>
            </w:r>
          </w:p>
        </w:tc>
        <w:tc>
          <w:tcPr>
            <w:tcW w:w="1922" w:type="dxa"/>
            <w:vAlign w:val="center"/>
          </w:tcPr>
          <w:p w:rsidR="001857C6" w:rsidRDefault="001857C6" w:rsidP="001857C6">
            <w:pPr>
              <w:jc w:val="center"/>
            </w:pPr>
            <w:r>
              <w:t>174°42'54"</w:t>
            </w:r>
          </w:p>
        </w:tc>
        <w:tc>
          <w:tcPr>
            <w:tcW w:w="1560" w:type="dxa"/>
            <w:vAlign w:val="center"/>
          </w:tcPr>
          <w:p w:rsidR="001857C6" w:rsidRDefault="001857C6" w:rsidP="001857C6">
            <w:pPr>
              <w:jc w:val="center"/>
            </w:pPr>
            <w:r>
              <w:t>47,55</w:t>
            </w:r>
          </w:p>
        </w:tc>
        <w:tc>
          <w:tcPr>
            <w:tcW w:w="1871" w:type="dxa"/>
            <w:vAlign w:val="center"/>
          </w:tcPr>
          <w:p w:rsidR="001857C6" w:rsidRDefault="001857C6" w:rsidP="001857C6">
            <w:pPr>
              <w:jc w:val="center"/>
            </w:pPr>
            <w:r>
              <w:t>2220735,75</w:t>
            </w:r>
          </w:p>
        </w:tc>
        <w:tc>
          <w:tcPr>
            <w:tcW w:w="1871" w:type="dxa"/>
            <w:vAlign w:val="center"/>
          </w:tcPr>
          <w:p w:rsidR="001857C6" w:rsidRDefault="001857C6" w:rsidP="001857C6">
            <w:pPr>
              <w:jc w:val="center"/>
            </w:pPr>
            <w:r>
              <w:t>446372,03</w:t>
            </w:r>
          </w:p>
        </w:tc>
      </w:tr>
      <w:tr w:rsidR="001857C6" w:rsidTr="001857C6">
        <w:tc>
          <w:tcPr>
            <w:tcW w:w="930" w:type="dxa"/>
            <w:vAlign w:val="center"/>
          </w:tcPr>
          <w:p w:rsidR="001857C6" w:rsidRDefault="001857C6" w:rsidP="001857C6">
            <w:pPr>
              <w:jc w:val="center"/>
            </w:pPr>
            <w:r>
              <w:t>38</w:t>
            </w:r>
          </w:p>
        </w:tc>
        <w:tc>
          <w:tcPr>
            <w:tcW w:w="1418" w:type="dxa"/>
            <w:vAlign w:val="center"/>
          </w:tcPr>
          <w:p w:rsidR="001857C6" w:rsidRDefault="001857C6" w:rsidP="001857C6">
            <w:pPr>
              <w:jc w:val="center"/>
            </w:pPr>
            <w:r>
              <w:t>118</w:t>
            </w:r>
          </w:p>
        </w:tc>
        <w:tc>
          <w:tcPr>
            <w:tcW w:w="1922" w:type="dxa"/>
            <w:vAlign w:val="center"/>
          </w:tcPr>
          <w:p w:rsidR="001857C6" w:rsidRDefault="001857C6" w:rsidP="001857C6">
            <w:pPr>
              <w:jc w:val="center"/>
            </w:pPr>
            <w:r>
              <w:t>174°47'15"</w:t>
            </w:r>
          </w:p>
        </w:tc>
        <w:tc>
          <w:tcPr>
            <w:tcW w:w="1560" w:type="dxa"/>
            <w:vAlign w:val="center"/>
          </w:tcPr>
          <w:p w:rsidR="001857C6" w:rsidRDefault="001857C6" w:rsidP="001857C6">
            <w:pPr>
              <w:jc w:val="center"/>
            </w:pPr>
            <w:r>
              <w:t>39,96</w:t>
            </w:r>
          </w:p>
        </w:tc>
        <w:tc>
          <w:tcPr>
            <w:tcW w:w="1871" w:type="dxa"/>
            <w:vAlign w:val="center"/>
          </w:tcPr>
          <w:p w:rsidR="001857C6" w:rsidRDefault="001857C6" w:rsidP="001857C6">
            <w:pPr>
              <w:jc w:val="center"/>
            </w:pPr>
            <w:r>
              <w:t>2220688,40</w:t>
            </w:r>
          </w:p>
        </w:tc>
        <w:tc>
          <w:tcPr>
            <w:tcW w:w="1871" w:type="dxa"/>
            <w:vAlign w:val="center"/>
          </w:tcPr>
          <w:p w:rsidR="001857C6" w:rsidRDefault="001857C6" w:rsidP="001857C6">
            <w:pPr>
              <w:jc w:val="center"/>
            </w:pPr>
            <w:r>
              <w:t>446376,41</w:t>
            </w:r>
          </w:p>
        </w:tc>
      </w:tr>
      <w:tr w:rsidR="001857C6" w:rsidTr="001857C6">
        <w:tc>
          <w:tcPr>
            <w:tcW w:w="930" w:type="dxa"/>
            <w:vAlign w:val="center"/>
          </w:tcPr>
          <w:p w:rsidR="001857C6" w:rsidRDefault="001857C6" w:rsidP="001857C6">
            <w:pPr>
              <w:jc w:val="center"/>
            </w:pPr>
            <w:r>
              <w:t>39</w:t>
            </w:r>
          </w:p>
        </w:tc>
        <w:tc>
          <w:tcPr>
            <w:tcW w:w="1418" w:type="dxa"/>
            <w:vAlign w:val="center"/>
          </w:tcPr>
          <w:p w:rsidR="001857C6" w:rsidRDefault="001857C6" w:rsidP="001857C6">
            <w:pPr>
              <w:jc w:val="center"/>
            </w:pPr>
            <w:r>
              <w:t>119</w:t>
            </w:r>
          </w:p>
        </w:tc>
        <w:tc>
          <w:tcPr>
            <w:tcW w:w="1922" w:type="dxa"/>
            <w:vAlign w:val="center"/>
          </w:tcPr>
          <w:p w:rsidR="001857C6" w:rsidRDefault="001857C6" w:rsidP="001857C6">
            <w:pPr>
              <w:jc w:val="center"/>
            </w:pPr>
            <w:r>
              <w:t>174°45'42"</w:t>
            </w:r>
          </w:p>
        </w:tc>
        <w:tc>
          <w:tcPr>
            <w:tcW w:w="1560" w:type="dxa"/>
            <w:vAlign w:val="center"/>
          </w:tcPr>
          <w:p w:rsidR="001857C6" w:rsidRDefault="001857C6" w:rsidP="001857C6">
            <w:pPr>
              <w:jc w:val="center"/>
            </w:pPr>
            <w:r>
              <w:t>26,07</w:t>
            </w:r>
          </w:p>
        </w:tc>
        <w:tc>
          <w:tcPr>
            <w:tcW w:w="1871" w:type="dxa"/>
            <w:vAlign w:val="center"/>
          </w:tcPr>
          <w:p w:rsidR="001857C6" w:rsidRDefault="001857C6" w:rsidP="001857C6">
            <w:pPr>
              <w:jc w:val="center"/>
            </w:pPr>
            <w:r>
              <w:t>2220648,61</w:t>
            </w:r>
          </w:p>
        </w:tc>
        <w:tc>
          <w:tcPr>
            <w:tcW w:w="1871" w:type="dxa"/>
            <w:vAlign w:val="center"/>
          </w:tcPr>
          <w:p w:rsidR="001857C6" w:rsidRDefault="001857C6" w:rsidP="001857C6">
            <w:pPr>
              <w:jc w:val="center"/>
            </w:pPr>
            <w:r>
              <w:t>446380,04</w:t>
            </w:r>
          </w:p>
        </w:tc>
      </w:tr>
      <w:tr w:rsidR="001857C6" w:rsidTr="001857C6">
        <w:tc>
          <w:tcPr>
            <w:tcW w:w="930" w:type="dxa"/>
            <w:vAlign w:val="center"/>
          </w:tcPr>
          <w:p w:rsidR="001857C6" w:rsidRDefault="001857C6" w:rsidP="001857C6">
            <w:pPr>
              <w:jc w:val="center"/>
            </w:pPr>
            <w:r>
              <w:t>40</w:t>
            </w:r>
          </w:p>
        </w:tc>
        <w:tc>
          <w:tcPr>
            <w:tcW w:w="1418" w:type="dxa"/>
            <w:vAlign w:val="center"/>
          </w:tcPr>
          <w:p w:rsidR="001857C6" w:rsidRDefault="001857C6" w:rsidP="001857C6">
            <w:pPr>
              <w:jc w:val="center"/>
            </w:pPr>
            <w:r>
              <w:t>120</w:t>
            </w:r>
          </w:p>
        </w:tc>
        <w:tc>
          <w:tcPr>
            <w:tcW w:w="1922" w:type="dxa"/>
            <w:vAlign w:val="center"/>
          </w:tcPr>
          <w:p w:rsidR="001857C6" w:rsidRDefault="001857C6" w:rsidP="001857C6">
            <w:pPr>
              <w:jc w:val="center"/>
            </w:pPr>
            <w:r>
              <w:t>174°40'22"</w:t>
            </w:r>
          </w:p>
        </w:tc>
        <w:tc>
          <w:tcPr>
            <w:tcW w:w="1560" w:type="dxa"/>
            <w:vAlign w:val="center"/>
          </w:tcPr>
          <w:p w:rsidR="001857C6" w:rsidRDefault="001857C6" w:rsidP="001857C6">
            <w:pPr>
              <w:jc w:val="center"/>
            </w:pPr>
            <w:r>
              <w:t>6,25</w:t>
            </w:r>
          </w:p>
        </w:tc>
        <w:tc>
          <w:tcPr>
            <w:tcW w:w="1871" w:type="dxa"/>
            <w:vAlign w:val="center"/>
          </w:tcPr>
          <w:p w:rsidR="001857C6" w:rsidRDefault="001857C6" w:rsidP="001857C6">
            <w:pPr>
              <w:jc w:val="center"/>
            </w:pPr>
            <w:r>
              <w:t>2220622,65</w:t>
            </w:r>
          </w:p>
        </w:tc>
        <w:tc>
          <w:tcPr>
            <w:tcW w:w="1871" w:type="dxa"/>
            <w:vAlign w:val="center"/>
          </w:tcPr>
          <w:p w:rsidR="001857C6" w:rsidRDefault="001857C6" w:rsidP="001857C6">
            <w:pPr>
              <w:jc w:val="center"/>
            </w:pPr>
            <w:r>
              <w:t>446382,42</w:t>
            </w:r>
          </w:p>
        </w:tc>
      </w:tr>
      <w:tr w:rsidR="001857C6" w:rsidTr="001857C6">
        <w:tc>
          <w:tcPr>
            <w:tcW w:w="930" w:type="dxa"/>
            <w:vAlign w:val="center"/>
          </w:tcPr>
          <w:p w:rsidR="001857C6" w:rsidRDefault="001857C6" w:rsidP="001857C6">
            <w:pPr>
              <w:jc w:val="center"/>
            </w:pPr>
            <w:r>
              <w:t>41</w:t>
            </w:r>
          </w:p>
        </w:tc>
        <w:tc>
          <w:tcPr>
            <w:tcW w:w="1418" w:type="dxa"/>
            <w:vAlign w:val="center"/>
          </w:tcPr>
          <w:p w:rsidR="001857C6" w:rsidRDefault="001857C6" w:rsidP="001857C6">
            <w:pPr>
              <w:jc w:val="center"/>
            </w:pPr>
            <w:r>
              <w:t>121</w:t>
            </w:r>
          </w:p>
        </w:tc>
        <w:tc>
          <w:tcPr>
            <w:tcW w:w="1922" w:type="dxa"/>
            <w:vAlign w:val="center"/>
          </w:tcPr>
          <w:p w:rsidR="001857C6" w:rsidRDefault="001857C6" w:rsidP="001857C6">
            <w:pPr>
              <w:jc w:val="center"/>
            </w:pPr>
            <w:r>
              <w:t>230°4'36"</w:t>
            </w:r>
          </w:p>
        </w:tc>
        <w:tc>
          <w:tcPr>
            <w:tcW w:w="1560" w:type="dxa"/>
            <w:vAlign w:val="center"/>
          </w:tcPr>
          <w:p w:rsidR="001857C6" w:rsidRDefault="001857C6" w:rsidP="001857C6">
            <w:pPr>
              <w:jc w:val="center"/>
            </w:pPr>
            <w:r>
              <w:t>83,5</w:t>
            </w:r>
          </w:p>
        </w:tc>
        <w:tc>
          <w:tcPr>
            <w:tcW w:w="1871" w:type="dxa"/>
            <w:vAlign w:val="center"/>
          </w:tcPr>
          <w:p w:rsidR="001857C6" w:rsidRDefault="001857C6" w:rsidP="001857C6">
            <w:pPr>
              <w:jc w:val="center"/>
            </w:pPr>
            <w:r>
              <w:t>2220616,43</w:t>
            </w:r>
          </w:p>
        </w:tc>
        <w:tc>
          <w:tcPr>
            <w:tcW w:w="1871" w:type="dxa"/>
            <w:vAlign w:val="center"/>
          </w:tcPr>
          <w:p w:rsidR="001857C6" w:rsidRDefault="001857C6" w:rsidP="001857C6">
            <w:pPr>
              <w:jc w:val="center"/>
            </w:pPr>
            <w:r>
              <w:t>446383,00</w:t>
            </w:r>
          </w:p>
        </w:tc>
      </w:tr>
      <w:tr w:rsidR="001857C6" w:rsidTr="001857C6">
        <w:tc>
          <w:tcPr>
            <w:tcW w:w="930" w:type="dxa"/>
            <w:vAlign w:val="center"/>
          </w:tcPr>
          <w:p w:rsidR="001857C6" w:rsidRDefault="001857C6" w:rsidP="001857C6">
            <w:pPr>
              <w:jc w:val="center"/>
            </w:pPr>
            <w:r>
              <w:t>42</w:t>
            </w:r>
          </w:p>
        </w:tc>
        <w:tc>
          <w:tcPr>
            <w:tcW w:w="1418" w:type="dxa"/>
            <w:vAlign w:val="center"/>
          </w:tcPr>
          <w:p w:rsidR="001857C6" w:rsidRDefault="001857C6" w:rsidP="001857C6">
            <w:pPr>
              <w:jc w:val="center"/>
            </w:pPr>
            <w:r>
              <w:t>122</w:t>
            </w:r>
          </w:p>
        </w:tc>
        <w:tc>
          <w:tcPr>
            <w:tcW w:w="1922" w:type="dxa"/>
            <w:vAlign w:val="center"/>
          </w:tcPr>
          <w:p w:rsidR="001857C6" w:rsidRDefault="001857C6" w:rsidP="001857C6">
            <w:pPr>
              <w:jc w:val="center"/>
            </w:pPr>
            <w:r>
              <w:t>230°4'33"</w:t>
            </w:r>
          </w:p>
        </w:tc>
        <w:tc>
          <w:tcPr>
            <w:tcW w:w="1560" w:type="dxa"/>
            <w:vAlign w:val="center"/>
          </w:tcPr>
          <w:p w:rsidR="001857C6" w:rsidRDefault="001857C6" w:rsidP="001857C6">
            <w:pPr>
              <w:jc w:val="center"/>
            </w:pPr>
            <w:r>
              <w:t>58,18</w:t>
            </w:r>
          </w:p>
        </w:tc>
        <w:tc>
          <w:tcPr>
            <w:tcW w:w="1871" w:type="dxa"/>
            <w:vAlign w:val="center"/>
          </w:tcPr>
          <w:p w:rsidR="001857C6" w:rsidRDefault="001857C6" w:rsidP="001857C6">
            <w:pPr>
              <w:jc w:val="center"/>
            </w:pPr>
            <w:r>
              <w:t>2220562,84</w:t>
            </w:r>
          </w:p>
        </w:tc>
        <w:tc>
          <w:tcPr>
            <w:tcW w:w="1871" w:type="dxa"/>
            <w:vAlign w:val="center"/>
          </w:tcPr>
          <w:p w:rsidR="001857C6" w:rsidRDefault="001857C6" w:rsidP="001857C6">
            <w:pPr>
              <w:jc w:val="center"/>
            </w:pPr>
            <w:r>
              <w:t>446318,96</w:t>
            </w:r>
          </w:p>
        </w:tc>
      </w:tr>
      <w:tr w:rsidR="001857C6" w:rsidTr="001857C6">
        <w:tc>
          <w:tcPr>
            <w:tcW w:w="930" w:type="dxa"/>
            <w:vAlign w:val="center"/>
          </w:tcPr>
          <w:p w:rsidR="001857C6" w:rsidRDefault="001857C6" w:rsidP="001857C6">
            <w:pPr>
              <w:jc w:val="center"/>
            </w:pPr>
            <w:r>
              <w:t>43</w:t>
            </w:r>
          </w:p>
        </w:tc>
        <w:tc>
          <w:tcPr>
            <w:tcW w:w="1418" w:type="dxa"/>
            <w:vAlign w:val="center"/>
          </w:tcPr>
          <w:p w:rsidR="001857C6" w:rsidRDefault="001857C6" w:rsidP="001857C6">
            <w:pPr>
              <w:jc w:val="center"/>
            </w:pPr>
            <w:r>
              <w:t>123</w:t>
            </w:r>
          </w:p>
        </w:tc>
        <w:tc>
          <w:tcPr>
            <w:tcW w:w="1922" w:type="dxa"/>
            <w:vAlign w:val="center"/>
          </w:tcPr>
          <w:p w:rsidR="001857C6" w:rsidRDefault="001857C6" w:rsidP="001857C6">
            <w:pPr>
              <w:jc w:val="center"/>
            </w:pPr>
            <w:r>
              <w:t>320°4'47"</w:t>
            </w:r>
          </w:p>
        </w:tc>
        <w:tc>
          <w:tcPr>
            <w:tcW w:w="1560" w:type="dxa"/>
            <w:vAlign w:val="center"/>
          </w:tcPr>
          <w:p w:rsidR="001857C6" w:rsidRDefault="001857C6" w:rsidP="001857C6">
            <w:pPr>
              <w:jc w:val="center"/>
            </w:pPr>
            <w:r>
              <w:t>0,64</w:t>
            </w:r>
          </w:p>
        </w:tc>
        <w:tc>
          <w:tcPr>
            <w:tcW w:w="1871" w:type="dxa"/>
            <w:vAlign w:val="center"/>
          </w:tcPr>
          <w:p w:rsidR="001857C6" w:rsidRDefault="001857C6" w:rsidP="001857C6">
            <w:pPr>
              <w:jc w:val="center"/>
            </w:pPr>
            <w:r>
              <w:t>2220525,50</w:t>
            </w:r>
          </w:p>
        </w:tc>
        <w:tc>
          <w:tcPr>
            <w:tcW w:w="1871" w:type="dxa"/>
            <w:vAlign w:val="center"/>
          </w:tcPr>
          <w:p w:rsidR="001857C6" w:rsidRDefault="001857C6" w:rsidP="001857C6">
            <w:pPr>
              <w:jc w:val="center"/>
            </w:pPr>
            <w:r>
              <w:t>446274,34</w:t>
            </w:r>
          </w:p>
        </w:tc>
      </w:tr>
      <w:tr w:rsidR="001857C6" w:rsidTr="001857C6">
        <w:tc>
          <w:tcPr>
            <w:tcW w:w="930" w:type="dxa"/>
            <w:vAlign w:val="center"/>
          </w:tcPr>
          <w:p w:rsidR="001857C6" w:rsidRDefault="001857C6" w:rsidP="001857C6">
            <w:pPr>
              <w:jc w:val="center"/>
            </w:pPr>
            <w:r>
              <w:t>44</w:t>
            </w:r>
          </w:p>
        </w:tc>
        <w:tc>
          <w:tcPr>
            <w:tcW w:w="1418" w:type="dxa"/>
            <w:vAlign w:val="center"/>
          </w:tcPr>
          <w:p w:rsidR="001857C6" w:rsidRDefault="001857C6" w:rsidP="001857C6">
            <w:pPr>
              <w:jc w:val="center"/>
            </w:pPr>
            <w:r>
              <w:t>124</w:t>
            </w:r>
          </w:p>
        </w:tc>
        <w:tc>
          <w:tcPr>
            <w:tcW w:w="1922" w:type="dxa"/>
            <w:vAlign w:val="center"/>
          </w:tcPr>
          <w:p w:rsidR="001857C6" w:rsidRDefault="001857C6" w:rsidP="001857C6">
            <w:pPr>
              <w:jc w:val="center"/>
            </w:pPr>
            <w:r>
              <w:t>319°55'41"</w:t>
            </w:r>
          </w:p>
        </w:tc>
        <w:tc>
          <w:tcPr>
            <w:tcW w:w="1560" w:type="dxa"/>
            <w:vAlign w:val="center"/>
          </w:tcPr>
          <w:p w:rsidR="001857C6" w:rsidRDefault="001857C6" w:rsidP="001857C6">
            <w:pPr>
              <w:jc w:val="center"/>
            </w:pPr>
            <w:r>
              <w:t>7,16</w:t>
            </w:r>
          </w:p>
        </w:tc>
        <w:tc>
          <w:tcPr>
            <w:tcW w:w="1871" w:type="dxa"/>
            <w:vAlign w:val="center"/>
          </w:tcPr>
          <w:p w:rsidR="001857C6" w:rsidRDefault="001857C6" w:rsidP="001857C6">
            <w:pPr>
              <w:jc w:val="center"/>
            </w:pPr>
            <w:r>
              <w:t>2220525,99</w:t>
            </w:r>
          </w:p>
        </w:tc>
        <w:tc>
          <w:tcPr>
            <w:tcW w:w="1871" w:type="dxa"/>
            <w:vAlign w:val="center"/>
          </w:tcPr>
          <w:p w:rsidR="001857C6" w:rsidRDefault="001857C6" w:rsidP="001857C6">
            <w:pPr>
              <w:jc w:val="center"/>
            </w:pPr>
            <w:r>
              <w:t>446273,93</w:t>
            </w:r>
          </w:p>
        </w:tc>
      </w:tr>
      <w:tr w:rsidR="001857C6" w:rsidTr="001857C6">
        <w:tc>
          <w:tcPr>
            <w:tcW w:w="930" w:type="dxa"/>
            <w:vAlign w:val="center"/>
          </w:tcPr>
          <w:p w:rsidR="001857C6" w:rsidRDefault="001857C6" w:rsidP="001857C6">
            <w:pPr>
              <w:jc w:val="center"/>
            </w:pPr>
            <w:r>
              <w:t>45</w:t>
            </w:r>
          </w:p>
        </w:tc>
        <w:tc>
          <w:tcPr>
            <w:tcW w:w="1418" w:type="dxa"/>
            <w:vAlign w:val="center"/>
          </w:tcPr>
          <w:p w:rsidR="001857C6" w:rsidRDefault="001857C6" w:rsidP="001857C6">
            <w:pPr>
              <w:jc w:val="center"/>
            </w:pPr>
            <w:r>
              <w:t>125</w:t>
            </w:r>
          </w:p>
        </w:tc>
        <w:tc>
          <w:tcPr>
            <w:tcW w:w="1922" w:type="dxa"/>
            <w:vAlign w:val="center"/>
          </w:tcPr>
          <w:p w:rsidR="001857C6" w:rsidRDefault="001857C6" w:rsidP="001857C6">
            <w:pPr>
              <w:jc w:val="center"/>
            </w:pPr>
            <w:r>
              <w:t>319°50'38"</w:t>
            </w:r>
          </w:p>
        </w:tc>
        <w:tc>
          <w:tcPr>
            <w:tcW w:w="1560" w:type="dxa"/>
            <w:vAlign w:val="center"/>
          </w:tcPr>
          <w:p w:rsidR="001857C6" w:rsidRDefault="001857C6" w:rsidP="001857C6">
            <w:pPr>
              <w:jc w:val="center"/>
            </w:pPr>
            <w:r>
              <w:t>2,51</w:t>
            </w:r>
          </w:p>
        </w:tc>
        <w:tc>
          <w:tcPr>
            <w:tcW w:w="1871" w:type="dxa"/>
            <w:vAlign w:val="center"/>
          </w:tcPr>
          <w:p w:rsidR="001857C6" w:rsidRDefault="001857C6" w:rsidP="001857C6">
            <w:pPr>
              <w:jc w:val="center"/>
            </w:pPr>
            <w:r>
              <w:t>2220531,47</w:t>
            </w:r>
          </w:p>
        </w:tc>
        <w:tc>
          <w:tcPr>
            <w:tcW w:w="1871" w:type="dxa"/>
            <w:vAlign w:val="center"/>
          </w:tcPr>
          <w:p w:rsidR="001857C6" w:rsidRDefault="001857C6" w:rsidP="001857C6">
            <w:pPr>
              <w:jc w:val="center"/>
            </w:pPr>
            <w:r>
              <w:t>446269,32</w:t>
            </w:r>
          </w:p>
        </w:tc>
      </w:tr>
      <w:tr w:rsidR="001857C6" w:rsidTr="001857C6">
        <w:tc>
          <w:tcPr>
            <w:tcW w:w="930" w:type="dxa"/>
            <w:vAlign w:val="center"/>
          </w:tcPr>
          <w:p w:rsidR="001857C6" w:rsidRDefault="001857C6" w:rsidP="001857C6">
            <w:pPr>
              <w:jc w:val="center"/>
            </w:pPr>
            <w:r>
              <w:lastRenderedPageBreak/>
              <w:t>46</w:t>
            </w:r>
          </w:p>
        </w:tc>
        <w:tc>
          <w:tcPr>
            <w:tcW w:w="1418" w:type="dxa"/>
            <w:vAlign w:val="center"/>
          </w:tcPr>
          <w:p w:rsidR="001857C6" w:rsidRDefault="001857C6" w:rsidP="001857C6">
            <w:pPr>
              <w:jc w:val="center"/>
            </w:pPr>
            <w:r>
              <w:t>126</w:t>
            </w:r>
          </w:p>
        </w:tc>
        <w:tc>
          <w:tcPr>
            <w:tcW w:w="1922" w:type="dxa"/>
            <w:vAlign w:val="center"/>
          </w:tcPr>
          <w:p w:rsidR="001857C6" w:rsidRDefault="001857C6" w:rsidP="001857C6">
            <w:pPr>
              <w:jc w:val="center"/>
            </w:pPr>
            <w:r>
              <w:t>231°31'39"</w:t>
            </w:r>
          </w:p>
        </w:tc>
        <w:tc>
          <w:tcPr>
            <w:tcW w:w="1560" w:type="dxa"/>
            <w:vAlign w:val="center"/>
          </w:tcPr>
          <w:p w:rsidR="001857C6" w:rsidRDefault="001857C6" w:rsidP="001857C6">
            <w:pPr>
              <w:jc w:val="center"/>
            </w:pPr>
            <w:r>
              <w:t>54,92</w:t>
            </w:r>
          </w:p>
        </w:tc>
        <w:tc>
          <w:tcPr>
            <w:tcW w:w="1871" w:type="dxa"/>
            <w:vAlign w:val="center"/>
          </w:tcPr>
          <w:p w:rsidR="001857C6" w:rsidRDefault="001857C6" w:rsidP="001857C6">
            <w:pPr>
              <w:jc w:val="center"/>
            </w:pPr>
            <w:r>
              <w:t>2220533,39</w:t>
            </w:r>
          </w:p>
        </w:tc>
        <w:tc>
          <w:tcPr>
            <w:tcW w:w="1871" w:type="dxa"/>
            <w:vAlign w:val="center"/>
          </w:tcPr>
          <w:p w:rsidR="001857C6" w:rsidRDefault="001857C6" w:rsidP="001857C6">
            <w:pPr>
              <w:jc w:val="center"/>
            </w:pPr>
            <w:r>
              <w:t>446267,70</w:t>
            </w:r>
          </w:p>
        </w:tc>
      </w:tr>
      <w:tr w:rsidR="001857C6" w:rsidTr="001857C6">
        <w:tc>
          <w:tcPr>
            <w:tcW w:w="930" w:type="dxa"/>
            <w:vAlign w:val="center"/>
          </w:tcPr>
          <w:p w:rsidR="001857C6" w:rsidRDefault="001857C6" w:rsidP="001857C6">
            <w:pPr>
              <w:jc w:val="center"/>
            </w:pPr>
            <w:r>
              <w:t>47</w:t>
            </w:r>
          </w:p>
        </w:tc>
        <w:tc>
          <w:tcPr>
            <w:tcW w:w="1418" w:type="dxa"/>
            <w:vAlign w:val="center"/>
          </w:tcPr>
          <w:p w:rsidR="001857C6" w:rsidRDefault="001857C6" w:rsidP="001857C6">
            <w:pPr>
              <w:jc w:val="center"/>
            </w:pPr>
            <w:r>
              <w:t>127</w:t>
            </w:r>
          </w:p>
        </w:tc>
        <w:tc>
          <w:tcPr>
            <w:tcW w:w="1922" w:type="dxa"/>
            <w:vAlign w:val="center"/>
          </w:tcPr>
          <w:p w:rsidR="001857C6" w:rsidRDefault="001857C6" w:rsidP="001857C6">
            <w:pPr>
              <w:jc w:val="center"/>
            </w:pPr>
            <w:r>
              <w:t>136°31'22"</w:t>
            </w:r>
          </w:p>
        </w:tc>
        <w:tc>
          <w:tcPr>
            <w:tcW w:w="1560" w:type="dxa"/>
            <w:vAlign w:val="center"/>
          </w:tcPr>
          <w:p w:rsidR="001857C6" w:rsidRDefault="001857C6" w:rsidP="001857C6">
            <w:pPr>
              <w:jc w:val="center"/>
            </w:pPr>
            <w:r>
              <w:t>3,46</w:t>
            </w:r>
          </w:p>
        </w:tc>
        <w:tc>
          <w:tcPr>
            <w:tcW w:w="1871" w:type="dxa"/>
            <w:vAlign w:val="center"/>
          </w:tcPr>
          <w:p w:rsidR="001857C6" w:rsidRDefault="001857C6" w:rsidP="001857C6">
            <w:pPr>
              <w:jc w:val="center"/>
            </w:pPr>
            <w:r>
              <w:t>2220499,22</w:t>
            </w:r>
          </w:p>
        </w:tc>
        <w:tc>
          <w:tcPr>
            <w:tcW w:w="1871" w:type="dxa"/>
            <w:vAlign w:val="center"/>
          </w:tcPr>
          <w:p w:rsidR="001857C6" w:rsidRDefault="001857C6" w:rsidP="001857C6">
            <w:pPr>
              <w:jc w:val="center"/>
            </w:pPr>
            <w:r>
              <w:t>446224,70</w:t>
            </w:r>
          </w:p>
        </w:tc>
      </w:tr>
      <w:tr w:rsidR="001857C6" w:rsidTr="001857C6">
        <w:tc>
          <w:tcPr>
            <w:tcW w:w="930" w:type="dxa"/>
            <w:vAlign w:val="center"/>
          </w:tcPr>
          <w:p w:rsidR="001857C6" w:rsidRDefault="001857C6" w:rsidP="001857C6">
            <w:pPr>
              <w:jc w:val="center"/>
            </w:pPr>
            <w:r>
              <w:t>48</w:t>
            </w:r>
          </w:p>
        </w:tc>
        <w:tc>
          <w:tcPr>
            <w:tcW w:w="1418" w:type="dxa"/>
            <w:vAlign w:val="center"/>
          </w:tcPr>
          <w:p w:rsidR="001857C6" w:rsidRDefault="001857C6" w:rsidP="001857C6">
            <w:pPr>
              <w:jc w:val="center"/>
            </w:pPr>
            <w:r>
              <w:t>128</w:t>
            </w:r>
          </w:p>
        </w:tc>
        <w:tc>
          <w:tcPr>
            <w:tcW w:w="1922" w:type="dxa"/>
            <w:vAlign w:val="center"/>
          </w:tcPr>
          <w:p w:rsidR="001857C6" w:rsidRDefault="001857C6" w:rsidP="001857C6">
            <w:pPr>
              <w:jc w:val="center"/>
            </w:pPr>
            <w:r>
              <w:t>136°53'58"</w:t>
            </w:r>
          </w:p>
        </w:tc>
        <w:tc>
          <w:tcPr>
            <w:tcW w:w="1560" w:type="dxa"/>
            <w:vAlign w:val="center"/>
          </w:tcPr>
          <w:p w:rsidR="001857C6" w:rsidRDefault="001857C6" w:rsidP="001857C6">
            <w:pPr>
              <w:jc w:val="center"/>
            </w:pPr>
            <w:r>
              <w:t>7,04</w:t>
            </w:r>
          </w:p>
        </w:tc>
        <w:tc>
          <w:tcPr>
            <w:tcW w:w="1871" w:type="dxa"/>
            <w:vAlign w:val="center"/>
          </w:tcPr>
          <w:p w:rsidR="001857C6" w:rsidRDefault="001857C6" w:rsidP="001857C6">
            <w:pPr>
              <w:jc w:val="center"/>
            </w:pPr>
            <w:r>
              <w:t>2220496,71</w:t>
            </w:r>
          </w:p>
        </w:tc>
        <w:tc>
          <w:tcPr>
            <w:tcW w:w="1871" w:type="dxa"/>
            <w:vAlign w:val="center"/>
          </w:tcPr>
          <w:p w:rsidR="001857C6" w:rsidRDefault="001857C6" w:rsidP="001857C6">
            <w:pPr>
              <w:jc w:val="center"/>
            </w:pPr>
            <w:r>
              <w:t>446227,08</w:t>
            </w:r>
          </w:p>
        </w:tc>
      </w:tr>
      <w:tr w:rsidR="001857C6" w:rsidTr="001857C6">
        <w:tc>
          <w:tcPr>
            <w:tcW w:w="930" w:type="dxa"/>
            <w:vAlign w:val="center"/>
          </w:tcPr>
          <w:p w:rsidR="001857C6" w:rsidRDefault="001857C6" w:rsidP="001857C6">
            <w:pPr>
              <w:jc w:val="center"/>
            </w:pPr>
            <w:r>
              <w:t>49</w:t>
            </w:r>
          </w:p>
        </w:tc>
        <w:tc>
          <w:tcPr>
            <w:tcW w:w="1418" w:type="dxa"/>
            <w:vAlign w:val="center"/>
          </w:tcPr>
          <w:p w:rsidR="001857C6" w:rsidRDefault="001857C6" w:rsidP="001857C6">
            <w:pPr>
              <w:jc w:val="center"/>
            </w:pPr>
            <w:r>
              <w:t>129</w:t>
            </w:r>
          </w:p>
        </w:tc>
        <w:tc>
          <w:tcPr>
            <w:tcW w:w="1922" w:type="dxa"/>
            <w:vAlign w:val="center"/>
          </w:tcPr>
          <w:p w:rsidR="001857C6" w:rsidRDefault="001857C6" w:rsidP="001857C6">
            <w:pPr>
              <w:jc w:val="center"/>
            </w:pPr>
            <w:r>
              <w:t>136°35'19"</w:t>
            </w:r>
          </w:p>
        </w:tc>
        <w:tc>
          <w:tcPr>
            <w:tcW w:w="1560" w:type="dxa"/>
            <w:vAlign w:val="center"/>
          </w:tcPr>
          <w:p w:rsidR="001857C6" w:rsidRDefault="001857C6" w:rsidP="001857C6">
            <w:pPr>
              <w:jc w:val="center"/>
            </w:pPr>
            <w:r>
              <w:t>4,34</w:t>
            </w:r>
          </w:p>
        </w:tc>
        <w:tc>
          <w:tcPr>
            <w:tcW w:w="1871" w:type="dxa"/>
            <w:vAlign w:val="center"/>
          </w:tcPr>
          <w:p w:rsidR="001857C6" w:rsidRDefault="001857C6" w:rsidP="001857C6">
            <w:pPr>
              <w:jc w:val="center"/>
            </w:pPr>
            <w:r>
              <w:t>2220491,57</w:t>
            </w:r>
          </w:p>
        </w:tc>
        <w:tc>
          <w:tcPr>
            <w:tcW w:w="1871" w:type="dxa"/>
            <w:vAlign w:val="center"/>
          </w:tcPr>
          <w:p w:rsidR="001857C6" w:rsidRDefault="001857C6" w:rsidP="001857C6">
            <w:pPr>
              <w:jc w:val="center"/>
            </w:pPr>
            <w:r>
              <w:t>446231,89</w:t>
            </w:r>
          </w:p>
        </w:tc>
      </w:tr>
      <w:tr w:rsidR="001857C6" w:rsidTr="001857C6">
        <w:tc>
          <w:tcPr>
            <w:tcW w:w="930" w:type="dxa"/>
            <w:vAlign w:val="center"/>
          </w:tcPr>
          <w:p w:rsidR="001857C6" w:rsidRDefault="001857C6" w:rsidP="001857C6">
            <w:pPr>
              <w:jc w:val="center"/>
            </w:pPr>
            <w:r>
              <w:t>50</w:t>
            </w:r>
          </w:p>
        </w:tc>
        <w:tc>
          <w:tcPr>
            <w:tcW w:w="1418" w:type="dxa"/>
            <w:vAlign w:val="center"/>
          </w:tcPr>
          <w:p w:rsidR="001857C6" w:rsidRDefault="001857C6" w:rsidP="001857C6">
            <w:pPr>
              <w:jc w:val="center"/>
            </w:pPr>
            <w:r>
              <w:t>130</w:t>
            </w:r>
          </w:p>
        </w:tc>
        <w:tc>
          <w:tcPr>
            <w:tcW w:w="1922" w:type="dxa"/>
            <w:vAlign w:val="center"/>
          </w:tcPr>
          <w:p w:rsidR="001857C6" w:rsidRDefault="001857C6" w:rsidP="001857C6">
            <w:pPr>
              <w:jc w:val="center"/>
            </w:pPr>
            <w:r>
              <w:t>48°14'53"</w:t>
            </w:r>
          </w:p>
        </w:tc>
        <w:tc>
          <w:tcPr>
            <w:tcW w:w="1560" w:type="dxa"/>
            <w:vAlign w:val="center"/>
          </w:tcPr>
          <w:p w:rsidR="001857C6" w:rsidRDefault="001857C6" w:rsidP="001857C6">
            <w:pPr>
              <w:jc w:val="center"/>
            </w:pPr>
            <w:r>
              <w:t>38,56</w:t>
            </w:r>
          </w:p>
        </w:tc>
        <w:tc>
          <w:tcPr>
            <w:tcW w:w="1871" w:type="dxa"/>
            <w:vAlign w:val="center"/>
          </w:tcPr>
          <w:p w:rsidR="001857C6" w:rsidRDefault="001857C6" w:rsidP="001857C6">
            <w:pPr>
              <w:jc w:val="center"/>
            </w:pPr>
            <w:r>
              <w:t>2220488,42</w:t>
            </w:r>
          </w:p>
        </w:tc>
        <w:tc>
          <w:tcPr>
            <w:tcW w:w="1871" w:type="dxa"/>
            <w:vAlign w:val="center"/>
          </w:tcPr>
          <w:p w:rsidR="001857C6" w:rsidRDefault="001857C6" w:rsidP="001857C6">
            <w:pPr>
              <w:jc w:val="center"/>
            </w:pPr>
            <w:r>
              <w:t>446234,87</w:t>
            </w:r>
          </w:p>
        </w:tc>
      </w:tr>
      <w:tr w:rsidR="001857C6" w:rsidTr="001857C6">
        <w:tc>
          <w:tcPr>
            <w:tcW w:w="930" w:type="dxa"/>
            <w:vAlign w:val="center"/>
          </w:tcPr>
          <w:p w:rsidR="001857C6" w:rsidRDefault="001857C6" w:rsidP="001857C6">
            <w:pPr>
              <w:jc w:val="center"/>
            </w:pPr>
            <w:r>
              <w:t>51</w:t>
            </w:r>
          </w:p>
        </w:tc>
        <w:tc>
          <w:tcPr>
            <w:tcW w:w="1418" w:type="dxa"/>
            <w:vAlign w:val="center"/>
          </w:tcPr>
          <w:p w:rsidR="001857C6" w:rsidRDefault="001857C6" w:rsidP="001857C6">
            <w:pPr>
              <w:jc w:val="center"/>
            </w:pPr>
            <w:r>
              <w:t>131</w:t>
            </w:r>
          </w:p>
        </w:tc>
        <w:tc>
          <w:tcPr>
            <w:tcW w:w="1922" w:type="dxa"/>
            <w:vAlign w:val="center"/>
          </w:tcPr>
          <w:p w:rsidR="001857C6" w:rsidRDefault="001857C6" w:rsidP="001857C6">
            <w:pPr>
              <w:jc w:val="center"/>
            </w:pPr>
            <w:r>
              <w:t>140°4'34"</w:t>
            </w:r>
          </w:p>
        </w:tc>
        <w:tc>
          <w:tcPr>
            <w:tcW w:w="1560" w:type="dxa"/>
            <w:vAlign w:val="center"/>
          </w:tcPr>
          <w:p w:rsidR="001857C6" w:rsidRDefault="001857C6" w:rsidP="001857C6">
            <w:pPr>
              <w:jc w:val="center"/>
            </w:pPr>
            <w:r>
              <w:t>15,5</w:t>
            </w:r>
          </w:p>
        </w:tc>
        <w:tc>
          <w:tcPr>
            <w:tcW w:w="1871" w:type="dxa"/>
            <w:vAlign w:val="center"/>
          </w:tcPr>
          <w:p w:rsidR="001857C6" w:rsidRDefault="001857C6" w:rsidP="001857C6">
            <w:pPr>
              <w:jc w:val="center"/>
            </w:pPr>
            <w:r>
              <w:t>2220514,10</w:t>
            </w:r>
          </w:p>
        </w:tc>
        <w:tc>
          <w:tcPr>
            <w:tcW w:w="1871" w:type="dxa"/>
            <w:vAlign w:val="center"/>
          </w:tcPr>
          <w:p w:rsidR="001857C6" w:rsidRDefault="001857C6" w:rsidP="001857C6">
            <w:pPr>
              <w:jc w:val="center"/>
            </w:pPr>
            <w:r>
              <w:t>446263,64</w:t>
            </w:r>
          </w:p>
        </w:tc>
      </w:tr>
      <w:tr w:rsidR="001857C6" w:rsidTr="001857C6">
        <w:tc>
          <w:tcPr>
            <w:tcW w:w="930" w:type="dxa"/>
            <w:vAlign w:val="center"/>
          </w:tcPr>
          <w:p w:rsidR="001857C6" w:rsidRDefault="001857C6" w:rsidP="001857C6">
            <w:pPr>
              <w:jc w:val="center"/>
            </w:pPr>
            <w:r>
              <w:t>52</w:t>
            </w:r>
          </w:p>
        </w:tc>
        <w:tc>
          <w:tcPr>
            <w:tcW w:w="1418" w:type="dxa"/>
            <w:vAlign w:val="center"/>
          </w:tcPr>
          <w:p w:rsidR="001857C6" w:rsidRDefault="001857C6" w:rsidP="001857C6">
            <w:pPr>
              <w:jc w:val="center"/>
            </w:pPr>
            <w:r>
              <w:t>132</w:t>
            </w:r>
          </w:p>
        </w:tc>
        <w:tc>
          <w:tcPr>
            <w:tcW w:w="1922" w:type="dxa"/>
            <w:vAlign w:val="center"/>
          </w:tcPr>
          <w:p w:rsidR="001857C6" w:rsidRDefault="001857C6" w:rsidP="001857C6">
            <w:pPr>
              <w:jc w:val="center"/>
            </w:pPr>
            <w:r>
              <w:t>140°7'18"</w:t>
            </w:r>
          </w:p>
        </w:tc>
        <w:tc>
          <w:tcPr>
            <w:tcW w:w="1560" w:type="dxa"/>
            <w:vAlign w:val="center"/>
          </w:tcPr>
          <w:p w:rsidR="001857C6" w:rsidRDefault="001857C6" w:rsidP="001857C6">
            <w:pPr>
              <w:jc w:val="center"/>
            </w:pPr>
            <w:r>
              <w:t>4,04</w:t>
            </w:r>
          </w:p>
        </w:tc>
        <w:tc>
          <w:tcPr>
            <w:tcW w:w="1871" w:type="dxa"/>
            <w:vAlign w:val="center"/>
          </w:tcPr>
          <w:p w:rsidR="001857C6" w:rsidRDefault="001857C6" w:rsidP="001857C6">
            <w:pPr>
              <w:jc w:val="center"/>
            </w:pPr>
            <w:r>
              <w:t>2220502,21</w:t>
            </w:r>
          </w:p>
        </w:tc>
        <w:tc>
          <w:tcPr>
            <w:tcW w:w="1871" w:type="dxa"/>
            <w:vAlign w:val="center"/>
          </w:tcPr>
          <w:p w:rsidR="001857C6" w:rsidRDefault="001857C6" w:rsidP="001857C6">
            <w:pPr>
              <w:jc w:val="center"/>
            </w:pPr>
            <w:r>
              <w:t>446273,59</w:t>
            </w:r>
          </w:p>
        </w:tc>
      </w:tr>
      <w:tr w:rsidR="001857C6" w:rsidTr="001857C6">
        <w:tc>
          <w:tcPr>
            <w:tcW w:w="930" w:type="dxa"/>
            <w:vAlign w:val="center"/>
          </w:tcPr>
          <w:p w:rsidR="001857C6" w:rsidRDefault="001857C6" w:rsidP="001857C6">
            <w:pPr>
              <w:jc w:val="center"/>
            </w:pPr>
            <w:r>
              <w:t>53</w:t>
            </w:r>
          </w:p>
        </w:tc>
        <w:tc>
          <w:tcPr>
            <w:tcW w:w="1418" w:type="dxa"/>
            <w:vAlign w:val="center"/>
          </w:tcPr>
          <w:p w:rsidR="001857C6" w:rsidRDefault="001857C6" w:rsidP="001857C6">
            <w:pPr>
              <w:jc w:val="center"/>
            </w:pPr>
            <w:r>
              <w:t>133</w:t>
            </w:r>
          </w:p>
        </w:tc>
        <w:tc>
          <w:tcPr>
            <w:tcW w:w="1922" w:type="dxa"/>
            <w:vAlign w:val="center"/>
          </w:tcPr>
          <w:p w:rsidR="001857C6" w:rsidRDefault="001857C6" w:rsidP="001857C6">
            <w:pPr>
              <w:jc w:val="center"/>
            </w:pPr>
            <w:r>
              <w:t>139°59'30"</w:t>
            </w:r>
          </w:p>
        </w:tc>
        <w:tc>
          <w:tcPr>
            <w:tcW w:w="1560" w:type="dxa"/>
            <w:vAlign w:val="center"/>
          </w:tcPr>
          <w:p w:rsidR="001857C6" w:rsidRDefault="001857C6" w:rsidP="001857C6">
            <w:pPr>
              <w:jc w:val="center"/>
            </w:pPr>
            <w:r>
              <w:t>3,98</w:t>
            </w:r>
          </w:p>
        </w:tc>
        <w:tc>
          <w:tcPr>
            <w:tcW w:w="1871" w:type="dxa"/>
            <w:vAlign w:val="center"/>
          </w:tcPr>
          <w:p w:rsidR="001857C6" w:rsidRDefault="001857C6" w:rsidP="001857C6">
            <w:pPr>
              <w:jc w:val="center"/>
            </w:pPr>
            <w:r>
              <w:t>2220499,11</w:t>
            </w:r>
          </w:p>
        </w:tc>
        <w:tc>
          <w:tcPr>
            <w:tcW w:w="1871" w:type="dxa"/>
            <w:vAlign w:val="center"/>
          </w:tcPr>
          <w:p w:rsidR="001857C6" w:rsidRDefault="001857C6" w:rsidP="001857C6">
            <w:pPr>
              <w:jc w:val="center"/>
            </w:pPr>
            <w:r>
              <w:t>446276,18</w:t>
            </w:r>
          </w:p>
        </w:tc>
      </w:tr>
      <w:tr w:rsidR="001857C6" w:rsidTr="001857C6">
        <w:tc>
          <w:tcPr>
            <w:tcW w:w="930" w:type="dxa"/>
            <w:vAlign w:val="center"/>
          </w:tcPr>
          <w:p w:rsidR="001857C6" w:rsidRDefault="001857C6" w:rsidP="001857C6">
            <w:pPr>
              <w:jc w:val="center"/>
            </w:pPr>
            <w:r>
              <w:t>54</w:t>
            </w:r>
          </w:p>
        </w:tc>
        <w:tc>
          <w:tcPr>
            <w:tcW w:w="1418" w:type="dxa"/>
            <w:vAlign w:val="center"/>
          </w:tcPr>
          <w:p w:rsidR="001857C6" w:rsidRDefault="001857C6" w:rsidP="001857C6">
            <w:pPr>
              <w:jc w:val="center"/>
            </w:pPr>
            <w:r>
              <w:t>134</w:t>
            </w:r>
          </w:p>
        </w:tc>
        <w:tc>
          <w:tcPr>
            <w:tcW w:w="1922" w:type="dxa"/>
            <w:vAlign w:val="center"/>
          </w:tcPr>
          <w:p w:rsidR="001857C6" w:rsidRDefault="001857C6" w:rsidP="001857C6">
            <w:pPr>
              <w:jc w:val="center"/>
            </w:pPr>
            <w:r>
              <w:t>140°9'4"</w:t>
            </w:r>
          </w:p>
        </w:tc>
        <w:tc>
          <w:tcPr>
            <w:tcW w:w="1560" w:type="dxa"/>
            <w:vAlign w:val="center"/>
          </w:tcPr>
          <w:p w:rsidR="001857C6" w:rsidRDefault="001857C6" w:rsidP="001857C6">
            <w:pPr>
              <w:jc w:val="center"/>
            </w:pPr>
            <w:r>
              <w:t>50,88</w:t>
            </w:r>
          </w:p>
        </w:tc>
        <w:tc>
          <w:tcPr>
            <w:tcW w:w="1871" w:type="dxa"/>
            <w:vAlign w:val="center"/>
          </w:tcPr>
          <w:p w:rsidR="001857C6" w:rsidRDefault="001857C6" w:rsidP="001857C6">
            <w:pPr>
              <w:jc w:val="center"/>
            </w:pPr>
            <w:r>
              <w:t>2220496,06</w:t>
            </w:r>
          </w:p>
        </w:tc>
        <w:tc>
          <w:tcPr>
            <w:tcW w:w="1871" w:type="dxa"/>
            <w:vAlign w:val="center"/>
          </w:tcPr>
          <w:p w:rsidR="001857C6" w:rsidRDefault="001857C6" w:rsidP="001857C6">
            <w:pPr>
              <w:jc w:val="center"/>
            </w:pPr>
            <w:r>
              <w:t>446278,74</w:t>
            </w:r>
          </w:p>
        </w:tc>
      </w:tr>
      <w:tr w:rsidR="001857C6" w:rsidTr="001857C6">
        <w:tc>
          <w:tcPr>
            <w:tcW w:w="930" w:type="dxa"/>
            <w:vAlign w:val="center"/>
          </w:tcPr>
          <w:p w:rsidR="001857C6" w:rsidRDefault="001857C6" w:rsidP="001857C6">
            <w:pPr>
              <w:jc w:val="center"/>
            </w:pPr>
            <w:r>
              <w:t>55</w:t>
            </w:r>
          </w:p>
        </w:tc>
        <w:tc>
          <w:tcPr>
            <w:tcW w:w="1418" w:type="dxa"/>
            <w:vAlign w:val="center"/>
          </w:tcPr>
          <w:p w:rsidR="001857C6" w:rsidRDefault="001857C6" w:rsidP="001857C6">
            <w:pPr>
              <w:jc w:val="center"/>
            </w:pPr>
            <w:r>
              <w:t>135</w:t>
            </w:r>
          </w:p>
        </w:tc>
        <w:tc>
          <w:tcPr>
            <w:tcW w:w="1922" w:type="dxa"/>
            <w:vAlign w:val="center"/>
          </w:tcPr>
          <w:p w:rsidR="001857C6" w:rsidRDefault="001857C6" w:rsidP="001857C6">
            <w:pPr>
              <w:jc w:val="center"/>
            </w:pPr>
            <w:r>
              <w:t>51°18'48"</w:t>
            </w:r>
          </w:p>
        </w:tc>
        <w:tc>
          <w:tcPr>
            <w:tcW w:w="1560" w:type="dxa"/>
            <w:vAlign w:val="center"/>
          </w:tcPr>
          <w:p w:rsidR="001857C6" w:rsidRDefault="001857C6" w:rsidP="001857C6">
            <w:pPr>
              <w:jc w:val="center"/>
            </w:pPr>
            <w:r>
              <w:t>39,93</w:t>
            </w:r>
          </w:p>
        </w:tc>
        <w:tc>
          <w:tcPr>
            <w:tcW w:w="1871" w:type="dxa"/>
            <w:vAlign w:val="center"/>
          </w:tcPr>
          <w:p w:rsidR="001857C6" w:rsidRDefault="001857C6" w:rsidP="001857C6">
            <w:pPr>
              <w:jc w:val="center"/>
            </w:pPr>
            <w:r>
              <w:t>2220457,00</w:t>
            </w:r>
          </w:p>
        </w:tc>
        <w:tc>
          <w:tcPr>
            <w:tcW w:w="1871" w:type="dxa"/>
            <w:vAlign w:val="center"/>
          </w:tcPr>
          <w:p w:rsidR="001857C6" w:rsidRDefault="001857C6" w:rsidP="001857C6">
            <w:pPr>
              <w:jc w:val="center"/>
            </w:pPr>
            <w:r>
              <w:t>446311,34</w:t>
            </w:r>
          </w:p>
        </w:tc>
      </w:tr>
      <w:tr w:rsidR="001857C6" w:rsidTr="001857C6">
        <w:tc>
          <w:tcPr>
            <w:tcW w:w="930" w:type="dxa"/>
            <w:vAlign w:val="center"/>
          </w:tcPr>
          <w:p w:rsidR="001857C6" w:rsidRDefault="001857C6" w:rsidP="001857C6">
            <w:pPr>
              <w:jc w:val="center"/>
            </w:pPr>
            <w:r>
              <w:t>56</w:t>
            </w:r>
          </w:p>
        </w:tc>
        <w:tc>
          <w:tcPr>
            <w:tcW w:w="1418" w:type="dxa"/>
            <w:vAlign w:val="center"/>
          </w:tcPr>
          <w:p w:rsidR="001857C6" w:rsidRDefault="001857C6" w:rsidP="001857C6">
            <w:pPr>
              <w:jc w:val="center"/>
            </w:pPr>
            <w:r>
              <w:t>136</w:t>
            </w:r>
          </w:p>
        </w:tc>
        <w:tc>
          <w:tcPr>
            <w:tcW w:w="1922" w:type="dxa"/>
            <w:vAlign w:val="center"/>
          </w:tcPr>
          <w:p w:rsidR="001857C6" w:rsidRDefault="001857C6" w:rsidP="001857C6">
            <w:pPr>
              <w:jc w:val="center"/>
            </w:pPr>
            <w:r>
              <w:t>141°17'24"</w:t>
            </w:r>
          </w:p>
        </w:tc>
        <w:tc>
          <w:tcPr>
            <w:tcW w:w="1560" w:type="dxa"/>
            <w:vAlign w:val="center"/>
          </w:tcPr>
          <w:p w:rsidR="001857C6" w:rsidRDefault="001857C6" w:rsidP="001857C6">
            <w:pPr>
              <w:jc w:val="center"/>
            </w:pPr>
            <w:r>
              <w:t>16,01</w:t>
            </w:r>
          </w:p>
        </w:tc>
        <w:tc>
          <w:tcPr>
            <w:tcW w:w="1871" w:type="dxa"/>
            <w:vAlign w:val="center"/>
          </w:tcPr>
          <w:p w:rsidR="001857C6" w:rsidRDefault="001857C6" w:rsidP="001857C6">
            <w:pPr>
              <w:jc w:val="center"/>
            </w:pPr>
            <w:r>
              <w:t>2220481,96</w:t>
            </w:r>
          </w:p>
        </w:tc>
        <w:tc>
          <w:tcPr>
            <w:tcW w:w="1871" w:type="dxa"/>
            <w:vAlign w:val="center"/>
          </w:tcPr>
          <w:p w:rsidR="001857C6" w:rsidRDefault="001857C6" w:rsidP="001857C6">
            <w:pPr>
              <w:jc w:val="center"/>
            </w:pPr>
            <w:r>
              <w:t>446342,51</w:t>
            </w:r>
          </w:p>
        </w:tc>
      </w:tr>
      <w:tr w:rsidR="001857C6" w:rsidTr="001857C6">
        <w:tc>
          <w:tcPr>
            <w:tcW w:w="930" w:type="dxa"/>
            <w:vAlign w:val="center"/>
          </w:tcPr>
          <w:p w:rsidR="001857C6" w:rsidRDefault="001857C6" w:rsidP="001857C6">
            <w:pPr>
              <w:jc w:val="center"/>
            </w:pPr>
            <w:r>
              <w:t>57</w:t>
            </w:r>
          </w:p>
        </w:tc>
        <w:tc>
          <w:tcPr>
            <w:tcW w:w="1418" w:type="dxa"/>
            <w:vAlign w:val="center"/>
          </w:tcPr>
          <w:p w:rsidR="001857C6" w:rsidRDefault="001857C6" w:rsidP="001857C6">
            <w:pPr>
              <w:jc w:val="center"/>
            </w:pPr>
            <w:r>
              <w:t>137</w:t>
            </w:r>
          </w:p>
        </w:tc>
        <w:tc>
          <w:tcPr>
            <w:tcW w:w="1922" w:type="dxa"/>
            <w:vAlign w:val="center"/>
          </w:tcPr>
          <w:p w:rsidR="001857C6" w:rsidRDefault="001857C6" w:rsidP="001857C6">
            <w:pPr>
              <w:jc w:val="center"/>
            </w:pPr>
            <w:r>
              <w:t>51°15'3"</w:t>
            </w:r>
          </w:p>
        </w:tc>
        <w:tc>
          <w:tcPr>
            <w:tcW w:w="1560" w:type="dxa"/>
            <w:vAlign w:val="center"/>
          </w:tcPr>
          <w:p w:rsidR="001857C6" w:rsidRDefault="001857C6" w:rsidP="001857C6">
            <w:pPr>
              <w:jc w:val="center"/>
            </w:pPr>
            <w:r>
              <w:t>30</w:t>
            </w:r>
          </w:p>
        </w:tc>
        <w:tc>
          <w:tcPr>
            <w:tcW w:w="1871" w:type="dxa"/>
            <w:vAlign w:val="center"/>
          </w:tcPr>
          <w:p w:rsidR="001857C6" w:rsidRDefault="001857C6" w:rsidP="001857C6">
            <w:pPr>
              <w:jc w:val="center"/>
            </w:pPr>
            <w:r>
              <w:t>2220469,47</w:t>
            </w:r>
          </w:p>
        </w:tc>
        <w:tc>
          <w:tcPr>
            <w:tcW w:w="1871" w:type="dxa"/>
            <w:vAlign w:val="center"/>
          </w:tcPr>
          <w:p w:rsidR="001857C6" w:rsidRDefault="001857C6" w:rsidP="001857C6">
            <w:pPr>
              <w:jc w:val="center"/>
            </w:pPr>
            <w:r>
              <w:t>446352,52</w:t>
            </w:r>
          </w:p>
        </w:tc>
      </w:tr>
      <w:tr w:rsidR="001857C6" w:rsidTr="001857C6">
        <w:tc>
          <w:tcPr>
            <w:tcW w:w="930" w:type="dxa"/>
            <w:vAlign w:val="center"/>
          </w:tcPr>
          <w:p w:rsidR="001857C6" w:rsidRDefault="001857C6" w:rsidP="001857C6">
            <w:pPr>
              <w:jc w:val="center"/>
            </w:pPr>
            <w:r>
              <w:t>58</w:t>
            </w:r>
          </w:p>
        </w:tc>
        <w:tc>
          <w:tcPr>
            <w:tcW w:w="1418" w:type="dxa"/>
            <w:vAlign w:val="center"/>
          </w:tcPr>
          <w:p w:rsidR="001857C6" w:rsidRDefault="001857C6" w:rsidP="001857C6">
            <w:pPr>
              <w:jc w:val="center"/>
            </w:pPr>
            <w:r>
              <w:t>138</w:t>
            </w:r>
          </w:p>
        </w:tc>
        <w:tc>
          <w:tcPr>
            <w:tcW w:w="1922" w:type="dxa"/>
            <w:vAlign w:val="center"/>
          </w:tcPr>
          <w:p w:rsidR="001857C6" w:rsidRDefault="001857C6" w:rsidP="001857C6">
            <w:pPr>
              <w:jc w:val="center"/>
            </w:pPr>
            <w:r>
              <w:t>321°16'7"</w:t>
            </w:r>
          </w:p>
        </w:tc>
        <w:tc>
          <w:tcPr>
            <w:tcW w:w="1560" w:type="dxa"/>
            <w:vAlign w:val="center"/>
          </w:tcPr>
          <w:p w:rsidR="001857C6" w:rsidRDefault="001857C6" w:rsidP="001857C6">
            <w:pPr>
              <w:jc w:val="center"/>
            </w:pPr>
            <w:r>
              <w:t>29,98</w:t>
            </w:r>
          </w:p>
        </w:tc>
        <w:tc>
          <w:tcPr>
            <w:tcW w:w="1871" w:type="dxa"/>
            <w:vAlign w:val="center"/>
          </w:tcPr>
          <w:p w:rsidR="001857C6" w:rsidRDefault="001857C6" w:rsidP="001857C6">
            <w:pPr>
              <w:jc w:val="center"/>
            </w:pPr>
            <w:r>
              <w:t>2220488,25</w:t>
            </w:r>
          </w:p>
        </w:tc>
        <w:tc>
          <w:tcPr>
            <w:tcW w:w="1871" w:type="dxa"/>
            <w:vAlign w:val="center"/>
          </w:tcPr>
          <w:p w:rsidR="001857C6" w:rsidRDefault="001857C6" w:rsidP="001857C6">
            <w:pPr>
              <w:jc w:val="center"/>
            </w:pPr>
            <w:r>
              <w:t>446375,92</w:t>
            </w:r>
          </w:p>
        </w:tc>
      </w:tr>
      <w:tr w:rsidR="001857C6" w:rsidTr="001857C6">
        <w:tc>
          <w:tcPr>
            <w:tcW w:w="930" w:type="dxa"/>
            <w:vAlign w:val="center"/>
          </w:tcPr>
          <w:p w:rsidR="001857C6" w:rsidRDefault="001857C6" w:rsidP="001857C6">
            <w:pPr>
              <w:jc w:val="center"/>
            </w:pPr>
            <w:r>
              <w:t>59</w:t>
            </w:r>
          </w:p>
        </w:tc>
        <w:tc>
          <w:tcPr>
            <w:tcW w:w="1418" w:type="dxa"/>
            <w:vAlign w:val="center"/>
          </w:tcPr>
          <w:p w:rsidR="001857C6" w:rsidRDefault="001857C6" w:rsidP="001857C6">
            <w:pPr>
              <w:jc w:val="center"/>
            </w:pPr>
            <w:r>
              <w:t>139</w:t>
            </w:r>
          </w:p>
        </w:tc>
        <w:tc>
          <w:tcPr>
            <w:tcW w:w="1922" w:type="dxa"/>
            <w:vAlign w:val="center"/>
          </w:tcPr>
          <w:p w:rsidR="001857C6" w:rsidRDefault="001857C6" w:rsidP="001857C6">
            <w:pPr>
              <w:jc w:val="center"/>
            </w:pPr>
            <w:r>
              <w:t>231°17'33"</w:t>
            </w:r>
          </w:p>
        </w:tc>
        <w:tc>
          <w:tcPr>
            <w:tcW w:w="1560" w:type="dxa"/>
            <w:vAlign w:val="center"/>
          </w:tcPr>
          <w:p w:rsidR="001857C6" w:rsidRDefault="001857C6" w:rsidP="001857C6">
            <w:pPr>
              <w:jc w:val="center"/>
            </w:pPr>
            <w:r>
              <w:t>30</w:t>
            </w:r>
          </w:p>
        </w:tc>
        <w:tc>
          <w:tcPr>
            <w:tcW w:w="1871" w:type="dxa"/>
            <w:vAlign w:val="center"/>
          </w:tcPr>
          <w:p w:rsidR="001857C6" w:rsidRDefault="001857C6" w:rsidP="001857C6">
            <w:pPr>
              <w:jc w:val="center"/>
            </w:pPr>
            <w:r>
              <w:t>2220511,64</w:t>
            </w:r>
          </w:p>
        </w:tc>
        <w:tc>
          <w:tcPr>
            <w:tcW w:w="1871" w:type="dxa"/>
            <w:vAlign w:val="center"/>
          </w:tcPr>
          <w:p w:rsidR="001857C6" w:rsidRDefault="001857C6" w:rsidP="001857C6">
            <w:pPr>
              <w:jc w:val="center"/>
            </w:pPr>
            <w:r>
              <w:t>446357,16</w:t>
            </w:r>
          </w:p>
        </w:tc>
      </w:tr>
      <w:tr w:rsidR="001857C6" w:rsidTr="001857C6">
        <w:tc>
          <w:tcPr>
            <w:tcW w:w="930" w:type="dxa"/>
            <w:vAlign w:val="center"/>
          </w:tcPr>
          <w:p w:rsidR="001857C6" w:rsidRDefault="001857C6" w:rsidP="001857C6">
            <w:pPr>
              <w:jc w:val="center"/>
            </w:pPr>
            <w:r>
              <w:t>60</w:t>
            </w:r>
          </w:p>
        </w:tc>
        <w:tc>
          <w:tcPr>
            <w:tcW w:w="1418" w:type="dxa"/>
            <w:vAlign w:val="center"/>
          </w:tcPr>
          <w:p w:rsidR="001857C6" w:rsidRDefault="001857C6" w:rsidP="001857C6">
            <w:pPr>
              <w:jc w:val="center"/>
            </w:pPr>
            <w:r>
              <w:t>140</w:t>
            </w:r>
          </w:p>
        </w:tc>
        <w:tc>
          <w:tcPr>
            <w:tcW w:w="1922" w:type="dxa"/>
            <w:vAlign w:val="center"/>
          </w:tcPr>
          <w:p w:rsidR="001857C6" w:rsidRDefault="001857C6" w:rsidP="001857C6">
            <w:pPr>
              <w:jc w:val="center"/>
            </w:pPr>
            <w:r>
              <w:t>141°18'37"</w:t>
            </w:r>
          </w:p>
        </w:tc>
        <w:tc>
          <w:tcPr>
            <w:tcW w:w="1560" w:type="dxa"/>
            <w:vAlign w:val="center"/>
          </w:tcPr>
          <w:p w:rsidR="001857C6" w:rsidRDefault="001857C6" w:rsidP="001857C6">
            <w:pPr>
              <w:jc w:val="center"/>
            </w:pPr>
            <w:r>
              <w:t>5,98</w:t>
            </w:r>
          </w:p>
        </w:tc>
        <w:tc>
          <w:tcPr>
            <w:tcW w:w="1871" w:type="dxa"/>
            <w:vAlign w:val="center"/>
          </w:tcPr>
          <w:p w:rsidR="001857C6" w:rsidRDefault="001857C6" w:rsidP="001857C6">
            <w:pPr>
              <w:jc w:val="center"/>
            </w:pPr>
            <w:r>
              <w:t>2220492,88</w:t>
            </w:r>
          </w:p>
        </w:tc>
        <w:tc>
          <w:tcPr>
            <w:tcW w:w="1871" w:type="dxa"/>
            <w:vAlign w:val="center"/>
          </w:tcPr>
          <w:p w:rsidR="001857C6" w:rsidRDefault="001857C6" w:rsidP="001857C6">
            <w:pPr>
              <w:jc w:val="center"/>
            </w:pPr>
            <w:r>
              <w:t>446333,75</w:t>
            </w:r>
          </w:p>
        </w:tc>
      </w:tr>
      <w:tr w:rsidR="001857C6" w:rsidTr="001857C6">
        <w:tc>
          <w:tcPr>
            <w:tcW w:w="930" w:type="dxa"/>
            <w:vAlign w:val="center"/>
          </w:tcPr>
          <w:p w:rsidR="001857C6" w:rsidRDefault="001857C6" w:rsidP="001857C6">
            <w:pPr>
              <w:jc w:val="center"/>
            </w:pPr>
            <w:r>
              <w:t>61</w:t>
            </w:r>
          </w:p>
        </w:tc>
        <w:tc>
          <w:tcPr>
            <w:tcW w:w="1418" w:type="dxa"/>
            <w:vAlign w:val="center"/>
          </w:tcPr>
          <w:p w:rsidR="001857C6" w:rsidRDefault="001857C6" w:rsidP="001857C6">
            <w:pPr>
              <w:jc w:val="center"/>
            </w:pPr>
            <w:r>
              <w:t>141</w:t>
            </w:r>
          </w:p>
        </w:tc>
        <w:tc>
          <w:tcPr>
            <w:tcW w:w="1922" w:type="dxa"/>
            <w:vAlign w:val="center"/>
          </w:tcPr>
          <w:p w:rsidR="001857C6" w:rsidRDefault="001857C6" w:rsidP="001857C6">
            <w:pPr>
              <w:jc w:val="center"/>
            </w:pPr>
            <w:r>
              <w:t>231°16'34"</w:t>
            </w:r>
          </w:p>
        </w:tc>
        <w:tc>
          <w:tcPr>
            <w:tcW w:w="1560" w:type="dxa"/>
            <w:vAlign w:val="center"/>
          </w:tcPr>
          <w:p w:rsidR="001857C6" w:rsidRDefault="001857C6" w:rsidP="001857C6">
            <w:pPr>
              <w:jc w:val="center"/>
            </w:pPr>
            <w:r>
              <w:t>32,08</w:t>
            </w:r>
          </w:p>
        </w:tc>
        <w:tc>
          <w:tcPr>
            <w:tcW w:w="1871" w:type="dxa"/>
            <w:vAlign w:val="center"/>
          </w:tcPr>
          <w:p w:rsidR="001857C6" w:rsidRDefault="001857C6" w:rsidP="001857C6">
            <w:pPr>
              <w:jc w:val="center"/>
            </w:pPr>
            <w:r>
              <w:t>2220488,21</w:t>
            </w:r>
          </w:p>
        </w:tc>
        <w:tc>
          <w:tcPr>
            <w:tcW w:w="1871" w:type="dxa"/>
            <w:vAlign w:val="center"/>
          </w:tcPr>
          <w:p w:rsidR="001857C6" w:rsidRDefault="001857C6" w:rsidP="001857C6">
            <w:pPr>
              <w:jc w:val="center"/>
            </w:pPr>
            <w:r>
              <w:t>446337,49</w:t>
            </w:r>
          </w:p>
        </w:tc>
      </w:tr>
      <w:tr w:rsidR="001857C6" w:rsidTr="001857C6">
        <w:tc>
          <w:tcPr>
            <w:tcW w:w="930" w:type="dxa"/>
            <w:vAlign w:val="center"/>
          </w:tcPr>
          <w:p w:rsidR="001857C6" w:rsidRDefault="001857C6" w:rsidP="001857C6">
            <w:pPr>
              <w:jc w:val="center"/>
            </w:pPr>
            <w:r>
              <w:t>62</w:t>
            </w:r>
          </w:p>
        </w:tc>
        <w:tc>
          <w:tcPr>
            <w:tcW w:w="1418" w:type="dxa"/>
            <w:vAlign w:val="center"/>
          </w:tcPr>
          <w:p w:rsidR="001857C6" w:rsidRDefault="001857C6" w:rsidP="001857C6">
            <w:pPr>
              <w:jc w:val="center"/>
            </w:pPr>
            <w:r>
              <w:t>142</w:t>
            </w:r>
          </w:p>
        </w:tc>
        <w:tc>
          <w:tcPr>
            <w:tcW w:w="1922" w:type="dxa"/>
            <w:vAlign w:val="center"/>
          </w:tcPr>
          <w:p w:rsidR="001857C6" w:rsidRDefault="001857C6" w:rsidP="001857C6">
            <w:pPr>
              <w:jc w:val="center"/>
            </w:pPr>
            <w:r>
              <w:t>320°9'7"</w:t>
            </w:r>
          </w:p>
        </w:tc>
        <w:tc>
          <w:tcPr>
            <w:tcW w:w="1560" w:type="dxa"/>
            <w:vAlign w:val="center"/>
          </w:tcPr>
          <w:p w:rsidR="001857C6" w:rsidRDefault="001857C6" w:rsidP="001857C6">
            <w:pPr>
              <w:jc w:val="center"/>
            </w:pPr>
            <w:r>
              <w:t>43,23</w:t>
            </w:r>
          </w:p>
        </w:tc>
        <w:tc>
          <w:tcPr>
            <w:tcW w:w="1871" w:type="dxa"/>
            <w:vAlign w:val="center"/>
          </w:tcPr>
          <w:p w:rsidR="001857C6" w:rsidRDefault="001857C6" w:rsidP="001857C6">
            <w:pPr>
              <w:jc w:val="center"/>
            </w:pPr>
            <w:r>
              <w:t>2220468,14</w:t>
            </w:r>
          </w:p>
        </w:tc>
        <w:tc>
          <w:tcPr>
            <w:tcW w:w="1871" w:type="dxa"/>
            <w:vAlign w:val="center"/>
          </w:tcPr>
          <w:p w:rsidR="001857C6" w:rsidRDefault="001857C6" w:rsidP="001857C6">
            <w:pPr>
              <w:jc w:val="center"/>
            </w:pPr>
            <w:r>
              <w:t>446312,46</w:t>
            </w:r>
          </w:p>
        </w:tc>
      </w:tr>
      <w:tr w:rsidR="001857C6" w:rsidTr="001857C6">
        <w:tc>
          <w:tcPr>
            <w:tcW w:w="930" w:type="dxa"/>
            <w:vAlign w:val="center"/>
          </w:tcPr>
          <w:p w:rsidR="001857C6" w:rsidRDefault="001857C6" w:rsidP="001857C6">
            <w:pPr>
              <w:jc w:val="center"/>
            </w:pPr>
            <w:r>
              <w:t>63</w:t>
            </w:r>
          </w:p>
        </w:tc>
        <w:tc>
          <w:tcPr>
            <w:tcW w:w="1418" w:type="dxa"/>
            <w:vAlign w:val="center"/>
          </w:tcPr>
          <w:p w:rsidR="001857C6" w:rsidRDefault="001857C6" w:rsidP="001857C6">
            <w:pPr>
              <w:jc w:val="center"/>
            </w:pPr>
            <w:r>
              <w:t>143</w:t>
            </w:r>
          </w:p>
        </w:tc>
        <w:tc>
          <w:tcPr>
            <w:tcW w:w="1922" w:type="dxa"/>
            <w:vAlign w:val="center"/>
          </w:tcPr>
          <w:p w:rsidR="001857C6" w:rsidRDefault="001857C6" w:rsidP="001857C6">
            <w:pPr>
              <w:jc w:val="center"/>
            </w:pPr>
            <w:r>
              <w:t>319°59'30"</w:t>
            </w:r>
          </w:p>
        </w:tc>
        <w:tc>
          <w:tcPr>
            <w:tcW w:w="1560" w:type="dxa"/>
            <w:vAlign w:val="center"/>
          </w:tcPr>
          <w:p w:rsidR="001857C6" w:rsidRDefault="001857C6" w:rsidP="001857C6">
            <w:pPr>
              <w:jc w:val="center"/>
            </w:pPr>
            <w:r>
              <w:t>3,98</w:t>
            </w:r>
          </w:p>
        </w:tc>
        <w:tc>
          <w:tcPr>
            <w:tcW w:w="1871" w:type="dxa"/>
            <w:vAlign w:val="center"/>
          </w:tcPr>
          <w:p w:rsidR="001857C6" w:rsidRDefault="001857C6" w:rsidP="001857C6">
            <w:pPr>
              <w:jc w:val="center"/>
            </w:pPr>
            <w:r>
              <w:t>2220501,33</w:t>
            </w:r>
          </w:p>
        </w:tc>
        <w:tc>
          <w:tcPr>
            <w:tcW w:w="1871" w:type="dxa"/>
            <w:vAlign w:val="center"/>
          </w:tcPr>
          <w:p w:rsidR="001857C6" w:rsidRDefault="001857C6" w:rsidP="001857C6">
            <w:pPr>
              <w:jc w:val="center"/>
            </w:pPr>
            <w:r>
              <w:t>446284,76</w:t>
            </w:r>
          </w:p>
        </w:tc>
      </w:tr>
      <w:tr w:rsidR="001857C6" w:rsidTr="001857C6">
        <w:tc>
          <w:tcPr>
            <w:tcW w:w="930" w:type="dxa"/>
            <w:vAlign w:val="center"/>
          </w:tcPr>
          <w:p w:rsidR="001857C6" w:rsidRDefault="001857C6" w:rsidP="001857C6">
            <w:pPr>
              <w:jc w:val="center"/>
            </w:pPr>
            <w:r>
              <w:t>64</w:t>
            </w:r>
          </w:p>
        </w:tc>
        <w:tc>
          <w:tcPr>
            <w:tcW w:w="1418" w:type="dxa"/>
            <w:vAlign w:val="center"/>
          </w:tcPr>
          <w:p w:rsidR="001857C6" w:rsidRDefault="001857C6" w:rsidP="001857C6">
            <w:pPr>
              <w:jc w:val="center"/>
            </w:pPr>
            <w:r>
              <w:t>144</w:t>
            </w:r>
          </w:p>
        </w:tc>
        <w:tc>
          <w:tcPr>
            <w:tcW w:w="1922" w:type="dxa"/>
            <w:vAlign w:val="center"/>
          </w:tcPr>
          <w:p w:rsidR="001857C6" w:rsidRDefault="001857C6" w:rsidP="001857C6">
            <w:pPr>
              <w:jc w:val="center"/>
            </w:pPr>
            <w:r>
              <w:t>320°8'11"</w:t>
            </w:r>
          </w:p>
        </w:tc>
        <w:tc>
          <w:tcPr>
            <w:tcW w:w="1560" w:type="dxa"/>
            <w:vAlign w:val="center"/>
          </w:tcPr>
          <w:p w:rsidR="001857C6" w:rsidRDefault="001857C6" w:rsidP="001857C6">
            <w:pPr>
              <w:jc w:val="center"/>
            </w:pPr>
            <w:r>
              <w:t>3,79</w:t>
            </w:r>
          </w:p>
        </w:tc>
        <w:tc>
          <w:tcPr>
            <w:tcW w:w="1871" w:type="dxa"/>
            <w:vAlign w:val="center"/>
          </w:tcPr>
          <w:p w:rsidR="001857C6" w:rsidRDefault="001857C6" w:rsidP="001857C6">
            <w:pPr>
              <w:jc w:val="center"/>
            </w:pPr>
            <w:r>
              <w:t>2220504,38</w:t>
            </w:r>
          </w:p>
        </w:tc>
        <w:tc>
          <w:tcPr>
            <w:tcW w:w="1871" w:type="dxa"/>
            <w:vAlign w:val="center"/>
          </w:tcPr>
          <w:p w:rsidR="001857C6" w:rsidRDefault="001857C6" w:rsidP="001857C6">
            <w:pPr>
              <w:jc w:val="center"/>
            </w:pPr>
            <w:r>
              <w:t>446282,20</w:t>
            </w:r>
          </w:p>
        </w:tc>
      </w:tr>
      <w:tr w:rsidR="001857C6" w:rsidTr="001857C6">
        <w:tc>
          <w:tcPr>
            <w:tcW w:w="930" w:type="dxa"/>
            <w:vAlign w:val="center"/>
          </w:tcPr>
          <w:p w:rsidR="001857C6" w:rsidRDefault="001857C6" w:rsidP="001857C6">
            <w:pPr>
              <w:jc w:val="center"/>
            </w:pPr>
            <w:r>
              <w:t>65</w:t>
            </w:r>
          </w:p>
        </w:tc>
        <w:tc>
          <w:tcPr>
            <w:tcW w:w="1418" w:type="dxa"/>
            <w:vAlign w:val="center"/>
          </w:tcPr>
          <w:p w:rsidR="001857C6" w:rsidRDefault="001857C6" w:rsidP="001857C6">
            <w:pPr>
              <w:jc w:val="center"/>
            </w:pPr>
            <w:r>
              <w:t>145</w:t>
            </w:r>
          </w:p>
        </w:tc>
        <w:tc>
          <w:tcPr>
            <w:tcW w:w="1922" w:type="dxa"/>
            <w:vAlign w:val="center"/>
          </w:tcPr>
          <w:p w:rsidR="001857C6" w:rsidRDefault="001857C6" w:rsidP="001857C6">
            <w:pPr>
              <w:jc w:val="center"/>
            </w:pPr>
            <w:r>
              <w:t>320°11'40"</w:t>
            </w:r>
          </w:p>
        </w:tc>
        <w:tc>
          <w:tcPr>
            <w:tcW w:w="1560" w:type="dxa"/>
            <w:vAlign w:val="center"/>
          </w:tcPr>
          <w:p w:rsidR="001857C6" w:rsidRDefault="001857C6" w:rsidP="001857C6">
            <w:pPr>
              <w:jc w:val="center"/>
            </w:pPr>
            <w:r>
              <w:t>9,45</w:t>
            </w:r>
          </w:p>
        </w:tc>
        <w:tc>
          <w:tcPr>
            <w:tcW w:w="1871" w:type="dxa"/>
            <w:vAlign w:val="center"/>
          </w:tcPr>
          <w:p w:rsidR="001857C6" w:rsidRDefault="001857C6" w:rsidP="001857C6">
            <w:pPr>
              <w:jc w:val="center"/>
            </w:pPr>
            <w:r>
              <w:t>2220507,29</w:t>
            </w:r>
          </w:p>
        </w:tc>
        <w:tc>
          <w:tcPr>
            <w:tcW w:w="1871" w:type="dxa"/>
            <w:vAlign w:val="center"/>
          </w:tcPr>
          <w:p w:rsidR="001857C6" w:rsidRDefault="001857C6" w:rsidP="001857C6">
            <w:pPr>
              <w:jc w:val="center"/>
            </w:pPr>
            <w:r>
              <w:t>446279,77</w:t>
            </w:r>
          </w:p>
        </w:tc>
      </w:tr>
      <w:tr w:rsidR="001857C6" w:rsidTr="001857C6">
        <w:tc>
          <w:tcPr>
            <w:tcW w:w="930" w:type="dxa"/>
            <w:vAlign w:val="center"/>
          </w:tcPr>
          <w:p w:rsidR="001857C6" w:rsidRDefault="001857C6" w:rsidP="001857C6">
            <w:pPr>
              <w:jc w:val="center"/>
            </w:pPr>
            <w:r>
              <w:t>66</w:t>
            </w:r>
          </w:p>
        </w:tc>
        <w:tc>
          <w:tcPr>
            <w:tcW w:w="1418" w:type="dxa"/>
            <w:vAlign w:val="center"/>
          </w:tcPr>
          <w:p w:rsidR="001857C6" w:rsidRDefault="001857C6" w:rsidP="001857C6">
            <w:pPr>
              <w:jc w:val="center"/>
            </w:pPr>
            <w:r>
              <w:t>146</w:t>
            </w:r>
          </w:p>
        </w:tc>
        <w:tc>
          <w:tcPr>
            <w:tcW w:w="1922" w:type="dxa"/>
            <w:vAlign w:val="center"/>
          </w:tcPr>
          <w:p w:rsidR="001857C6" w:rsidRDefault="001857C6" w:rsidP="001857C6">
            <w:pPr>
              <w:jc w:val="center"/>
            </w:pPr>
            <w:r>
              <w:t>50°4'31"</w:t>
            </w:r>
          </w:p>
        </w:tc>
        <w:tc>
          <w:tcPr>
            <w:tcW w:w="1560" w:type="dxa"/>
            <w:vAlign w:val="center"/>
          </w:tcPr>
          <w:p w:rsidR="001857C6" w:rsidRDefault="001857C6" w:rsidP="001857C6">
            <w:pPr>
              <w:jc w:val="center"/>
            </w:pPr>
            <w:r>
              <w:t>153,39</w:t>
            </w:r>
          </w:p>
        </w:tc>
        <w:tc>
          <w:tcPr>
            <w:tcW w:w="1871" w:type="dxa"/>
            <w:vAlign w:val="center"/>
          </w:tcPr>
          <w:p w:rsidR="001857C6" w:rsidRDefault="001857C6" w:rsidP="001857C6">
            <w:pPr>
              <w:jc w:val="center"/>
            </w:pPr>
            <w:r>
              <w:t>2220514,55</w:t>
            </w:r>
          </w:p>
        </w:tc>
        <w:tc>
          <w:tcPr>
            <w:tcW w:w="1871" w:type="dxa"/>
            <w:vAlign w:val="center"/>
          </w:tcPr>
          <w:p w:rsidR="001857C6" w:rsidRDefault="001857C6" w:rsidP="001857C6">
            <w:pPr>
              <w:jc w:val="center"/>
            </w:pPr>
            <w:r>
              <w:t>446273,72</w:t>
            </w:r>
          </w:p>
        </w:tc>
      </w:tr>
      <w:tr w:rsidR="001857C6" w:rsidTr="001857C6">
        <w:tc>
          <w:tcPr>
            <w:tcW w:w="930" w:type="dxa"/>
            <w:vAlign w:val="center"/>
          </w:tcPr>
          <w:p w:rsidR="001857C6" w:rsidRDefault="001857C6" w:rsidP="001857C6">
            <w:pPr>
              <w:jc w:val="center"/>
            </w:pPr>
            <w:r>
              <w:t>67</w:t>
            </w:r>
          </w:p>
        </w:tc>
        <w:tc>
          <w:tcPr>
            <w:tcW w:w="1418" w:type="dxa"/>
            <w:vAlign w:val="center"/>
          </w:tcPr>
          <w:p w:rsidR="001857C6" w:rsidRDefault="001857C6" w:rsidP="001857C6">
            <w:pPr>
              <w:jc w:val="center"/>
            </w:pPr>
            <w:r>
              <w:t>147</w:t>
            </w:r>
          </w:p>
        </w:tc>
        <w:tc>
          <w:tcPr>
            <w:tcW w:w="1922" w:type="dxa"/>
            <w:vAlign w:val="center"/>
          </w:tcPr>
          <w:p w:rsidR="001857C6" w:rsidRDefault="001857C6" w:rsidP="001857C6">
            <w:pPr>
              <w:jc w:val="center"/>
            </w:pPr>
            <w:r>
              <w:t>354°44'19"</w:t>
            </w:r>
          </w:p>
        </w:tc>
        <w:tc>
          <w:tcPr>
            <w:tcW w:w="1560" w:type="dxa"/>
            <w:vAlign w:val="center"/>
          </w:tcPr>
          <w:p w:rsidR="001857C6" w:rsidRDefault="001857C6" w:rsidP="001857C6">
            <w:pPr>
              <w:jc w:val="center"/>
            </w:pPr>
            <w:r>
              <w:t>8,51</w:t>
            </w:r>
          </w:p>
        </w:tc>
        <w:tc>
          <w:tcPr>
            <w:tcW w:w="1871" w:type="dxa"/>
            <w:vAlign w:val="center"/>
          </w:tcPr>
          <w:p w:rsidR="001857C6" w:rsidRDefault="001857C6" w:rsidP="001857C6">
            <w:pPr>
              <w:jc w:val="center"/>
            </w:pPr>
            <w:r>
              <w:t>2220612,99</w:t>
            </w:r>
          </w:p>
        </w:tc>
        <w:tc>
          <w:tcPr>
            <w:tcW w:w="1871" w:type="dxa"/>
            <w:vAlign w:val="center"/>
          </w:tcPr>
          <w:p w:rsidR="001857C6" w:rsidRDefault="001857C6" w:rsidP="001857C6">
            <w:pPr>
              <w:jc w:val="center"/>
            </w:pPr>
            <w:r>
              <w:t>446391,35</w:t>
            </w:r>
          </w:p>
        </w:tc>
      </w:tr>
      <w:tr w:rsidR="001857C6" w:rsidTr="001857C6">
        <w:tc>
          <w:tcPr>
            <w:tcW w:w="930" w:type="dxa"/>
            <w:vAlign w:val="center"/>
          </w:tcPr>
          <w:p w:rsidR="001857C6" w:rsidRDefault="001857C6" w:rsidP="001857C6">
            <w:pPr>
              <w:jc w:val="center"/>
            </w:pPr>
            <w:r>
              <w:t>68</w:t>
            </w:r>
          </w:p>
        </w:tc>
        <w:tc>
          <w:tcPr>
            <w:tcW w:w="1418" w:type="dxa"/>
            <w:vAlign w:val="center"/>
          </w:tcPr>
          <w:p w:rsidR="001857C6" w:rsidRDefault="001857C6" w:rsidP="001857C6">
            <w:pPr>
              <w:jc w:val="center"/>
            </w:pPr>
            <w:r>
              <w:t>148</w:t>
            </w:r>
          </w:p>
        </w:tc>
        <w:tc>
          <w:tcPr>
            <w:tcW w:w="1922" w:type="dxa"/>
            <w:vAlign w:val="center"/>
          </w:tcPr>
          <w:p w:rsidR="001857C6" w:rsidRDefault="001857C6" w:rsidP="001857C6">
            <w:pPr>
              <w:jc w:val="center"/>
            </w:pPr>
            <w:r>
              <w:t>354°47'3"</w:t>
            </w:r>
          </w:p>
        </w:tc>
        <w:tc>
          <w:tcPr>
            <w:tcW w:w="1560" w:type="dxa"/>
            <w:vAlign w:val="center"/>
          </w:tcPr>
          <w:p w:rsidR="001857C6" w:rsidRDefault="001857C6" w:rsidP="001857C6">
            <w:pPr>
              <w:jc w:val="center"/>
            </w:pPr>
            <w:r>
              <w:t>7,26</w:t>
            </w:r>
          </w:p>
        </w:tc>
        <w:tc>
          <w:tcPr>
            <w:tcW w:w="1871" w:type="dxa"/>
            <w:vAlign w:val="center"/>
          </w:tcPr>
          <w:p w:rsidR="001857C6" w:rsidRDefault="001857C6" w:rsidP="001857C6">
            <w:pPr>
              <w:jc w:val="center"/>
            </w:pPr>
            <w:r>
              <w:t>2220621,46</w:t>
            </w:r>
          </w:p>
        </w:tc>
        <w:tc>
          <w:tcPr>
            <w:tcW w:w="1871" w:type="dxa"/>
            <w:vAlign w:val="center"/>
          </w:tcPr>
          <w:p w:rsidR="001857C6" w:rsidRDefault="001857C6" w:rsidP="001857C6">
            <w:pPr>
              <w:jc w:val="center"/>
            </w:pPr>
            <w:r>
              <w:t>446390,57</w:t>
            </w:r>
          </w:p>
        </w:tc>
      </w:tr>
      <w:tr w:rsidR="001857C6" w:rsidTr="001857C6">
        <w:tc>
          <w:tcPr>
            <w:tcW w:w="930" w:type="dxa"/>
            <w:vAlign w:val="center"/>
          </w:tcPr>
          <w:p w:rsidR="001857C6" w:rsidRDefault="001857C6" w:rsidP="001857C6">
            <w:pPr>
              <w:jc w:val="center"/>
            </w:pPr>
            <w:r>
              <w:t>69</w:t>
            </w:r>
          </w:p>
        </w:tc>
        <w:tc>
          <w:tcPr>
            <w:tcW w:w="1418" w:type="dxa"/>
            <w:vAlign w:val="center"/>
          </w:tcPr>
          <w:p w:rsidR="001857C6" w:rsidRDefault="001857C6" w:rsidP="001857C6">
            <w:pPr>
              <w:jc w:val="center"/>
            </w:pPr>
            <w:r>
              <w:t>149</w:t>
            </w:r>
          </w:p>
        </w:tc>
        <w:tc>
          <w:tcPr>
            <w:tcW w:w="1922" w:type="dxa"/>
            <w:vAlign w:val="center"/>
          </w:tcPr>
          <w:p w:rsidR="001857C6" w:rsidRDefault="001857C6" w:rsidP="001857C6">
            <w:pPr>
              <w:jc w:val="center"/>
            </w:pPr>
            <w:r>
              <w:t>354°45'50"</w:t>
            </w:r>
          </w:p>
        </w:tc>
        <w:tc>
          <w:tcPr>
            <w:tcW w:w="1560" w:type="dxa"/>
            <w:vAlign w:val="center"/>
          </w:tcPr>
          <w:p w:rsidR="001857C6" w:rsidRDefault="001857C6" w:rsidP="001857C6">
            <w:pPr>
              <w:jc w:val="center"/>
            </w:pPr>
            <w:r>
              <w:t>26,19</w:t>
            </w:r>
          </w:p>
        </w:tc>
        <w:tc>
          <w:tcPr>
            <w:tcW w:w="1871" w:type="dxa"/>
            <w:vAlign w:val="center"/>
          </w:tcPr>
          <w:p w:rsidR="001857C6" w:rsidRDefault="001857C6" w:rsidP="001857C6">
            <w:pPr>
              <w:jc w:val="center"/>
            </w:pPr>
            <w:r>
              <w:t>2220628,69</w:t>
            </w:r>
          </w:p>
        </w:tc>
        <w:tc>
          <w:tcPr>
            <w:tcW w:w="1871" w:type="dxa"/>
            <w:vAlign w:val="center"/>
          </w:tcPr>
          <w:p w:rsidR="001857C6" w:rsidRDefault="001857C6" w:rsidP="001857C6">
            <w:pPr>
              <w:jc w:val="center"/>
            </w:pPr>
            <w:r>
              <w:t>446389,91</w:t>
            </w:r>
          </w:p>
        </w:tc>
      </w:tr>
      <w:tr w:rsidR="001857C6" w:rsidTr="001857C6">
        <w:tc>
          <w:tcPr>
            <w:tcW w:w="930" w:type="dxa"/>
            <w:vAlign w:val="center"/>
          </w:tcPr>
          <w:p w:rsidR="001857C6" w:rsidRDefault="001857C6" w:rsidP="001857C6">
            <w:pPr>
              <w:jc w:val="center"/>
            </w:pPr>
            <w:r>
              <w:t>70</w:t>
            </w:r>
          </w:p>
        </w:tc>
        <w:tc>
          <w:tcPr>
            <w:tcW w:w="1418" w:type="dxa"/>
            <w:vAlign w:val="center"/>
          </w:tcPr>
          <w:p w:rsidR="001857C6" w:rsidRDefault="001857C6" w:rsidP="001857C6">
            <w:pPr>
              <w:jc w:val="center"/>
            </w:pPr>
            <w:r>
              <w:t>150</w:t>
            </w:r>
          </w:p>
        </w:tc>
        <w:tc>
          <w:tcPr>
            <w:tcW w:w="1922" w:type="dxa"/>
            <w:vAlign w:val="center"/>
          </w:tcPr>
          <w:p w:rsidR="001857C6" w:rsidRDefault="001857C6" w:rsidP="001857C6">
            <w:pPr>
              <w:jc w:val="center"/>
            </w:pPr>
            <w:r>
              <w:t>354°46'23"</w:t>
            </w:r>
          </w:p>
        </w:tc>
        <w:tc>
          <w:tcPr>
            <w:tcW w:w="1560" w:type="dxa"/>
            <w:vAlign w:val="center"/>
          </w:tcPr>
          <w:p w:rsidR="001857C6" w:rsidRDefault="001857C6" w:rsidP="001857C6">
            <w:pPr>
              <w:jc w:val="center"/>
            </w:pPr>
            <w:r>
              <w:t>39,96</w:t>
            </w:r>
          </w:p>
        </w:tc>
        <w:tc>
          <w:tcPr>
            <w:tcW w:w="1871" w:type="dxa"/>
            <w:vAlign w:val="center"/>
          </w:tcPr>
          <w:p w:rsidR="001857C6" w:rsidRDefault="001857C6" w:rsidP="001857C6">
            <w:pPr>
              <w:jc w:val="center"/>
            </w:pPr>
            <w:r>
              <w:t>2220654,77</w:t>
            </w:r>
          </w:p>
        </w:tc>
        <w:tc>
          <w:tcPr>
            <w:tcW w:w="1871" w:type="dxa"/>
            <w:vAlign w:val="center"/>
          </w:tcPr>
          <w:p w:rsidR="001857C6" w:rsidRDefault="001857C6" w:rsidP="001857C6">
            <w:pPr>
              <w:jc w:val="center"/>
            </w:pPr>
            <w:r>
              <w:t>446387,52</w:t>
            </w:r>
          </w:p>
        </w:tc>
      </w:tr>
      <w:tr w:rsidR="001857C6" w:rsidTr="001857C6">
        <w:tc>
          <w:tcPr>
            <w:tcW w:w="930" w:type="dxa"/>
            <w:vAlign w:val="center"/>
          </w:tcPr>
          <w:p w:rsidR="001857C6" w:rsidRDefault="001857C6" w:rsidP="001857C6">
            <w:pPr>
              <w:jc w:val="center"/>
            </w:pPr>
            <w:r>
              <w:t>71</w:t>
            </w:r>
          </w:p>
        </w:tc>
        <w:tc>
          <w:tcPr>
            <w:tcW w:w="1418" w:type="dxa"/>
            <w:vAlign w:val="center"/>
          </w:tcPr>
          <w:p w:rsidR="001857C6" w:rsidRDefault="001857C6" w:rsidP="001857C6">
            <w:pPr>
              <w:jc w:val="center"/>
            </w:pPr>
            <w:r>
              <w:t>151</w:t>
            </w:r>
          </w:p>
        </w:tc>
        <w:tc>
          <w:tcPr>
            <w:tcW w:w="1922" w:type="dxa"/>
            <w:vAlign w:val="center"/>
          </w:tcPr>
          <w:p w:rsidR="001857C6" w:rsidRDefault="001857C6" w:rsidP="001857C6">
            <w:pPr>
              <w:jc w:val="center"/>
            </w:pPr>
            <w:r>
              <w:t>354°46'17"</w:t>
            </w:r>
          </w:p>
        </w:tc>
        <w:tc>
          <w:tcPr>
            <w:tcW w:w="1560" w:type="dxa"/>
            <w:vAlign w:val="center"/>
          </w:tcPr>
          <w:p w:rsidR="001857C6" w:rsidRDefault="001857C6" w:rsidP="001857C6">
            <w:pPr>
              <w:jc w:val="center"/>
            </w:pPr>
            <w:r>
              <w:t>117,31</w:t>
            </w:r>
          </w:p>
        </w:tc>
        <w:tc>
          <w:tcPr>
            <w:tcW w:w="1871" w:type="dxa"/>
            <w:vAlign w:val="center"/>
          </w:tcPr>
          <w:p w:rsidR="001857C6" w:rsidRDefault="001857C6" w:rsidP="001857C6">
            <w:pPr>
              <w:jc w:val="center"/>
            </w:pPr>
            <w:r>
              <w:t>2220694,56</w:t>
            </w:r>
          </w:p>
        </w:tc>
        <w:tc>
          <w:tcPr>
            <w:tcW w:w="1871" w:type="dxa"/>
            <w:vAlign w:val="center"/>
          </w:tcPr>
          <w:p w:rsidR="001857C6" w:rsidRDefault="001857C6" w:rsidP="001857C6">
            <w:pPr>
              <w:jc w:val="center"/>
            </w:pPr>
            <w:r>
              <w:t>446383,88</w:t>
            </w:r>
          </w:p>
        </w:tc>
      </w:tr>
      <w:tr w:rsidR="001857C6" w:rsidTr="001857C6">
        <w:tc>
          <w:tcPr>
            <w:tcW w:w="930" w:type="dxa"/>
            <w:vAlign w:val="center"/>
          </w:tcPr>
          <w:p w:rsidR="001857C6" w:rsidRDefault="001857C6" w:rsidP="001857C6">
            <w:pPr>
              <w:jc w:val="center"/>
            </w:pPr>
            <w:r>
              <w:t>72</w:t>
            </w:r>
          </w:p>
        </w:tc>
        <w:tc>
          <w:tcPr>
            <w:tcW w:w="1418" w:type="dxa"/>
            <w:vAlign w:val="center"/>
          </w:tcPr>
          <w:p w:rsidR="001857C6" w:rsidRDefault="001857C6" w:rsidP="001857C6">
            <w:pPr>
              <w:jc w:val="center"/>
            </w:pPr>
            <w:r>
              <w:t>152</w:t>
            </w:r>
          </w:p>
        </w:tc>
        <w:tc>
          <w:tcPr>
            <w:tcW w:w="1922" w:type="dxa"/>
            <w:vAlign w:val="center"/>
          </w:tcPr>
          <w:p w:rsidR="001857C6" w:rsidRDefault="001857C6" w:rsidP="001857C6">
            <w:pPr>
              <w:jc w:val="center"/>
            </w:pPr>
            <w:r>
              <w:t>354°30'28"</w:t>
            </w:r>
          </w:p>
        </w:tc>
        <w:tc>
          <w:tcPr>
            <w:tcW w:w="1560" w:type="dxa"/>
            <w:vAlign w:val="center"/>
          </w:tcPr>
          <w:p w:rsidR="001857C6" w:rsidRDefault="001857C6" w:rsidP="001857C6">
            <w:pPr>
              <w:jc w:val="center"/>
            </w:pPr>
            <w:r>
              <w:t>2,61</w:t>
            </w:r>
          </w:p>
        </w:tc>
        <w:tc>
          <w:tcPr>
            <w:tcW w:w="1871" w:type="dxa"/>
            <w:vAlign w:val="center"/>
          </w:tcPr>
          <w:p w:rsidR="001857C6" w:rsidRDefault="001857C6" w:rsidP="001857C6">
            <w:pPr>
              <w:jc w:val="center"/>
            </w:pPr>
            <w:r>
              <w:t>2220811,38</w:t>
            </w:r>
          </w:p>
        </w:tc>
        <w:tc>
          <w:tcPr>
            <w:tcW w:w="1871" w:type="dxa"/>
            <w:vAlign w:val="center"/>
          </w:tcPr>
          <w:p w:rsidR="001857C6" w:rsidRDefault="001857C6" w:rsidP="001857C6">
            <w:pPr>
              <w:jc w:val="center"/>
            </w:pPr>
            <w:r>
              <w:t>446373,19</w:t>
            </w:r>
          </w:p>
        </w:tc>
      </w:tr>
      <w:tr w:rsidR="001857C6" w:rsidTr="001857C6">
        <w:tc>
          <w:tcPr>
            <w:tcW w:w="930" w:type="dxa"/>
            <w:vAlign w:val="center"/>
          </w:tcPr>
          <w:p w:rsidR="001857C6" w:rsidRDefault="001857C6" w:rsidP="001857C6">
            <w:pPr>
              <w:jc w:val="center"/>
            </w:pPr>
            <w:r>
              <w:t>73</w:t>
            </w:r>
          </w:p>
        </w:tc>
        <w:tc>
          <w:tcPr>
            <w:tcW w:w="1418" w:type="dxa"/>
            <w:vAlign w:val="center"/>
          </w:tcPr>
          <w:p w:rsidR="001857C6" w:rsidRDefault="001857C6" w:rsidP="001857C6">
            <w:pPr>
              <w:jc w:val="center"/>
            </w:pPr>
            <w:r>
              <w:t>153</w:t>
            </w:r>
          </w:p>
        </w:tc>
        <w:tc>
          <w:tcPr>
            <w:tcW w:w="1922" w:type="dxa"/>
            <w:vAlign w:val="center"/>
          </w:tcPr>
          <w:p w:rsidR="001857C6" w:rsidRDefault="001857C6" w:rsidP="001857C6">
            <w:pPr>
              <w:jc w:val="center"/>
            </w:pPr>
            <w:r>
              <w:t>281°13'21"</w:t>
            </w:r>
          </w:p>
        </w:tc>
        <w:tc>
          <w:tcPr>
            <w:tcW w:w="1560" w:type="dxa"/>
            <w:vAlign w:val="center"/>
          </w:tcPr>
          <w:p w:rsidR="001857C6" w:rsidRDefault="001857C6" w:rsidP="001857C6">
            <w:pPr>
              <w:jc w:val="center"/>
            </w:pPr>
            <w:r>
              <w:t>2,57</w:t>
            </w:r>
          </w:p>
        </w:tc>
        <w:tc>
          <w:tcPr>
            <w:tcW w:w="1871" w:type="dxa"/>
            <w:vAlign w:val="center"/>
          </w:tcPr>
          <w:p w:rsidR="001857C6" w:rsidRDefault="001857C6" w:rsidP="001857C6">
            <w:pPr>
              <w:jc w:val="center"/>
            </w:pPr>
            <w:r>
              <w:t>2220813,98</w:t>
            </w:r>
          </w:p>
        </w:tc>
        <w:tc>
          <w:tcPr>
            <w:tcW w:w="1871" w:type="dxa"/>
            <w:vAlign w:val="center"/>
          </w:tcPr>
          <w:p w:rsidR="001857C6" w:rsidRDefault="001857C6" w:rsidP="001857C6">
            <w:pPr>
              <w:jc w:val="center"/>
            </w:pPr>
            <w:r>
              <w:t>446372,94</w:t>
            </w:r>
          </w:p>
        </w:tc>
      </w:tr>
      <w:tr w:rsidR="001857C6" w:rsidTr="001857C6">
        <w:tc>
          <w:tcPr>
            <w:tcW w:w="930" w:type="dxa"/>
            <w:vAlign w:val="center"/>
          </w:tcPr>
          <w:p w:rsidR="001857C6" w:rsidRDefault="001857C6" w:rsidP="001857C6">
            <w:pPr>
              <w:jc w:val="center"/>
            </w:pPr>
            <w:r>
              <w:t>74</w:t>
            </w:r>
          </w:p>
        </w:tc>
        <w:tc>
          <w:tcPr>
            <w:tcW w:w="1418" w:type="dxa"/>
            <w:vAlign w:val="center"/>
          </w:tcPr>
          <w:p w:rsidR="001857C6" w:rsidRDefault="001857C6" w:rsidP="001857C6">
            <w:pPr>
              <w:jc w:val="center"/>
            </w:pPr>
            <w:r>
              <w:t>154</w:t>
            </w:r>
          </w:p>
        </w:tc>
        <w:tc>
          <w:tcPr>
            <w:tcW w:w="1922" w:type="dxa"/>
            <w:vAlign w:val="center"/>
          </w:tcPr>
          <w:p w:rsidR="001857C6" w:rsidRDefault="001857C6" w:rsidP="001857C6">
            <w:pPr>
              <w:jc w:val="center"/>
            </w:pPr>
            <w:r>
              <w:t>280°52'56"</w:t>
            </w:r>
          </w:p>
        </w:tc>
        <w:tc>
          <w:tcPr>
            <w:tcW w:w="1560" w:type="dxa"/>
            <w:vAlign w:val="center"/>
          </w:tcPr>
          <w:p w:rsidR="001857C6" w:rsidRDefault="001857C6" w:rsidP="001857C6">
            <w:pPr>
              <w:jc w:val="center"/>
            </w:pPr>
            <w:r>
              <w:t>13,14</w:t>
            </w:r>
          </w:p>
        </w:tc>
        <w:tc>
          <w:tcPr>
            <w:tcW w:w="1871" w:type="dxa"/>
            <w:vAlign w:val="center"/>
          </w:tcPr>
          <w:p w:rsidR="001857C6" w:rsidRDefault="001857C6" w:rsidP="001857C6">
            <w:pPr>
              <w:jc w:val="center"/>
            </w:pPr>
            <w:r>
              <w:t>2220814,48</w:t>
            </w:r>
          </w:p>
        </w:tc>
        <w:tc>
          <w:tcPr>
            <w:tcW w:w="1871" w:type="dxa"/>
            <w:vAlign w:val="center"/>
          </w:tcPr>
          <w:p w:rsidR="001857C6" w:rsidRDefault="001857C6" w:rsidP="001857C6">
            <w:pPr>
              <w:jc w:val="center"/>
            </w:pPr>
            <w:r>
              <w:t>446370,42</w:t>
            </w:r>
          </w:p>
        </w:tc>
      </w:tr>
      <w:tr w:rsidR="001857C6" w:rsidTr="001857C6">
        <w:tc>
          <w:tcPr>
            <w:tcW w:w="930" w:type="dxa"/>
            <w:vAlign w:val="center"/>
          </w:tcPr>
          <w:p w:rsidR="001857C6" w:rsidRDefault="001857C6" w:rsidP="001857C6">
            <w:pPr>
              <w:jc w:val="center"/>
            </w:pPr>
            <w:r>
              <w:t>75</w:t>
            </w:r>
          </w:p>
        </w:tc>
        <w:tc>
          <w:tcPr>
            <w:tcW w:w="1418" w:type="dxa"/>
            <w:vAlign w:val="center"/>
          </w:tcPr>
          <w:p w:rsidR="001857C6" w:rsidRDefault="001857C6" w:rsidP="001857C6">
            <w:pPr>
              <w:jc w:val="center"/>
            </w:pPr>
            <w:r>
              <w:t>155</w:t>
            </w:r>
          </w:p>
        </w:tc>
        <w:tc>
          <w:tcPr>
            <w:tcW w:w="1922" w:type="dxa"/>
            <w:vAlign w:val="center"/>
          </w:tcPr>
          <w:p w:rsidR="001857C6" w:rsidRDefault="001857C6" w:rsidP="001857C6">
            <w:pPr>
              <w:jc w:val="center"/>
            </w:pPr>
            <w:r>
              <w:t>280°57'5"</w:t>
            </w:r>
          </w:p>
        </w:tc>
        <w:tc>
          <w:tcPr>
            <w:tcW w:w="1560" w:type="dxa"/>
            <w:vAlign w:val="center"/>
          </w:tcPr>
          <w:p w:rsidR="001857C6" w:rsidRDefault="001857C6" w:rsidP="001857C6">
            <w:pPr>
              <w:jc w:val="center"/>
            </w:pPr>
            <w:r>
              <w:t>174,92</w:t>
            </w:r>
          </w:p>
        </w:tc>
        <w:tc>
          <w:tcPr>
            <w:tcW w:w="1871" w:type="dxa"/>
            <w:vAlign w:val="center"/>
          </w:tcPr>
          <w:p w:rsidR="001857C6" w:rsidRDefault="001857C6" w:rsidP="001857C6">
            <w:pPr>
              <w:jc w:val="center"/>
            </w:pPr>
            <w:r>
              <w:t>2220816,96</w:t>
            </w:r>
          </w:p>
        </w:tc>
        <w:tc>
          <w:tcPr>
            <w:tcW w:w="1871" w:type="dxa"/>
            <w:vAlign w:val="center"/>
          </w:tcPr>
          <w:p w:rsidR="001857C6" w:rsidRDefault="001857C6" w:rsidP="001857C6">
            <w:pPr>
              <w:jc w:val="center"/>
            </w:pPr>
            <w:r>
              <w:t>446357,52</w:t>
            </w:r>
          </w:p>
        </w:tc>
      </w:tr>
      <w:tr w:rsidR="001857C6" w:rsidTr="001857C6">
        <w:tc>
          <w:tcPr>
            <w:tcW w:w="930" w:type="dxa"/>
            <w:vAlign w:val="center"/>
          </w:tcPr>
          <w:p w:rsidR="001857C6" w:rsidRDefault="001857C6" w:rsidP="001857C6">
            <w:pPr>
              <w:jc w:val="center"/>
            </w:pPr>
            <w:r>
              <w:t>76</w:t>
            </w:r>
          </w:p>
        </w:tc>
        <w:tc>
          <w:tcPr>
            <w:tcW w:w="1418" w:type="dxa"/>
            <w:vAlign w:val="center"/>
          </w:tcPr>
          <w:p w:rsidR="001857C6" w:rsidRDefault="001857C6" w:rsidP="001857C6">
            <w:pPr>
              <w:jc w:val="center"/>
            </w:pPr>
            <w:r>
              <w:t>156</w:t>
            </w:r>
          </w:p>
        </w:tc>
        <w:tc>
          <w:tcPr>
            <w:tcW w:w="1922" w:type="dxa"/>
            <w:vAlign w:val="center"/>
          </w:tcPr>
          <w:p w:rsidR="001857C6" w:rsidRDefault="001857C6" w:rsidP="001857C6">
            <w:pPr>
              <w:jc w:val="center"/>
            </w:pPr>
            <w:r>
              <w:t>305°38'54"</w:t>
            </w:r>
          </w:p>
        </w:tc>
        <w:tc>
          <w:tcPr>
            <w:tcW w:w="1560" w:type="dxa"/>
            <w:vAlign w:val="center"/>
          </w:tcPr>
          <w:p w:rsidR="001857C6" w:rsidRDefault="001857C6" w:rsidP="001857C6">
            <w:pPr>
              <w:jc w:val="center"/>
            </w:pPr>
            <w:r>
              <w:t>7,22</w:t>
            </w:r>
          </w:p>
        </w:tc>
        <w:tc>
          <w:tcPr>
            <w:tcW w:w="1871" w:type="dxa"/>
            <w:vAlign w:val="center"/>
          </w:tcPr>
          <w:p w:rsidR="001857C6" w:rsidRDefault="001857C6" w:rsidP="001857C6">
            <w:pPr>
              <w:jc w:val="center"/>
            </w:pPr>
            <w:r>
              <w:t>2220850,19</w:t>
            </w:r>
          </w:p>
        </w:tc>
        <w:tc>
          <w:tcPr>
            <w:tcW w:w="1871" w:type="dxa"/>
            <w:vAlign w:val="center"/>
          </w:tcPr>
          <w:p w:rsidR="001857C6" w:rsidRDefault="001857C6" w:rsidP="001857C6">
            <w:pPr>
              <w:jc w:val="center"/>
            </w:pPr>
            <w:r>
              <w:t>446185,79</w:t>
            </w:r>
          </w:p>
        </w:tc>
      </w:tr>
      <w:tr w:rsidR="001857C6" w:rsidTr="001857C6">
        <w:tc>
          <w:tcPr>
            <w:tcW w:w="930" w:type="dxa"/>
            <w:vAlign w:val="center"/>
          </w:tcPr>
          <w:p w:rsidR="001857C6" w:rsidRDefault="001857C6" w:rsidP="001857C6">
            <w:pPr>
              <w:jc w:val="center"/>
            </w:pPr>
            <w:r>
              <w:t>77</w:t>
            </w:r>
          </w:p>
        </w:tc>
        <w:tc>
          <w:tcPr>
            <w:tcW w:w="1418" w:type="dxa"/>
            <w:vAlign w:val="center"/>
          </w:tcPr>
          <w:p w:rsidR="001857C6" w:rsidRDefault="001857C6" w:rsidP="001857C6">
            <w:pPr>
              <w:jc w:val="center"/>
            </w:pPr>
            <w:r>
              <w:t>81</w:t>
            </w:r>
          </w:p>
        </w:tc>
        <w:tc>
          <w:tcPr>
            <w:tcW w:w="1922" w:type="dxa"/>
            <w:vAlign w:val="center"/>
          </w:tcPr>
          <w:p w:rsidR="001857C6" w:rsidRDefault="001857C6" w:rsidP="001857C6">
            <w:pPr>
              <w:jc w:val="center"/>
            </w:pPr>
            <w:r>
              <w:t>212°28'41"</w:t>
            </w:r>
          </w:p>
        </w:tc>
        <w:tc>
          <w:tcPr>
            <w:tcW w:w="1560" w:type="dxa"/>
            <w:vAlign w:val="center"/>
          </w:tcPr>
          <w:p w:rsidR="001857C6" w:rsidRDefault="001857C6" w:rsidP="001857C6">
            <w:pPr>
              <w:jc w:val="center"/>
            </w:pPr>
            <w:r>
              <w:t>6,42</w:t>
            </w:r>
          </w:p>
        </w:tc>
        <w:tc>
          <w:tcPr>
            <w:tcW w:w="1871" w:type="dxa"/>
            <w:vAlign w:val="center"/>
          </w:tcPr>
          <w:p w:rsidR="001857C6" w:rsidRDefault="001857C6" w:rsidP="001857C6">
            <w:pPr>
              <w:jc w:val="center"/>
            </w:pPr>
            <w:r>
              <w:t>2220854,40</w:t>
            </w:r>
          </w:p>
        </w:tc>
        <w:tc>
          <w:tcPr>
            <w:tcW w:w="1871" w:type="dxa"/>
            <w:vAlign w:val="center"/>
          </w:tcPr>
          <w:p w:rsidR="001857C6" w:rsidRDefault="001857C6" w:rsidP="001857C6">
            <w:pPr>
              <w:jc w:val="center"/>
            </w:pPr>
            <w:r>
              <w:t>446179,92</w:t>
            </w:r>
          </w:p>
        </w:tc>
      </w:tr>
      <w:tr w:rsidR="001857C6" w:rsidTr="001857C6">
        <w:tc>
          <w:tcPr>
            <w:tcW w:w="9572" w:type="dxa"/>
            <w:gridSpan w:val="6"/>
            <w:vAlign w:val="center"/>
          </w:tcPr>
          <w:p w:rsidR="001857C6" w:rsidRDefault="001857C6" w:rsidP="001857C6">
            <w:r>
              <w:t xml:space="preserve">Площадь: </w:t>
            </w:r>
            <w:r w:rsidR="00EB1BFE">
              <w:t>59 409</w:t>
            </w:r>
            <w:bookmarkStart w:id="0" w:name="_GoBack"/>
            <w:bookmarkEnd w:id="0"/>
            <w:r>
              <w:t xml:space="preserve"> кв. м.</w:t>
            </w:r>
          </w:p>
        </w:tc>
      </w:tr>
    </w:tbl>
    <w:p w:rsidR="000256E8" w:rsidRPr="0070255F" w:rsidRDefault="000256E8" w:rsidP="0070255F">
      <w:pPr>
        <w:pStyle w:val="af7"/>
        <w:spacing w:before="0"/>
        <w:ind w:firstLine="709"/>
        <w:rPr>
          <w:rFonts w:ascii="Times New Roman" w:hAnsi="Times New Roman"/>
          <w:sz w:val="26"/>
          <w:szCs w:val="26"/>
        </w:rPr>
      </w:pPr>
    </w:p>
    <w:p w:rsidR="00A928C1" w:rsidRPr="0066540C" w:rsidRDefault="009D5CDB" w:rsidP="0079748B">
      <w:pPr>
        <w:pStyle w:val="1"/>
        <w:rPr>
          <w:sz w:val="26"/>
          <w:szCs w:val="26"/>
        </w:rPr>
      </w:pPr>
      <w:r w:rsidRPr="0066540C">
        <w:rPr>
          <w:sz w:val="26"/>
          <w:szCs w:val="26"/>
        </w:rPr>
        <w:t>2.</w:t>
      </w:r>
      <w:r w:rsidR="00A928C1" w:rsidRPr="0066540C">
        <w:rPr>
          <w:sz w:val="26"/>
          <w:szCs w:val="26"/>
        </w:rPr>
        <w:t xml:space="preserve">4. Перечень </w:t>
      </w:r>
      <w:proofErr w:type="gramStart"/>
      <w:r w:rsidR="00A928C1" w:rsidRPr="0066540C">
        <w:rPr>
          <w:sz w:val="26"/>
          <w:szCs w:val="26"/>
        </w:rPr>
        <w:t>координат характерных точек границ зон планируемого размещения линейных</w:t>
      </w:r>
      <w:proofErr w:type="gramEnd"/>
      <w:r w:rsidR="00A928C1" w:rsidRPr="0066540C">
        <w:rPr>
          <w:sz w:val="26"/>
          <w:szCs w:val="26"/>
        </w:rPr>
        <w:t xml:space="preserve"> объектов, подлежащих переносу (переустройству) из зон планируемого размещения линейных объектов</w:t>
      </w:r>
    </w:p>
    <w:p w:rsidR="00A928C1" w:rsidRPr="0070255F" w:rsidRDefault="00A928C1" w:rsidP="0070255F">
      <w:pPr>
        <w:pStyle w:val="af7"/>
        <w:spacing w:before="0"/>
        <w:ind w:firstLine="709"/>
        <w:jc w:val="center"/>
        <w:rPr>
          <w:rFonts w:ascii="Times New Roman" w:hAnsi="Times New Roman"/>
          <w:b/>
          <w:sz w:val="26"/>
          <w:szCs w:val="26"/>
        </w:rPr>
      </w:pPr>
    </w:p>
    <w:p w:rsidR="00A928C1" w:rsidRPr="0070255F" w:rsidRDefault="00A928C1" w:rsidP="00B11AFA">
      <w:pPr>
        <w:pStyle w:val="af7"/>
        <w:spacing w:before="0"/>
        <w:ind w:firstLine="709"/>
        <w:rPr>
          <w:rFonts w:ascii="Times New Roman" w:hAnsi="Times New Roman"/>
          <w:sz w:val="26"/>
          <w:szCs w:val="26"/>
        </w:rPr>
      </w:pPr>
      <w:r w:rsidRPr="0070255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66540C">
        <w:rPr>
          <w:rFonts w:ascii="Times New Roman" w:hAnsi="Times New Roman"/>
          <w:sz w:val="26"/>
          <w:szCs w:val="26"/>
        </w:rPr>
        <w:t>6136</w:t>
      </w:r>
      <w:r w:rsidR="00AB11E5" w:rsidRPr="00AB11E5">
        <w:rPr>
          <w:rFonts w:ascii="Times New Roman" w:hAnsi="Times New Roman"/>
          <w:sz w:val="26"/>
          <w:szCs w:val="26"/>
        </w:rPr>
        <w:t xml:space="preserve">П </w:t>
      </w:r>
      <w:r w:rsidR="0066540C" w:rsidRPr="0066540C">
        <w:rPr>
          <w:rFonts w:ascii="Times New Roman" w:hAnsi="Times New Roman"/>
          <w:sz w:val="26"/>
          <w:szCs w:val="26"/>
          <w:shd w:val="clear" w:color="auto" w:fill="FFFFFF" w:themeFill="background1"/>
        </w:rPr>
        <w:t>«</w:t>
      </w:r>
      <w:r w:rsidR="0066540C" w:rsidRPr="0066540C">
        <w:rPr>
          <w:rFonts w:ascii="Times New Roman" w:hAnsi="Times New Roman"/>
          <w:sz w:val="26"/>
          <w:szCs w:val="26"/>
        </w:rPr>
        <w:t xml:space="preserve">Сбор нефти и газа со скважин №№ 64, 65 </w:t>
      </w:r>
      <w:proofErr w:type="spellStart"/>
      <w:r w:rsidR="0066540C" w:rsidRPr="0066540C">
        <w:rPr>
          <w:rFonts w:ascii="Times New Roman" w:hAnsi="Times New Roman"/>
          <w:sz w:val="26"/>
          <w:szCs w:val="26"/>
        </w:rPr>
        <w:t>Южно</w:t>
      </w:r>
      <w:proofErr w:type="spellEnd"/>
      <w:r w:rsidR="0066540C" w:rsidRPr="0066540C">
        <w:rPr>
          <w:rFonts w:ascii="Times New Roman" w:hAnsi="Times New Roman"/>
          <w:sz w:val="26"/>
          <w:szCs w:val="26"/>
        </w:rPr>
        <w:t xml:space="preserve"> - Орловского месторождения</w:t>
      </w:r>
      <w:r w:rsidR="0066540C" w:rsidRPr="0066540C">
        <w:rPr>
          <w:rFonts w:ascii="Times New Roman" w:hAnsi="Times New Roman"/>
          <w:sz w:val="26"/>
          <w:szCs w:val="26"/>
          <w:shd w:val="clear" w:color="auto" w:fill="FFFFFF" w:themeFill="background1"/>
        </w:rPr>
        <w:t>»</w:t>
      </w:r>
      <w:r w:rsidR="00AB11E5">
        <w:rPr>
          <w:bCs w:val="0"/>
          <w:sz w:val="26"/>
          <w:szCs w:val="26"/>
        </w:rPr>
        <w:t xml:space="preserve"> </w:t>
      </w:r>
      <w:r w:rsidRPr="0070255F">
        <w:rPr>
          <w:rFonts w:ascii="Times New Roman" w:hAnsi="Times New Roman"/>
          <w:sz w:val="26"/>
          <w:szCs w:val="26"/>
        </w:rPr>
        <w:t xml:space="preserve">на территории сельского поселения </w:t>
      </w:r>
      <w:r w:rsidR="0066540C">
        <w:rPr>
          <w:rFonts w:ascii="Times New Roman" w:hAnsi="Times New Roman"/>
          <w:sz w:val="26"/>
          <w:szCs w:val="26"/>
        </w:rPr>
        <w:t>Черновка</w:t>
      </w:r>
      <w:r w:rsidRPr="0070255F">
        <w:rPr>
          <w:rFonts w:ascii="Times New Roman" w:hAnsi="Times New Roman"/>
          <w:sz w:val="26"/>
          <w:szCs w:val="26"/>
        </w:rPr>
        <w:t xml:space="preserve"> муниципального района </w:t>
      </w:r>
      <w:r w:rsidR="0066540C">
        <w:rPr>
          <w:rFonts w:ascii="Times New Roman" w:hAnsi="Times New Roman"/>
          <w:sz w:val="26"/>
          <w:szCs w:val="26"/>
        </w:rPr>
        <w:t>Сергиевский</w:t>
      </w:r>
      <w:r w:rsidRPr="0070255F">
        <w:rPr>
          <w:rFonts w:ascii="Times New Roman" w:hAnsi="Times New Roman"/>
          <w:sz w:val="26"/>
          <w:szCs w:val="26"/>
        </w:rPr>
        <w:t xml:space="preserve"> Самарской области. В связи с чем, объекты, подлежащие переносу (переустройству) отсутствуют.</w:t>
      </w:r>
    </w:p>
    <w:p w:rsidR="00A928C1" w:rsidRPr="0070255F" w:rsidRDefault="00A928C1" w:rsidP="0070255F">
      <w:pPr>
        <w:pStyle w:val="25"/>
        <w:ind w:firstLine="720"/>
        <w:contextualSpacing/>
        <w:rPr>
          <w:b/>
          <w:bCs/>
          <w:sz w:val="26"/>
          <w:szCs w:val="26"/>
        </w:rPr>
      </w:pPr>
    </w:p>
    <w:p w:rsidR="00A928C1" w:rsidRPr="00C26309" w:rsidRDefault="009D5CDB" w:rsidP="0079748B">
      <w:pPr>
        <w:pStyle w:val="1"/>
        <w:rPr>
          <w:sz w:val="26"/>
          <w:szCs w:val="26"/>
        </w:rPr>
      </w:pPr>
      <w:r w:rsidRPr="00C26309">
        <w:rPr>
          <w:sz w:val="26"/>
          <w:szCs w:val="26"/>
        </w:rPr>
        <w:lastRenderedPageBreak/>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223F92" w:rsidRDefault="00223F92" w:rsidP="007613EC">
      <w:pPr>
        <w:pStyle w:val="af7"/>
        <w:spacing w:after="240"/>
        <w:ind w:firstLine="709"/>
        <w:rPr>
          <w:rFonts w:ascii="Times New Roman" w:hAnsi="Times New Roman"/>
          <w:sz w:val="26"/>
          <w:szCs w:val="26"/>
        </w:rPr>
      </w:pPr>
      <w:r w:rsidRPr="0070255F">
        <w:rPr>
          <w:rFonts w:ascii="Times New Roman" w:hAnsi="Times New Roman"/>
          <w:sz w:val="26"/>
          <w:szCs w:val="26"/>
        </w:rPr>
        <w:t>В виду того, что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491B69" w:rsidRDefault="00491B69" w:rsidP="00330F60">
      <w:pPr>
        <w:pStyle w:val="-11"/>
        <w:spacing w:before="240"/>
        <w:ind w:left="0" w:firstLine="709"/>
        <w:jc w:val="both"/>
        <w:outlineLvl w:val="2"/>
        <w:rPr>
          <w:rFonts w:ascii="Times New Roman" w:hAnsi="Times New Roman"/>
          <w:b/>
          <w:sz w:val="26"/>
          <w:szCs w:val="26"/>
        </w:rPr>
      </w:pPr>
      <w:r>
        <w:rPr>
          <w:rFonts w:ascii="Times New Roman" w:hAnsi="Times New Roman"/>
          <w:b/>
          <w:sz w:val="26"/>
          <w:szCs w:val="26"/>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851"/>
        <w:gridCol w:w="850"/>
        <w:gridCol w:w="851"/>
        <w:gridCol w:w="851"/>
        <w:gridCol w:w="850"/>
        <w:gridCol w:w="851"/>
        <w:gridCol w:w="850"/>
        <w:gridCol w:w="851"/>
      </w:tblGrid>
      <w:tr w:rsidR="001857C6" w:rsidRPr="00C26309" w:rsidTr="001857C6">
        <w:tc>
          <w:tcPr>
            <w:tcW w:w="426"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rPr>
            </w:pPr>
            <w:r w:rsidRPr="00C26309">
              <w:rPr>
                <w:b/>
                <w:sz w:val="22"/>
                <w:szCs w:val="22"/>
              </w:rPr>
              <w:t xml:space="preserve">№ </w:t>
            </w:r>
            <w:proofErr w:type="gramStart"/>
            <w:r w:rsidRPr="00C26309">
              <w:rPr>
                <w:b/>
                <w:sz w:val="22"/>
                <w:szCs w:val="22"/>
              </w:rPr>
              <w:t>п</w:t>
            </w:r>
            <w:proofErr w:type="gramEnd"/>
            <w:r w:rsidRPr="00C26309">
              <w:rPr>
                <w:b/>
                <w:sz w:val="22"/>
                <w:szCs w:val="22"/>
              </w:rPr>
              <w:t>/п</w:t>
            </w: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rPr>
            </w:pPr>
            <w:r w:rsidRPr="00C26309">
              <w:rPr>
                <w:b/>
                <w:sz w:val="22"/>
                <w:szCs w:val="22"/>
              </w:rPr>
              <w:t>Наименование параметра</w:t>
            </w:r>
          </w:p>
        </w:tc>
        <w:tc>
          <w:tcPr>
            <w:tcW w:w="6805" w:type="dxa"/>
            <w:gridSpan w:val="8"/>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b/>
                <w:sz w:val="22"/>
                <w:szCs w:val="22"/>
              </w:rPr>
            </w:pPr>
            <w:r w:rsidRPr="00C26309">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spacing w:line="360" w:lineRule="auto"/>
              <w:jc w:val="both"/>
              <w:rPr>
                <w:rFonts w:eastAsia="MS MinNew Roman"/>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spacing w:line="360" w:lineRule="auto"/>
              <w:jc w:val="both"/>
              <w:rPr>
                <w:rFonts w:eastAsia="MS MinNew Roman"/>
                <w:b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rPr>
            </w:pPr>
            <w:r w:rsidRPr="00C26309">
              <w:rPr>
                <w:rFonts w:eastAsia="MS MinNew Roman"/>
                <w:b/>
                <w:bCs/>
                <w:sz w:val="22"/>
                <w:szCs w:val="22"/>
              </w:rPr>
              <w:t>Сх</w:t>
            </w:r>
            <w:proofErr w:type="gramStart"/>
            <w:r w:rsidRPr="00C26309">
              <w:rPr>
                <w:rFonts w:eastAsia="MS MinNew Roman"/>
                <w:b/>
                <w:bCs/>
                <w:sz w:val="22"/>
                <w:szCs w:val="22"/>
              </w:rPr>
              <w:t>1</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rPr>
            </w:pPr>
            <w:r w:rsidRPr="00C26309">
              <w:rPr>
                <w:rFonts w:eastAsia="MS MinNew Roman"/>
                <w:b/>
                <w:bCs/>
                <w:sz w:val="22"/>
                <w:szCs w:val="22"/>
              </w:rPr>
              <w:t>Сх</w:t>
            </w:r>
            <w:proofErr w:type="gramStart"/>
            <w:r w:rsidRPr="00C26309">
              <w:rPr>
                <w:rFonts w:eastAsia="MS MinNew Roman"/>
                <w:b/>
                <w:bCs/>
                <w:sz w:val="22"/>
                <w:szCs w:val="22"/>
              </w:rPr>
              <w:t>2</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highlight w:val="red"/>
              </w:rPr>
            </w:pPr>
            <w:r w:rsidRPr="00C26309">
              <w:rPr>
                <w:rFonts w:eastAsia="MS MinNew Roman"/>
                <w:b/>
                <w:bCs/>
                <w:sz w:val="22"/>
                <w:szCs w:val="22"/>
              </w:rPr>
              <w:t>Сх2-0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rPr>
            </w:pPr>
            <w:r w:rsidRPr="00C26309">
              <w:rPr>
                <w:rFonts w:eastAsia="MS MinNew Roman"/>
                <w:b/>
                <w:bCs/>
                <w:sz w:val="22"/>
                <w:szCs w:val="22"/>
              </w:rPr>
              <w:t>Сх2-3</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rPr>
            </w:pPr>
            <w:r w:rsidRPr="00C26309">
              <w:rPr>
                <w:rFonts w:eastAsia="MS MinNew Roman"/>
                <w:b/>
                <w:bCs/>
                <w:sz w:val="22"/>
                <w:szCs w:val="22"/>
              </w:rPr>
              <w:t>Сх2-4</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rPr>
            </w:pPr>
            <w:r w:rsidRPr="00C26309">
              <w:rPr>
                <w:rFonts w:eastAsia="MS MinNew Roman"/>
                <w:b/>
                <w:bCs/>
                <w:sz w:val="22"/>
                <w:szCs w:val="22"/>
              </w:rPr>
              <w:t>Сх2-5</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rPr>
            </w:pPr>
            <w:r w:rsidRPr="00C26309">
              <w:rPr>
                <w:rFonts w:eastAsia="MS MinNew Roman"/>
                <w:b/>
                <w:bCs/>
                <w:sz w:val="22"/>
                <w:szCs w:val="22"/>
              </w:rPr>
              <w:t>Сх2-6</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spacing w:line="360" w:lineRule="auto"/>
              <w:jc w:val="center"/>
              <w:rPr>
                <w:rFonts w:eastAsia="MS MinNew Roman"/>
                <w:b/>
                <w:bCs/>
                <w:sz w:val="22"/>
                <w:szCs w:val="22"/>
              </w:rPr>
            </w:pPr>
            <w:r w:rsidRPr="00C26309">
              <w:rPr>
                <w:rFonts w:eastAsia="MS MinNew Roman"/>
                <w:b/>
                <w:bCs/>
                <w:sz w:val="22"/>
                <w:szCs w:val="22"/>
              </w:rPr>
              <w:t>Сх-3</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jc w:val="both"/>
              <w:rPr>
                <w:rFonts w:eastAsia="MS MinNew Roman"/>
                <w:bCs/>
                <w:sz w:val="22"/>
                <w:szCs w:val="22"/>
              </w:rPr>
            </w:pPr>
          </w:p>
        </w:tc>
        <w:tc>
          <w:tcPr>
            <w:tcW w:w="9498"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857C6" w:rsidRPr="00C26309" w:rsidRDefault="001857C6" w:rsidP="001857C6">
            <w:pPr>
              <w:jc w:val="center"/>
              <w:rPr>
                <w:sz w:val="22"/>
                <w:szCs w:val="22"/>
              </w:rPr>
            </w:pPr>
            <w:r w:rsidRPr="00C26309">
              <w:rPr>
                <w:sz w:val="22"/>
                <w:szCs w:val="22"/>
              </w:rPr>
              <w:t>Предельные (минимальные и (или) максимальные) размеры земельных участков, в том числе их площадь</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rFonts w:eastAsia="MS MinNew Roman"/>
                <w:bCs/>
                <w:sz w:val="22"/>
                <w:szCs w:val="22"/>
              </w:rPr>
            </w:pPr>
            <w:r w:rsidRPr="00C26309">
              <w:rPr>
                <w:sz w:val="22"/>
                <w:szCs w:val="22"/>
              </w:rPr>
              <w:t xml:space="preserve">Минимальная площадь земельного участка, </w:t>
            </w:r>
            <w:proofErr w:type="spellStart"/>
            <w:r w:rsidRPr="00C26309">
              <w:rPr>
                <w:sz w:val="22"/>
                <w:szCs w:val="22"/>
              </w:rPr>
              <w:t>кв</w:t>
            </w:r>
            <w:proofErr w:type="gramStart"/>
            <w:r w:rsidRPr="00C26309">
              <w:rPr>
                <w:sz w:val="22"/>
                <w:szCs w:val="22"/>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600</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rFonts w:eastAsia="MS MinNew Roman"/>
                <w:bCs/>
                <w:sz w:val="22"/>
                <w:szCs w:val="22"/>
              </w:rPr>
            </w:pPr>
            <w:r w:rsidRPr="00C26309">
              <w:rPr>
                <w:sz w:val="22"/>
                <w:szCs w:val="22"/>
              </w:rPr>
              <w:t xml:space="preserve">Максимальная площадь земельного участка, </w:t>
            </w:r>
            <w:proofErr w:type="spellStart"/>
            <w:r w:rsidRPr="00C26309">
              <w:rPr>
                <w:sz w:val="22"/>
                <w:szCs w:val="22"/>
              </w:rPr>
              <w:t>кв</w:t>
            </w:r>
            <w:proofErr w:type="gramStart"/>
            <w:r w:rsidRPr="00C26309">
              <w:rPr>
                <w:sz w:val="22"/>
                <w:szCs w:val="22"/>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jc w:val="both"/>
              <w:rPr>
                <w:rFonts w:eastAsia="MS MinNew Roman"/>
                <w:bCs/>
                <w:sz w:val="22"/>
                <w:szCs w:val="22"/>
              </w:rPr>
            </w:pPr>
          </w:p>
        </w:tc>
        <w:tc>
          <w:tcPr>
            <w:tcW w:w="9498"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857C6" w:rsidRPr="00C26309" w:rsidRDefault="001857C6" w:rsidP="001857C6">
            <w:pPr>
              <w:jc w:val="center"/>
              <w:rPr>
                <w:sz w:val="22"/>
                <w:szCs w:val="22"/>
              </w:rPr>
            </w:pPr>
            <w:r w:rsidRPr="00C26309">
              <w:rPr>
                <w:sz w:val="22"/>
                <w:szCs w:val="22"/>
              </w:rPr>
              <w:t>Предельное количество этажей или предельная высота зданий, строений, сооружений</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rFonts w:eastAsia="MS MinNew Roman"/>
                <w:bCs/>
                <w:sz w:val="22"/>
                <w:szCs w:val="22"/>
              </w:rPr>
            </w:pPr>
            <w:r w:rsidRPr="00C26309">
              <w:rPr>
                <w:rFonts w:eastAsia="MS MinNew Roman"/>
                <w:bCs/>
                <w:sz w:val="22"/>
                <w:szCs w:val="22"/>
              </w:rPr>
              <w:t xml:space="preserve">Предельная высота зданий, строений, сооружений, </w:t>
            </w:r>
            <w:proofErr w:type="gramStart"/>
            <w:r w:rsidRPr="00C26309">
              <w:rPr>
                <w:rFonts w:eastAsia="MS MinNew Roman"/>
                <w:bCs/>
                <w:sz w:val="22"/>
                <w:szCs w:val="22"/>
              </w:rPr>
              <w:t>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jc w:val="both"/>
              <w:rPr>
                <w:rFonts w:eastAsia="MS MinNew Roman"/>
                <w:bCs/>
                <w:sz w:val="22"/>
                <w:szCs w:val="22"/>
              </w:rPr>
            </w:pPr>
          </w:p>
        </w:tc>
        <w:tc>
          <w:tcPr>
            <w:tcW w:w="9498"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857C6" w:rsidRPr="00C26309" w:rsidRDefault="001857C6" w:rsidP="001857C6">
            <w:pPr>
              <w:jc w:val="center"/>
              <w:rPr>
                <w:sz w:val="22"/>
                <w:szCs w:val="22"/>
              </w:rPr>
            </w:pPr>
            <w:r w:rsidRPr="00C26309">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rFonts w:eastAsia="MS MinNew Roman"/>
                <w:bCs/>
                <w:sz w:val="22"/>
                <w:szCs w:val="22"/>
              </w:rPr>
            </w:pPr>
            <w:r w:rsidRPr="00C26309">
              <w:rPr>
                <w:rFonts w:eastAsia="MS MinNew Roman"/>
                <w:bCs/>
                <w:sz w:val="22"/>
                <w:szCs w:val="22"/>
              </w:rPr>
              <w:t xml:space="preserve">Минимальный отступ от границ земельных участков до зданий, строений, сооружений </w:t>
            </w:r>
            <w:proofErr w:type="gramStart"/>
            <w:r w:rsidRPr="00C26309">
              <w:rPr>
                <w:rFonts w:eastAsia="MS MinNew Roman"/>
                <w:bCs/>
                <w:sz w:val="22"/>
                <w:szCs w:val="22"/>
              </w:rPr>
              <w:t>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3</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jc w:val="both"/>
              <w:rPr>
                <w:rFonts w:eastAsia="MS MinNew Roman"/>
                <w:bCs/>
                <w:sz w:val="22"/>
                <w:szCs w:val="22"/>
              </w:rPr>
            </w:pPr>
          </w:p>
        </w:tc>
        <w:tc>
          <w:tcPr>
            <w:tcW w:w="9498"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857C6" w:rsidRPr="00C26309" w:rsidRDefault="001857C6" w:rsidP="001857C6">
            <w:pPr>
              <w:jc w:val="center"/>
              <w:rPr>
                <w:sz w:val="22"/>
                <w:szCs w:val="22"/>
              </w:rPr>
            </w:pPr>
            <w:r w:rsidRPr="00C26309">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sz w:val="22"/>
                <w:szCs w:val="22"/>
              </w:rPr>
            </w:pPr>
            <w:r w:rsidRPr="00C26309">
              <w:rPr>
                <w:rFonts w:eastAsia="MS MinNew Roman"/>
                <w:sz w:val="22"/>
                <w:szCs w:val="2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40</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rFonts w:eastAsia="MS MinNew Roman"/>
                <w:bCs/>
                <w:sz w:val="22"/>
                <w:szCs w:val="22"/>
              </w:rPr>
            </w:pPr>
            <w:r w:rsidRPr="00C26309">
              <w:rPr>
                <w:rFonts w:eastAsia="MS MinNew Roman"/>
                <w:bCs/>
                <w:sz w:val="22"/>
                <w:szCs w:val="22"/>
              </w:rPr>
              <w:t>Максимальный процент застройки в границах земельного участка при размещении производственных объектов,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jc w:val="both"/>
              <w:rPr>
                <w:rFonts w:eastAsia="MS MinNew Roman"/>
                <w:bCs/>
                <w:sz w:val="22"/>
                <w:szCs w:val="22"/>
              </w:rPr>
            </w:pPr>
            <w:r w:rsidRPr="00C26309">
              <w:rPr>
                <w:rFonts w:eastAsia="MS MinNew Roman"/>
                <w:bCs/>
                <w:sz w:val="22"/>
                <w:szCs w:val="22"/>
              </w:rPr>
              <w:t xml:space="preserve">Максимальный процент застройки в границах </w:t>
            </w:r>
            <w:r w:rsidRPr="00C26309">
              <w:rPr>
                <w:rFonts w:eastAsia="MS MinNew Roman"/>
                <w:bCs/>
                <w:sz w:val="22"/>
                <w:szCs w:val="22"/>
              </w:rPr>
              <w:lastRenderedPageBreak/>
              <w:t>земельного участка при размещении коммунально-складских объектов, %</w:t>
            </w:r>
          </w:p>
          <w:p w:rsidR="001857C6" w:rsidRPr="00C26309" w:rsidRDefault="001857C6" w:rsidP="001857C6">
            <w:pPr>
              <w:jc w:val="both"/>
              <w:rPr>
                <w:rFonts w:eastAsia="MS MinNew Roman"/>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rFonts w:eastAsia="MS MinNew Roman"/>
                <w:bCs/>
                <w:sz w:val="22"/>
                <w:szCs w:val="22"/>
              </w:rPr>
            </w:pPr>
            <w:r w:rsidRPr="00C26309">
              <w:rPr>
                <w:rFonts w:eastAsia="MS MinNew Roman"/>
                <w:bCs/>
                <w:sz w:val="22"/>
                <w:szCs w:val="2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40</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jc w:val="both"/>
              <w:rPr>
                <w:rFonts w:eastAsia="MS MinNew Roman"/>
                <w:bCs/>
                <w:sz w:val="22"/>
                <w:szCs w:val="22"/>
              </w:rPr>
            </w:pPr>
          </w:p>
        </w:tc>
        <w:tc>
          <w:tcPr>
            <w:tcW w:w="9498" w:type="dxa"/>
            <w:gridSpan w:val="9"/>
            <w:tcBorders>
              <w:top w:val="single" w:sz="4" w:space="0" w:color="auto"/>
              <w:left w:val="single" w:sz="4" w:space="0" w:color="auto"/>
              <w:bottom w:val="single" w:sz="4" w:space="0" w:color="auto"/>
              <w:right w:val="single" w:sz="4" w:space="0" w:color="auto"/>
            </w:tcBorders>
            <w:shd w:val="clear" w:color="auto" w:fill="D9D9D9"/>
            <w:hideMark/>
          </w:tcPr>
          <w:p w:rsidR="001857C6" w:rsidRPr="00C26309" w:rsidRDefault="001857C6" w:rsidP="001857C6">
            <w:pPr>
              <w:jc w:val="center"/>
              <w:rPr>
                <w:sz w:val="22"/>
                <w:szCs w:val="22"/>
              </w:rPr>
            </w:pPr>
            <w:r w:rsidRPr="00C26309">
              <w:rPr>
                <w:sz w:val="22"/>
                <w:szCs w:val="22"/>
              </w:rPr>
              <w:t>Иные показатели</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rFonts w:eastAsia="MS MinNew Roman"/>
                <w:bCs/>
                <w:sz w:val="22"/>
                <w:szCs w:val="22"/>
              </w:rPr>
            </w:pPr>
            <w:r w:rsidRPr="00C26309">
              <w:rPr>
                <w:rFonts w:eastAsia="MS MinNew Roman"/>
                <w:bCs/>
                <w:sz w:val="22"/>
                <w:szCs w:val="22"/>
              </w:rPr>
              <w:t xml:space="preserve">Максимальный размер санитарно-защитной зоны, </w:t>
            </w:r>
            <w:proofErr w:type="gramStart"/>
            <w:r w:rsidRPr="00C26309">
              <w:rPr>
                <w:rFonts w:eastAsia="MS MinNew Roman"/>
                <w:bCs/>
                <w:sz w:val="22"/>
                <w:szCs w:val="22"/>
              </w:rPr>
              <w:t>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50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rFonts w:eastAsia="MS MinNew Roman"/>
                <w:bCs/>
                <w:sz w:val="22"/>
                <w:szCs w:val="22"/>
              </w:rPr>
            </w:pPr>
            <w:r w:rsidRPr="00C26309">
              <w:rPr>
                <w:rFonts w:eastAsia="MS MinNew Roman"/>
                <w:bCs/>
                <w:sz w:val="22"/>
                <w:szCs w:val="22"/>
              </w:rPr>
              <w:t xml:space="preserve">Максимальная высота капитальных ограждений земельных участков, </w:t>
            </w:r>
            <w:proofErr w:type="gramStart"/>
            <w:r w:rsidRPr="00C26309">
              <w:rPr>
                <w:rFonts w:eastAsia="MS MinNew Roman"/>
                <w:bCs/>
                <w:sz w:val="22"/>
                <w:szCs w:val="22"/>
              </w:rPr>
              <w:t>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1,5</w:t>
            </w:r>
          </w:p>
        </w:tc>
      </w:tr>
      <w:tr w:rsidR="001857C6" w:rsidRPr="00C26309" w:rsidTr="001857C6">
        <w:tc>
          <w:tcPr>
            <w:tcW w:w="426" w:type="dxa"/>
            <w:tcBorders>
              <w:top w:val="single" w:sz="4" w:space="0" w:color="auto"/>
              <w:left w:val="single" w:sz="4" w:space="0" w:color="auto"/>
              <w:bottom w:val="single" w:sz="4" w:space="0" w:color="auto"/>
              <w:right w:val="single" w:sz="4" w:space="0" w:color="auto"/>
            </w:tcBorders>
          </w:tcPr>
          <w:p w:rsidR="001857C6" w:rsidRPr="00C26309" w:rsidRDefault="001857C6" w:rsidP="001857C6">
            <w:pPr>
              <w:pStyle w:val="af3"/>
              <w:numPr>
                <w:ilvl w:val="0"/>
                <w:numId w:val="10"/>
              </w:numPr>
              <w:suppressAutoHyphens w:val="0"/>
              <w:spacing w:after="0" w:line="240" w:lineRule="auto"/>
              <w:ind w:left="0" w:firstLine="0"/>
              <w:contextualSpacing/>
              <w:jc w:val="both"/>
              <w:rPr>
                <w:rFonts w:ascii="Times New Roman" w:eastAsia="MS Min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1857C6" w:rsidRPr="00C26309" w:rsidRDefault="001857C6" w:rsidP="001857C6">
            <w:pPr>
              <w:jc w:val="both"/>
              <w:rPr>
                <w:rFonts w:eastAsia="MS MinNew Roman"/>
                <w:bCs/>
                <w:sz w:val="22"/>
                <w:szCs w:val="22"/>
              </w:rPr>
            </w:pPr>
            <w:r w:rsidRPr="00C26309">
              <w:rPr>
                <w:sz w:val="22"/>
                <w:szCs w:val="2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857C6" w:rsidRPr="00C26309" w:rsidRDefault="001857C6" w:rsidP="001857C6">
            <w:pPr>
              <w:jc w:val="center"/>
              <w:rPr>
                <w:rFonts w:eastAsia="MS MinNew Roman"/>
                <w:bCs/>
                <w:sz w:val="22"/>
                <w:szCs w:val="22"/>
              </w:rPr>
            </w:pPr>
            <w:r w:rsidRPr="00C26309">
              <w:rPr>
                <w:rFonts w:eastAsia="MS MinNew Roman"/>
                <w:bCs/>
                <w:sz w:val="22"/>
                <w:szCs w:val="22"/>
              </w:rPr>
              <w:t>-</w:t>
            </w:r>
          </w:p>
        </w:tc>
      </w:tr>
    </w:tbl>
    <w:p w:rsidR="003C1E82" w:rsidRDefault="003C1E82" w:rsidP="0079748B">
      <w:pPr>
        <w:pStyle w:val="1"/>
        <w:rPr>
          <w:sz w:val="26"/>
          <w:szCs w:val="26"/>
        </w:rPr>
      </w:pPr>
    </w:p>
    <w:p w:rsidR="0074247D" w:rsidRPr="00EB0B3A" w:rsidRDefault="0045527B" w:rsidP="0079748B">
      <w:pPr>
        <w:pStyle w:val="1"/>
        <w:rPr>
          <w:sz w:val="26"/>
          <w:szCs w:val="26"/>
        </w:rPr>
      </w:pPr>
      <w:r w:rsidRPr="00EB0B3A">
        <w:rPr>
          <w:sz w:val="26"/>
          <w:szCs w:val="26"/>
        </w:rPr>
        <w:t>2.</w:t>
      </w:r>
      <w:r w:rsidR="0074247D" w:rsidRPr="00EB0B3A">
        <w:rPr>
          <w:sz w:val="26"/>
          <w:szCs w:val="26"/>
        </w:rPr>
        <w:t xml:space="preserve">6. </w:t>
      </w:r>
      <w:proofErr w:type="gramStart"/>
      <w:r w:rsidR="0074247D" w:rsidRPr="00EB0B3A">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D06482" w:rsidRPr="0070255F" w:rsidRDefault="00D06482" w:rsidP="0070255F">
      <w:pPr>
        <w:pStyle w:val="af7"/>
        <w:spacing w:before="0"/>
        <w:ind w:firstLine="709"/>
        <w:rPr>
          <w:rFonts w:ascii="Times New Roman" w:hAnsi="Times New Roman"/>
          <w:sz w:val="26"/>
          <w:szCs w:val="26"/>
        </w:rPr>
      </w:pPr>
    </w:p>
    <w:p w:rsidR="00CF46A8" w:rsidRPr="00CF46A8" w:rsidRDefault="00CF46A8" w:rsidP="00CF46A8">
      <w:pPr>
        <w:pStyle w:val="af7"/>
        <w:shd w:val="clear" w:color="auto" w:fill="FFFFFF" w:themeFill="background1"/>
        <w:tabs>
          <w:tab w:val="left" w:pos="993"/>
        </w:tabs>
        <w:rPr>
          <w:rFonts w:ascii="Times New Roman" w:hAnsi="Times New Roman"/>
          <w:sz w:val="26"/>
          <w:szCs w:val="26"/>
        </w:rPr>
      </w:pPr>
      <w:proofErr w:type="gramStart"/>
      <w:r w:rsidRPr="00CF46A8">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CF46A8" w:rsidRPr="00CF46A8" w:rsidRDefault="00CF46A8" w:rsidP="00CF46A8">
      <w:pPr>
        <w:pStyle w:val="ab"/>
        <w:shd w:val="clear" w:color="auto" w:fill="FFFFFF" w:themeFill="background1"/>
        <w:tabs>
          <w:tab w:val="left" w:pos="993"/>
        </w:tabs>
        <w:rPr>
          <w:sz w:val="26"/>
          <w:szCs w:val="26"/>
        </w:rPr>
      </w:pPr>
      <w:r w:rsidRPr="00CF46A8">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CF46A8" w:rsidRPr="00CF46A8" w:rsidRDefault="00CF46A8" w:rsidP="00CF46A8">
      <w:pPr>
        <w:pStyle w:val="ab"/>
        <w:numPr>
          <w:ilvl w:val="0"/>
          <w:numId w:val="35"/>
        </w:numPr>
        <w:shd w:val="clear" w:color="auto" w:fill="FFFFFF" w:themeFill="background1"/>
        <w:tabs>
          <w:tab w:val="left" w:pos="993"/>
        </w:tabs>
        <w:ind w:left="0" w:firstLine="720"/>
        <w:rPr>
          <w:sz w:val="26"/>
          <w:szCs w:val="26"/>
        </w:rPr>
      </w:pPr>
      <w:r w:rsidRPr="00CF46A8">
        <w:rPr>
          <w:sz w:val="26"/>
          <w:szCs w:val="26"/>
        </w:rPr>
        <w:lastRenderedPageBreak/>
        <w:t xml:space="preserve">СП 231.1311500.2015 «Обустройство нефтяных и газовых месторождений. Требования пожарной безопасности»; </w:t>
      </w:r>
    </w:p>
    <w:p w:rsidR="00CF46A8" w:rsidRPr="00CF46A8" w:rsidRDefault="00CF46A8" w:rsidP="00CF46A8">
      <w:pPr>
        <w:pStyle w:val="ab"/>
        <w:numPr>
          <w:ilvl w:val="0"/>
          <w:numId w:val="35"/>
        </w:numPr>
        <w:shd w:val="clear" w:color="auto" w:fill="FFFFFF" w:themeFill="background1"/>
        <w:tabs>
          <w:tab w:val="left" w:pos="993"/>
        </w:tabs>
        <w:ind w:left="0" w:firstLine="720"/>
        <w:rPr>
          <w:sz w:val="26"/>
          <w:szCs w:val="26"/>
        </w:rPr>
      </w:pPr>
      <w:r w:rsidRPr="00CF46A8">
        <w:rPr>
          <w:sz w:val="26"/>
          <w:szCs w:val="26"/>
        </w:rPr>
        <w:t>СП 18.13330.2011 «Генеральные планы промышленных предприятий. Актуализированная редакция. СНиП II-89-80*»;</w:t>
      </w:r>
    </w:p>
    <w:p w:rsidR="00CF46A8" w:rsidRPr="00CF46A8" w:rsidRDefault="00CF46A8" w:rsidP="00CF46A8">
      <w:pPr>
        <w:pStyle w:val="ab"/>
        <w:numPr>
          <w:ilvl w:val="0"/>
          <w:numId w:val="35"/>
        </w:numPr>
        <w:shd w:val="clear" w:color="auto" w:fill="FFFFFF" w:themeFill="background1"/>
        <w:tabs>
          <w:tab w:val="left" w:pos="993"/>
        </w:tabs>
        <w:ind w:left="0" w:firstLine="720"/>
        <w:rPr>
          <w:sz w:val="26"/>
          <w:szCs w:val="26"/>
        </w:rPr>
      </w:pPr>
      <w:r w:rsidRPr="00CF46A8">
        <w:rPr>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CF46A8" w:rsidRPr="00CF46A8" w:rsidRDefault="00CF46A8" w:rsidP="00CF46A8">
      <w:pPr>
        <w:pStyle w:val="ab"/>
        <w:numPr>
          <w:ilvl w:val="0"/>
          <w:numId w:val="35"/>
        </w:numPr>
        <w:shd w:val="clear" w:color="auto" w:fill="FFFFFF" w:themeFill="background1"/>
        <w:tabs>
          <w:tab w:val="left" w:pos="993"/>
        </w:tabs>
        <w:ind w:left="0" w:firstLine="720"/>
        <w:rPr>
          <w:sz w:val="26"/>
          <w:szCs w:val="26"/>
        </w:rPr>
      </w:pPr>
      <w:r w:rsidRPr="00CF46A8">
        <w:rPr>
          <w:sz w:val="26"/>
          <w:szCs w:val="26"/>
        </w:rPr>
        <w:t>ПУЭ «Правила устройства электроустановок»;</w:t>
      </w:r>
    </w:p>
    <w:p w:rsidR="00CF46A8" w:rsidRPr="00CF46A8" w:rsidRDefault="00CF46A8" w:rsidP="00CF46A8">
      <w:pPr>
        <w:pStyle w:val="ab"/>
        <w:numPr>
          <w:ilvl w:val="0"/>
          <w:numId w:val="35"/>
        </w:numPr>
        <w:shd w:val="clear" w:color="auto" w:fill="FFFFFF" w:themeFill="background1"/>
        <w:tabs>
          <w:tab w:val="left" w:pos="993"/>
        </w:tabs>
        <w:ind w:left="0" w:firstLine="720"/>
        <w:rPr>
          <w:sz w:val="26"/>
          <w:szCs w:val="26"/>
        </w:rPr>
      </w:pPr>
      <w:r w:rsidRPr="00CF46A8">
        <w:rPr>
          <w:sz w:val="26"/>
          <w:szCs w:val="26"/>
        </w:rPr>
        <w:t>ППБО-85 «Правила пожарной безопасности в нефтяной и газовой промышленности».</w:t>
      </w:r>
    </w:p>
    <w:p w:rsidR="00CF46A8" w:rsidRPr="00CF46A8" w:rsidRDefault="00CF46A8" w:rsidP="00CF46A8">
      <w:pPr>
        <w:pStyle w:val="af7"/>
        <w:shd w:val="clear" w:color="auto" w:fill="FFFFFF" w:themeFill="background1"/>
        <w:tabs>
          <w:tab w:val="left" w:pos="993"/>
        </w:tabs>
        <w:rPr>
          <w:rFonts w:ascii="Times New Roman" w:eastAsiaTheme="minorEastAsia" w:hAnsi="Times New Roman"/>
          <w:sz w:val="26"/>
          <w:szCs w:val="26"/>
          <w:shd w:val="clear" w:color="auto" w:fill="D9D9D9" w:themeFill="background1" w:themeFillShade="D9"/>
        </w:rPr>
      </w:pPr>
      <w:proofErr w:type="gramStart"/>
      <w:r w:rsidRPr="00CF46A8">
        <w:rPr>
          <w:rFonts w:ascii="Times New Roman" w:eastAsiaTheme="minorEastAsia" w:hAnsi="Times New Roman"/>
          <w:sz w:val="26"/>
          <w:szCs w:val="26"/>
          <w:shd w:val="clear" w:color="auto" w:fill="FFFFFF" w:themeFill="background1"/>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CF46A8">
        <w:rPr>
          <w:rFonts w:ascii="Times New Roman" w:hAnsi="Times New Roman"/>
          <w:sz w:val="26"/>
          <w:szCs w:val="26"/>
          <w:shd w:val="clear" w:color="auto" w:fill="FFFFFF" w:themeFill="background1"/>
        </w:rPr>
        <w:t>ст.100 ч</w:t>
      </w:r>
      <w:proofErr w:type="gramEnd"/>
      <w:r w:rsidRPr="00CF46A8">
        <w:rPr>
          <w:rFonts w:ascii="Times New Roman" w:hAnsi="Times New Roman"/>
          <w:sz w:val="26"/>
          <w:szCs w:val="26"/>
          <w:shd w:val="clear" w:color="auto" w:fill="FFFFFF" w:themeFill="background1"/>
        </w:rPr>
        <w:t xml:space="preserve">.1 Федерального закона РФ от 22.07.2008 №123-ФЗ, п.п.7.1.8, 7.1.10 СП 231.1311500.2015, </w:t>
      </w:r>
      <w:r w:rsidRPr="00CF46A8">
        <w:rPr>
          <w:rFonts w:ascii="Times New Roman" w:eastAsiaTheme="minorEastAsia" w:hAnsi="Times New Roman"/>
          <w:sz w:val="26"/>
          <w:szCs w:val="26"/>
          <w:shd w:val="clear" w:color="auto" w:fill="FFFFFF" w:themeFill="background1"/>
        </w:rPr>
        <w:t>п.п.6.1.2, 6.1.3 СП 4.13130.2013, с учетом исключения возможности перехода пожара от одного здания или сооружения к другому.</w:t>
      </w:r>
    </w:p>
    <w:p w:rsidR="00CF46A8" w:rsidRPr="00CF46A8" w:rsidRDefault="00CF46A8" w:rsidP="00CF46A8">
      <w:pPr>
        <w:shd w:val="clear" w:color="auto" w:fill="FFFFFF" w:themeFill="background1"/>
        <w:tabs>
          <w:tab w:val="left" w:pos="993"/>
        </w:tabs>
        <w:spacing w:before="120"/>
        <w:ind w:firstLine="720"/>
        <w:jc w:val="both"/>
        <w:rPr>
          <w:sz w:val="26"/>
          <w:szCs w:val="26"/>
          <w:lang w:eastAsia="ja-JP"/>
        </w:rPr>
      </w:pPr>
      <w:r w:rsidRPr="00CF46A8">
        <w:rPr>
          <w:rFonts w:eastAsiaTheme="minorEastAsia"/>
          <w:sz w:val="26"/>
          <w:szCs w:val="26"/>
          <w:shd w:val="clear" w:color="auto" w:fill="FFFFFF" w:themeFill="background1"/>
        </w:rPr>
        <w:t xml:space="preserve">Расстояние между КТП и станцией управления согласно </w:t>
      </w:r>
      <w:r w:rsidRPr="00CF46A8">
        <w:rPr>
          <w:sz w:val="26"/>
          <w:szCs w:val="26"/>
          <w:lang w:eastAsia="ja-JP"/>
        </w:rPr>
        <w:t xml:space="preserve">СП 231.1311500.2015 (п.6.1.9, табл.1, п.6.1.12), СП 4.13130.2013 (раздел 6), </w:t>
      </w:r>
      <w:r w:rsidRPr="00CF46A8">
        <w:rPr>
          <w:sz w:val="26"/>
          <w:szCs w:val="26"/>
        </w:rPr>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CF46A8">
        <w:rPr>
          <w:sz w:val="26"/>
          <w:szCs w:val="26"/>
          <w:lang w:eastAsia="ja-JP"/>
        </w:rPr>
        <w:t>ВНТП 3-85 (п.6.13, табл.20), не нормируется.</w:t>
      </w:r>
    </w:p>
    <w:p w:rsidR="00CF46A8" w:rsidRPr="00CF46A8" w:rsidRDefault="00CF46A8" w:rsidP="00CF46A8">
      <w:pPr>
        <w:shd w:val="clear" w:color="auto" w:fill="FFFFFF" w:themeFill="background1"/>
        <w:tabs>
          <w:tab w:val="left" w:pos="993"/>
        </w:tabs>
        <w:spacing w:before="120"/>
        <w:ind w:firstLine="720"/>
        <w:jc w:val="both"/>
        <w:rPr>
          <w:rFonts w:eastAsiaTheme="minorEastAsia"/>
          <w:sz w:val="26"/>
          <w:szCs w:val="26"/>
          <w:shd w:val="clear" w:color="auto" w:fill="D9D9D9" w:themeFill="background1" w:themeFillShade="D9"/>
          <w:lang w:eastAsia="ru-RU"/>
        </w:rPr>
      </w:pPr>
      <w:r w:rsidRPr="00CF46A8">
        <w:rPr>
          <w:sz w:val="26"/>
          <w:szCs w:val="26"/>
          <w:shd w:val="clear" w:color="auto" w:fill="FFFFFF"/>
        </w:rPr>
        <w:t xml:space="preserve">В соответствии с п.7.3.78 ПУЭ (изд. 6) одиночный шкаф </w:t>
      </w:r>
      <w:proofErr w:type="spellStart"/>
      <w:r w:rsidRPr="00CF46A8">
        <w:rPr>
          <w:sz w:val="26"/>
          <w:szCs w:val="26"/>
          <w:shd w:val="clear" w:color="auto" w:fill="FFFFFF"/>
        </w:rPr>
        <w:t>КИПиА</w:t>
      </w:r>
      <w:proofErr w:type="spellEnd"/>
      <w:r w:rsidRPr="00CF46A8">
        <w:rPr>
          <w:sz w:val="26"/>
          <w:szCs w:val="26"/>
          <w:shd w:val="clear" w:color="auto" w:fill="FFFFFF"/>
        </w:rPr>
        <w:t xml:space="preserve"> расположен за пределами взрывоопасных зон.</w:t>
      </w:r>
    </w:p>
    <w:p w:rsidR="00CF46A8" w:rsidRDefault="00C4173C" w:rsidP="00CF46A8">
      <w:pPr>
        <w:pStyle w:val="af7"/>
        <w:shd w:val="clear" w:color="auto" w:fill="FFFFFF" w:themeFill="background1"/>
        <w:tabs>
          <w:tab w:val="left" w:pos="993"/>
        </w:tabs>
        <w:rPr>
          <w:rFonts w:ascii="Times New Roman" w:hAnsi="Times New Roman"/>
          <w:sz w:val="26"/>
          <w:szCs w:val="26"/>
          <w:shd w:val="clear" w:color="auto" w:fill="FFFFFF"/>
        </w:rPr>
      </w:pPr>
      <w:r w:rsidRPr="0070255F">
        <w:rPr>
          <w:sz w:val="26"/>
          <w:szCs w:val="26"/>
        </w:rPr>
        <w:t xml:space="preserve"> </w:t>
      </w:r>
      <w:r w:rsidR="00CF46A8" w:rsidRPr="00CF46A8">
        <w:rPr>
          <w:rFonts w:ascii="Times New Roman" w:hAnsi="Times New Roman"/>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w:t>
      </w:r>
      <w:r w:rsidR="00CF46A8">
        <w:rPr>
          <w:rFonts w:ascii="Times New Roman" w:hAnsi="Times New Roman"/>
          <w:sz w:val="26"/>
          <w:szCs w:val="26"/>
          <w:shd w:val="clear" w:color="auto" w:fill="FFFFFF"/>
        </w:rPr>
        <w:t>между ними приведены в таблице 2.6</w:t>
      </w:r>
      <w:r w:rsidR="00CF46A8" w:rsidRPr="00CF46A8">
        <w:rPr>
          <w:rFonts w:ascii="Times New Roman" w:hAnsi="Times New Roman"/>
          <w:sz w:val="26"/>
          <w:szCs w:val="26"/>
          <w:shd w:val="clear" w:color="auto" w:fill="FFFFFF"/>
        </w:rPr>
        <w:t>.1.</w:t>
      </w:r>
    </w:p>
    <w:p w:rsidR="00CF46A8" w:rsidRPr="00CF46A8" w:rsidRDefault="00CF46A8" w:rsidP="00CF46A8">
      <w:pPr>
        <w:pStyle w:val="aff5"/>
        <w:spacing w:after="0"/>
        <w:jc w:val="both"/>
        <w:rPr>
          <w:rFonts w:ascii="Times New Roman" w:hAnsi="Times New Roman"/>
          <w:sz w:val="26"/>
          <w:szCs w:val="26"/>
        </w:rPr>
      </w:pPr>
      <w:r w:rsidRPr="00CF46A8">
        <w:rPr>
          <w:rFonts w:ascii="Times New Roman" w:hAnsi="Times New Roman"/>
          <w:sz w:val="26"/>
          <w:szCs w:val="26"/>
        </w:rPr>
        <w:t xml:space="preserve">Таблица 2.6.1 </w:t>
      </w:r>
      <w:r w:rsidRPr="00CF46A8">
        <w:rPr>
          <w:rFonts w:ascii="Times New Roman" w:hAnsi="Times New Roman"/>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21"/>
        <w:gridCol w:w="2102"/>
        <w:gridCol w:w="1841"/>
        <w:gridCol w:w="1905"/>
      </w:tblGrid>
      <w:tr w:rsidR="00CF46A8" w:rsidRPr="00CF46A8" w:rsidTr="00CF46A8">
        <w:trPr>
          <w:trHeight w:val="1148"/>
          <w:tblHeader/>
        </w:trPr>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2"/>
              <w:rPr>
                <w:rFonts w:ascii="Times New Roman" w:hAnsi="Times New Roman"/>
                <w:sz w:val="22"/>
                <w:szCs w:val="22"/>
                <w:shd w:val="clear" w:color="auto" w:fill="FFFFFF"/>
                <w:lang w:eastAsia="en-US"/>
              </w:rPr>
            </w:pPr>
            <w:bookmarkStart w:id="1" w:name="_Ref429466313"/>
            <w:r w:rsidRPr="00CF46A8">
              <w:rPr>
                <w:rFonts w:ascii="Times New Roman" w:hAnsi="Times New Roman"/>
                <w:sz w:val="22"/>
                <w:szCs w:val="22"/>
                <w:shd w:val="clear" w:color="auto" w:fill="FFFFFF"/>
                <w:lang w:eastAsia="en-US"/>
              </w:rPr>
              <w:t>Наименование зданий, сооружений, между которыми устанавливается расстояние</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2"/>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Нормативный документ, устанавливающий требования к расстоянию</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2"/>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 xml:space="preserve">Нормативное значение расстояния между зданиями и сооружениями, </w:t>
            </w:r>
            <w:proofErr w:type="gramStart"/>
            <w:r w:rsidRPr="00CF46A8">
              <w:rPr>
                <w:rFonts w:ascii="Times New Roman" w:hAnsi="Times New Roman"/>
                <w:sz w:val="22"/>
                <w:szCs w:val="22"/>
                <w:shd w:val="clear" w:color="auto" w:fill="FFFFFF"/>
                <w:lang w:eastAsia="en-US"/>
              </w:rPr>
              <w:t>м</w:t>
            </w:r>
            <w:proofErr w:type="gramEnd"/>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2"/>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Принятое значение расстояния между зданиями</w:t>
            </w:r>
          </w:p>
          <w:p w:rsidR="00CF46A8" w:rsidRPr="00CF46A8" w:rsidRDefault="00CF46A8">
            <w:pPr>
              <w:pStyle w:val="aff2"/>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 xml:space="preserve">и сооружениями, </w:t>
            </w:r>
            <w:proofErr w:type="gramStart"/>
            <w:r w:rsidRPr="00CF46A8">
              <w:rPr>
                <w:rFonts w:ascii="Times New Roman" w:hAnsi="Times New Roman"/>
                <w:sz w:val="22"/>
                <w:szCs w:val="22"/>
                <w:shd w:val="clear" w:color="auto" w:fill="FFFFFF"/>
                <w:lang w:eastAsia="en-US"/>
              </w:rPr>
              <w:t>м</w:t>
            </w:r>
            <w:proofErr w:type="gramEnd"/>
          </w:p>
        </w:tc>
      </w:tr>
      <w:tr w:rsidR="00CF46A8" w:rsidRPr="00CF46A8" w:rsidTr="00CF46A8">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jc w:val="center"/>
              <w:rPr>
                <w:rFonts w:ascii="Times New Roman" w:hAnsi="Times New Roman"/>
                <w:b/>
                <w:sz w:val="22"/>
                <w:szCs w:val="22"/>
                <w:shd w:val="clear" w:color="auto" w:fill="FFFFFF"/>
                <w:lang w:val="en-US" w:eastAsia="en-US"/>
              </w:rPr>
            </w:pPr>
            <w:r w:rsidRPr="00CF46A8">
              <w:rPr>
                <w:rFonts w:ascii="Times New Roman" w:hAnsi="Times New Roman"/>
                <w:b/>
                <w:sz w:val="22"/>
                <w:szCs w:val="22"/>
                <w:lang w:eastAsia="ja-JP"/>
              </w:rPr>
              <w:t xml:space="preserve">Площадка </w:t>
            </w:r>
            <w:r w:rsidRPr="00CF46A8">
              <w:rPr>
                <w:rFonts w:ascii="Times New Roman" w:eastAsiaTheme="minorHAnsi" w:hAnsi="Times New Roman"/>
                <w:b/>
                <w:sz w:val="22"/>
                <w:szCs w:val="22"/>
                <w:lang w:eastAsia="en-US"/>
              </w:rPr>
              <w:t>скважины</w:t>
            </w:r>
            <w:r w:rsidRPr="00CF46A8">
              <w:rPr>
                <w:rFonts w:ascii="Times New Roman" w:eastAsiaTheme="minorHAnsi" w:hAnsi="Times New Roman"/>
                <w:b/>
                <w:sz w:val="22"/>
                <w:szCs w:val="22"/>
                <w:lang w:val="en-US" w:eastAsia="en-US"/>
              </w:rPr>
              <w:t xml:space="preserve"> </w:t>
            </w:r>
            <w:r w:rsidRPr="00CF46A8">
              <w:rPr>
                <w:rFonts w:ascii="Times New Roman" w:eastAsiaTheme="minorHAnsi" w:hAnsi="Times New Roman"/>
                <w:b/>
                <w:sz w:val="22"/>
                <w:szCs w:val="22"/>
                <w:lang w:eastAsia="en-US"/>
              </w:rPr>
              <w:t>№ 6</w:t>
            </w:r>
            <w:r w:rsidRPr="00CF46A8">
              <w:rPr>
                <w:rFonts w:ascii="Times New Roman" w:eastAsiaTheme="minorHAnsi" w:hAnsi="Times New Roman"/>
                <w:b/>
                <w:sz w:val="22"/>
                <w:szCs w:val="22"/>
                <w:lang w:val="en-US" w:eastAsia="en-US"/>
              </w:rPr>
              <w:t>4</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proofErr w:type="gramStart"/>
            <w:r w:rsidRPr="00CF46A8">
              <w:rPr>
                <w:rFonts w:ascii="Times New Roman" w:hAnsi="Times New Roman"/>
                <w:sz w:val="22"/>
                <w:szCs w:val="22"/>
                <w:shd w:val="clear" w:color="auto" w:fill="FFFFFF"/>
                <w:lang w:eastAsia="en-US"/>
              </w:rPr>
              <w:t>с</w:t>
            </w:r>
            <w:proofErr w:type="gramEnd"/>
            <w:r w:rsidRPr="00CF46A8">
              <w:rPr>
                <w:rFonts w:ascii="Times New Roman" w:hAnsi="Times New Roman"/>
                <w:sz w:val="22"/>
                <w:szCs w:val="22"/>
                <w:shd w:val="clear" w:color="auto" w:fill="FFFFFF"/>
                <w:lang w:eastAsia="en-US"/>
              </w:rPr>
              <w:t xml:space="preserve">. </w:t>
            </w:r>
            <w:proofErr w:type="gramStart"/>
            <w:r w:rsidRPr="00CF46A8">
              <w:rPr>
                <w:rFonts w:ascii="Times New Roman" w:hAnsi="Times New Roman"/>
                <w:sz w:val="22"/>
                <w:szCs w:val="22"/>
                <w:shd w:val="clear" w:color="auto" w:fill="FFFFFF"/>
                <w:lang w:eastAsia="en-US"/>
              </w:rPr>
              <w:t>Черновка</w:t>
            </w:r>
            <w:proofErr w:type="gramEnd"/>
            <w:r w:rsidRPr="00CF46A8">
              <w:rPr>
                <w:rFonts w:ascii="Times New Roman" w:hAnsi="Times New Roman"/>
                <w:sz w:val="22"/>
                <w:szCs w:val="22"/>
                <w:shd w:val="clear" w:color="auto" w:fill="FFFFFF"/>
                <w:lang w:eastAsia="en-US"/>
              </w:rPr>
              <w:t xml:space="preserve"> – устье скважины</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табл.1</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300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1500</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val="en-US" w:eastAsia="en-US"/>
              </w:rPr>
            </w:pPr>
            <w:r w:rsidRPr="00CF46A8">
              <w:rPr>
                <w:rFonts w:ascii="Times New Roman" w:hAnsi="Times New Roman"/>
                <w:sz w:val="22"/>
                <w:szCs w:val="22"/>
                <w:shd w:val="clear" w:color="auto" w:fill="FFFFFF"/>
                <w:lang w:eastAsia="en-US"/>
              </w:rPr>
              <w:t>Устье скважины</w:t>
            </w:r>
            <w:r w:rsidRPr="00CF46A8">
              <w:rPr>
                <w:rFonts w:ascii="Times New Roman" w:hAnsi="Times New Roman"/>
                <w:sz w:val="22"/>
                <w:szCs w:val="22"/>
                <w:shd w:val="clear" w:color="auto" w:fill="FFFFFF"/>
                <w:lang w:val="en-US" w:eastAsia="en-US"/>
              </w:rPr>
              <w:t xml:space="preserve"> </w:t>
            </w:r>
            <w:r w:rsidRPr="00CF46A8">
              <w:rPr>
                <w:rFonts w:ascii="Times New Roman" w:hAnsi="Times New Roman"/>
                <w:sz w:val="22"/>
                <w:szCs w:val="22"/>
                <w:shd w:val="clear" w:color="auto" w:fill="FFFFFF"/>
                <w:lang w:eastAsia="en-US"/>
              </w:rPr>
              <w:t>– канализационная емкость</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табл.2</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9,0</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val="en-US" w:eastAsia="en-US"/>
              </w:rPr>
            </w:pPr>
            <w:r w:rsidRPr="00CF46A8">
              <w:rPr>
                <w:rFonts w:ascii="Times New Roman" w:hAnsi="Times New Roman"/>
                <w:sz w:val="22"/>
                <w:szCs w:val="22"/>
                <w:shd w:val="clear" w:color="auto" w:fill="FFFFFF"/>
                <w:lang w:eastAsia="en-US"/>
              </w:rPr>
              <w:t>13,</w:t>
            </w:r>
            <w:r w:rsidRPr="00CF46A8">
              <w:rPr>
                <w:rFonts w:ascii="Times New Roman" w:hAnsi="Times New Roman"/>
                <w:sz w:val="22"/>
                <w:szCs w:val="22"/>
                <w:shd w:val="clear" w:color="auto" w:fill="FFFFFF"/>
                <w:lang w:val="en-US" w:eastAsia="en-US"/>
              </w:rPr>
              <w:t>1</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val="en-US" w:eastAsia="en-US"/>
              </w:rPr>
            </w:pPr>
            <w:r w:rsidRPr="00CF46A8">
              <w:rPr>
                <w:rFonts w:ascii="Times New Roman" w:hAnsi="Times New Roman"/>
                <w:sz w:val="22"/>
                <w:szCs w:val="22"/>
                <w:shd w:val="clear" w:color="auto" w:fill="FFFFFF"/>
                <w:lang w:eastAsia="en-US"/>
              </w:rPr>
              <w:lastRenderedPageBreak/>
              <w:t>Устье скважины – КТП</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п.6.1.12,</w:t>
            </w:r>
          </w:p>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ПУЭ табл.7.3.13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val="en-US" w:eastAsia="en-US"/>
              </w:rPr>
              <w:t>8</w:t>
            </w:r>
            <w:r w:rsidRPr="00CF46A8">
              <w:rPr>
                <w:rFonts w:ascii="Times New Roman" w:hAnsi="Times New Roman"/>
                <w:sz w:val="22"/>
                <w:szCs w:val="22"/>
                <w:shd w:val="clear" w:color="auto" w:fill="FFFFFF"/>
                <w:lang w:eastAsia="en-US"/>
              </w:rPr>
              <w:t>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val="en-US" w:eastAsia="en-US"/>
              </w:rPr>
              <w:t>8</w:t>
            </w:r>
            <w:r w:rsidRPr="00CF46A8">
              <w:rPr>
                <w:rFonts w:ascii="Times New Roman" w:hAnsi="Times New Roman"/>
                <w:sz w:val="22"/>
                <w:szCs w:val="22"/>
                <w:shd w:val="clear" w:color="auto" w:fill="FFFFFF"/>
                <w:lang w:eastAsia="en-US"/>
              </w:rPr>
              <w:t>8,0</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Устье скважины</w:t>
            </w:r>
            <w:r w:rsidRPr="00CF46A8">
              <w:rPr>
                <w:rFonts w:ascii="Times New Roman" w:hAnsi="Times New Roman"/>
                <w:sz w:val="22"/>
                <w:szCs w:val="22"/>
                <w:shd w:val="clear" w:color="auto" w:fill="FFFFFF"/>
                <w:lang w:val="en-US" w:eastAsia="en-US"/>
              </w:rPr>
              <w:t xml:space="preserve"> </w:t>
            </w:r>
            <w:r w:rsidRPr="00CF46A8">
              <w:rPr>
                <w:rFonts w:ascii="Times New Roman" w:hAnsi="Times New Roman"/>
                <w:sz w:val="22"/>
                <w:szCs w:val="22"/>
                <w:shd w:val="clear" w:color="auto" w:fill="FFFFFF"/>
                <w:lang w:eastAsia="en-US"/>
              </w:rPr>
              <w:t>– станция управления</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п.6.1.12,</w:t>
            </w:r>
          </w:p>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ПУЭ табл.7.3.13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80,0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val="en-US" w:eastAsia="en-US"/>
              </w:rPr>
              <w:t>8</w:t>
            </w:r>
            <w:r w:rsidRPr="00CF46A8">
              <w:rPr>
                <w:rFonts w:ascii="Times New Roman" w:hAnsi="Times New Roman"/>
                <w:sz w:val="22"/>
                <w:szCs w:val="22"/>
                <w:shd w:val="clear" w:color="auto" w:fill="FFFFFF"/>
                <w:lang w:eastAsia="en-US"/>
              </w:rPr>
              <w:t>4,3</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Канализационная емкость – КТП</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п.6.1.12,</w:t>
            </w:r>
          </w:p>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ПУЭ табл.7.3.13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12,5</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val="en-US" w:eastAsia="en-US"/>
              </w:rPr>
              <w:t>9</w:t>
            </w:r>
            <w:r w:rsidRPr="00CF46A8">
              <w:rPr>
                <w:rFonts w:ascii="Times New Roman" w:hAnsi="Times New Roman"/>
                <w:sz w:val="22"/>
                <w:szCs w:val="22"/>
                <w:shd w:val="clear" w:color="auto" w:fill="FFFFFF"/>
                <w:lang w:eastAsia="en-US"/>
              </w:rPr>
              <w:t>9,7</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Канализационная емкость – станция управления</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п.6.1.12,</w:t>
            </w:r>
          </w:p>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ПУЭ табл.7.3.13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12,5</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val="en-US" w:eastAsia="en-US"/>
              </w:rPr>
            </w:pPr>
            <w:r w:rsidRPr="00CF46A8">
              <w:rPr>
                <w:rFonts w:ascii="Times New Roman" w:hAnsi="Times New Roman"/>
                <w:sz w:val="22"/>
                <w:szCs w:val="22"/>
                <w:shd w:val="clear" w:color="auto" w:fill="FFFFFF"/>
                <w:lang w:val="en-US" w:eastAsia="en-US"/>
              </w:rPr>
              <w:t>9</w:t>
            </w:r>
            <w:r w:rsidRPr="00CF46A8">
              <w:rPr>
                <w:rFonts w:ascii="Times New Roman" w:hAnsi="Times New Roman"/>
                <w:sz w:val="22"/>
                <w:szCs w:val="22"/>
                <w:shd w:val="clear" w:color="auto" w:fill="FFFFFF"/>
                <w:lang w:eastAsia="en-US"/>
              </w:rPr>
              <w:t>6,</w:t>
            </w:r>
            <w:r w:rsidRPr="00CF46A8">
              <w:rPr>
                <w:rFonts w:ascii="Times New Roman" w:hAnsi="Times New Roman"/>
                <w:sz w:val="22"/>
                <w:szCs w:val="22"/>
                <w:shd w:val="clear" w:color="auto" w:fill="FFFFFF"/>
                <w:lang w:val="en-US" w:eastAsia="en-US"/>
              </w:rPr>
              <w:t>3</w:t>
            </w:r>
          </w:p>
        </w:tc>
      </w:tr>
      <w:tr w:rsidR="00CF46A8" w:rsidRPr="00CF46A8" w:rsidTr="00CF46A8">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b/>
                <w:sz w:val="22"/>
                <w:szCs w:val="22"/>
                <w:lang w:eastAsia="ja-JP"/>
              </w:rPr>
              <w:t xml:space="preserve">Площадка </w:t>
            </w:r>
            <w:r w:rsidRPr="00CF46A8">
              <w:rPr>
                <w:rFonts w:ascii="Times New Roman" w:eastAsiaTheme="minorHAnsi" w:hAnsi="Times New Roman"/>
                <w:b/>
                <w:sz w:val="22"/>
                <w:szCs w:val="22"/>
                <w:lang w:eastAsia="en-US"/>
              </w:rPr>
              <w:t>скважины</w:t>
            </w:r>
            <w:r w:rsidRPr="00CF46A8">
              <w:rPr>
                <w:rFonts w:ascii="Times New Roman" w:eastAsiaTheme="minorHAnsi" w:hAnsi="Times New Roman"/>
                <w:b/>
                <w:sz w:val="22"/>
                <w:szCs w:val="22"/>
                <w:lang w:val="en-US" w:eastAsia="en-US"/>
              </w:rPr>
              <w:t xml:space="preserve"> </w:t>
            </w:r>
            <w:r w:rsidRPr="00CF46A8">
              <w:rPr>
                <w:rFonts w:ascii="Times New Roman" w:eastAsiaTheme="minorHAnsi" w:hAnsi="Times New Roman"/>
                <w:b/>
                <w:sz w:val="22"/>
                <w:szCs w:val="22"/>
                <w:lang w:eastAsia="en-US"/>
              </w:rPr>
              <w:t>№ 65</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proofErr w:type="gramStart"/>
            <w:r w:rsidRPr="00CF46A8">
              <w:rPr>
                <w:rFonts w:ascii="Times New Roman" w:hAnsi="Times New Roman"/>
                <w:sz w:val="22"/>
                <w:szCs w:val="22"/>
                <w:shd w:val="clear" w:color="auto" w:fill="FFFFFF"/>
                <w:lang w:eastAsia="en-US"/>
              </w:rPr>
              <w:t>с</w:t>
            </w:r>
            <w:proofErr w:type="gramEnd"/>
            <w:r w:rsidRPr="00CF46A8">
              <w:rPr>
                <w:rFonts w:ascii="Times New Roman" w:hAnsi="Times New Roman"/>
                <w:sz w:val="22"/>
                <w:szCs w:val="22"/>
                <w:shd w:val="clear" w:color="auto" w:fill="FFFFFF"/>
                <w:lang w:eastAsia="en-US"/>
              </w:rPr>
              <w:t xml:space="preserve">. </w:t>
            </w:r>
            <w:proofErr w:type="gramStart"/>
            <w:r w:rsidRPr="00CF46A8">
              <w:rPr>
                <w:rFonts w:ascii="Times New Roman" w:hAnsi="Times New Roman"/>
                <w:sz w:val="22"/>
                <w:szCs w:val="22"/>
                <w:shd w:val="clear" w:color="auto" w:fill="FFFFFF"/>
                <w:lang w:eastAsia="en-US"/>
              </w:rPr>
              <w:t>Черновка</w:t>
            </w:r>
            <w:proofErr w:type="gramEnd"/>
            <w:r w:rsidRPr="00CF46A8">
              <w:rPr>
                <w:rFonts w:ascii="Times New Roman" w:hAnsi="Times New Roman"/>
                <w:sz w:val="22"/>
                <w:szCs w:val="22"/>
                <w:shd w:val="clear" w:color="auto" w:fill="FFFFFF"/>
                <w:lang w:eastAsia="en-US"/>
              </w:rPr>
              <w:t xml:space="preserve"> – устье скважины</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табл.1</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300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700</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Устье скважины – канализационная емкость</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табл.2</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9,0</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13,1</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Устье скважины – КТП</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п.6.1.12,</w:t>
            </w:r>
          </w:p>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ПУЭ табл.7.3.13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val="en-US" w:eastAsia="en-US"/>
              </w:rPr>
              <w:t>8</w:t>
            </w:r>
            <w:r w:rsidRPr="00CF46A8">
              <w:rPr>
                <w:rFonts w:ascii="Times New Roman" w:hAnsi="Times New Roman"/>
                <w:sz w:val="22"/>
                <w:szCs w:val="22"/>
                <w:shd w:val="clear" w:color="auto" w:fill="FFFFFF"/>
                <w:lang w:eastAsia="en-US"/>
              </w:rPr>
              <w:t>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92,5</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Устье скважины</w:t>
            </w:r>
            <w:r w:rsidRPr="00CF46A8">
              <w:rPr>
                <w:rFonts w:ascii="Times New Roman" w:hAnsi="Times New Roman"/>
                <w:sz w:val="22"/>
                <w:szCs w:val="22"/>
                <w:shd w:val="clear" w:color="auto" w:fill="FFFFFF"/>
                <w:lang w:val="en-US" w:eastAsia="en-US"/>
              </w:rPr>
              <w:t xml:space="preserve"> </w:t>
            </w:r>
            <w:r w:rsidRPr="00CF46A8">
              <w:rPr>
                <w:rFonts w:ascii="Times New Roman" w:hAnsi="Times New Roman"/>
                <w:sz w:val="22"/>
                <w:szCs w:val="22"/>
                <w:shd w:val="clear" w:color="auto" w:fill="FFFFFF"/>
                <w:lang w:eastAsia="en-US"/>
              </w:rPr>
              <w:t>– станция управления</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п.6.1.12,</w:t>
            </w:r>
          </w:p>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ПУЭ табл.7.3.13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80,0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92,6</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Канализационная емкость – КТП</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п.6.1.12,</w:t>
            </w:r>
          </w:p>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ПУЭ табл.7.3.13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12,5</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105,6</w:t>
            </w:r>
          </w:p>
        </w:tc>
      </w:tr>
      <w:tr w:rsidR="00CF46A8" w:rsidRPr="00CF46A8" w:rsidTr="00CF46A8">
        <w:tc>
          <w:tcPr>
            <w:tcW w:w="191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Канализационная емкость – станция управления</w:t>
            </w:r>
          </w:p>
        </w:tc>
        <w:tc>
          <w:tcPr>
            <w:tcW w:w="1110"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СП 231.1311500.2015 п.6.1.12,</w:t>
            </w:r>
          </w:p>
          <w:p w:rsidR="00CF46A8" w:rsidRPr="00CF46A8" w:rsidRDefault="00CF46A8">
            <w:pPr>
              <w:pStyle w:val="aff0"/>
              <w:spacing w:before="0" w:line="20" w:lineRule="atLeast"/>
              <w:jc w:val="center"/>
              <w:rPr>
                <w:rFonts w:ascii="Times New Roman" w:hAnsi="Times New Roman"/>
                <w:sz w:val="22"/>
                <w:szCs w:val="22"/>
                <w:lang w:eastAsia="ja-JP"/>
              </w:rPr>
            </w:pPr>
            <w:r w:rsidRPr="00CF46A8">
              <w:rPr>
                <w:rFonts w:ascii="Times New Roman" w:hAnsi="Times New Roman"/>
                <w:sz w:val="22"/>
                <w:szCs w:val="22"/>
                <w:lang w:eastAsia="ja-JP"/>
              </w:rPr>
              <w:t>ПУЭ табл.7.3.13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12,5</w:t>
            </w:r>
          </w:p>
        </w:tc>
        <w:tc>
          <w:tcPr>
            <w:tcW w:w="1006" w:type="pct"/>
            <w:tcBorders>
              <w:top w:val="single" w:sz="4" w:space="0" w:color="auto"/>
              <w:left w:val="single" w:sz="4" w:space="0" w:color="auto"/>
              <w:bottom w:val="single" w:sz="4" w:space="0" w:color="auto"/>
              <w:right w:val="single" w:sz="4" w:space="0" w:color="auto"/>
            </w:tcBorders>
            <w:vAlign w:val="center"/>
            <w:hideMark/>
          </w:tcPr>
          <w:p w:rsidR="00CF46A8" w:rsidRPr="00CF46A8" w:rsidRDefault="00CF46A8">
            <w:pPr>
              <w:pStyle w:val="aff0"/>
              <w:spacing w:before="0" w:line="20" w:lineRule="atLeast"/>
              <w:jc w:val="center"/>
              <w:rPr>
                <w:rFonts w:ascii="Times New Roman" w:hAnsi="Times New Roman"/>
                <w:sz w:val="22"/>
                <w:szCs w:val="22"/>
                <w:shd w:val="clear" w:color="auto" w:fill="FFFFFF"/>
                <w:lang w:eastAsia="en-US"/>
              </w:rPr>
            </w:pPr>
            <w:r w:rsidRPr="00CF46A8">
              <w:rPr>
                <w:rFonts w:ascii="Times New Roman" w:hAnsi="Times New Roman"/>
                <w:sz w:val="22"/>
                <w:szCs w:val="22"/>
                <w:shd w:val="clear" w:color="auto" w:fill="FFFFFF"/>
                <w:lang w:eastAsia="en-US"/>
              </w:rPr>
              <w:t>105,6</w:t>
            </w:r>
          </w:p>
        </w:tc>
      </w:tr>
    </w:tbl>
    <w:bookmarkEnd w:id="1"/>
    <w:p w:rsidR="00CF46A8" w:rsidRPr="00CF46A8" w:rsidRDefault="00CF46A8" w:rsidP="00CF46A8">
      <w:pPr>
        <w:pStyle w:val="af7"/>
        <w:rPr>
          <w:rFonts w:ascii="Times New Roman" w:hAnsi="Times New Roman"/>
          <w:sz w:val="26"/>
          <w:szCs w:val="26"/>
        </w:rPr>
      </w:pPr>
      <w:r w:rsidRPr="00CF46A8">
        <w:rPr>
          <w:rFonts w:ascii="Times New Roman" w:hAnsi="Times New Roman"/>
          <w:sz w:val="26"/>
          <w:szCs w:val="26"/>
        </w:rPr>
        <w:t xml:space="preserve">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w:t>
      </w:r>
      <w:r w:rsidRPr="00CF46A8">
        <w:rPr>
          <w:rFonts w:ascii="Times New Roman" w:hAnsi="Times New Roman"/>
          <w:sz w:val="26"/>
          <w:szCs w:val="26"/>
        </w:rPr>
        <w:lastRenderedPageBreak/>
        <w:t>должно осуществляться передвижной пожарной техникой, пребывающей из ближайшей пожарной части как ведомственной, так и государственной.</w:t>
      </w:r>
    </w:p>
    <w:p w:rsidR="00CF46A8" w:rsidRPr="00CF46A8" w:rsidRDefault="00CF46A8" w:rsidP="00CF46A8">
      <w:pPr>
        <w:tabs>
          <w:tab w:val="left" w:pos="993"/>
        </w:tabs>
        <w:spacing w:before="120"/>
        <w:ind w:firstLine="709"/>
        <w:jc w:val="both"/>
        <w:rPr>
          <w:sz w:val="26"/>
          <w:szCs w:val="26"/>
        </w:rPr>
      </w:pPr>
      <w:r w:rsidRPr="00CF46A8">
        <w:rPr>
          <w:sz w:val="26"/>
          <w:szCs w:val="26"/>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CF46A8" w:rsidRPr="00CF46A8" w:rsidRDefault="00CF46A8" w:rsidP="00CF46A8">
      <w:pPr>
        <w:pStyle w:val="af7"/>
        <w:rPr>
          <w:rFonts w:ascii="Times New Roman" w:hAnsi="Times New Roman"/>
          <w:sz w:val="26"/>
          <w:szCs w:val="26"/>
        </w:rPr>
      </w:pPr>
      <w:r w:rsidRPr="00CF46A8">
        <w:rPr>
          <w:rFonts w:ascii="Times New Roman" w:hAnsi="Times New Roman"/>
          <w:sz w:val="26"/>
          <w:szCs w:val="26"/>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CF46A8">
        <w:rPr>
          <w:rFonts w:ascii="Times New Roman" w:hAnsi="Times New Roman"/>
          <w:sz w:val="26"/>
          <w:szCs w:val="26"/>
        </w:rPr>
        <w:t>зд встр</w:t>
      </w:r>
      <w:proofErr w:type="gramEnd"/>
      <w:r w:rsidRPr="00CF46A8">
        <w:rPr>
          <w:rFonts w:ascii="Times New Roman" w:hAnsi="Times New Roman"/>
          <w:sz w:val="26"/>
          <w:szCs w:val="26"/>
        </w:rPr>
        <w:t>ечного автотранспорта обеспечивается в соответствие с п.7.5.7 СП 37.13330.2012.</w:t>
      </w:r>
    </w:p>
    <w:p w:rsidR="00CF46A8" w:rsidRPr="00CF46A8" w:rsidRDefault="00CF46A8" w:rsidP="00CF46A8">
      <w:pPr>
        <w:pStyle w:val="af7"/>
        <w:shd w:val="clear" w:color="auto" w:fill="FFFFFF" w:themeFill="background1"/>
        <w:tabs>
          <w:tab w:val="left" w:pos="993"/>
        </w:tabs>
        <w:rPr>
          <w:rFonts w:ascii="Times New Roman" w:eastAsiaTheme="minorEastAsia" w:hAnsi="Times New Roman"/>
          <w:sz w:val="26"/>
          <w:szCs w:val="26"/>
        </w:rPr>
      </w:pPr>
      <w:r w:rsidRPr="00CF46A8">
        <w:rPr>
          <w:rFonts w:ascii="Times New Roman" w:hAnsi="Times New Roman"/>
          <w:sz w:val="26"/>
          <w:szCs w:val="26"/>
        </w:rPr>
        <w:t>С целью защиты прилегающей территории вокруг скважин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74247D" w:rsidRPr="0070255F" w:rsidRDefault="0074247D" w:rsidP="00CF46A8">
      <w:pPr>
        <w:suppressAutoHyphens w:val="0"/>
        <w:autoSpaceDE w:val="0"/>
        <w:autoSpaceDN w:val="0"/>
        <w:adjustRightInd w:val="0"/>
        <w:spacing w:before="240"/>
        <w:ind w:firstLine="709"/>
        <w:jc w:val="both"/>
        <w:rPr>
          <w:sz w:val="26"/>
          <w:szCs w:val="26"/>
        </w:rPr>
      </w:pPr>
      <w:r w:rsidRPr="0070255F">
        <w:rPr>
          <w:sz w:val="26"/>
          <w:szCs w:val="26"/>
        </w:rPr>
        <w:t>Объе</w:t>
      </w:r>
      <w:proofErr w:type="gramStart"/>
      <w:r w:rsidRPr="0070255F">
        <w:rPr>
          <w:sz w:val="26"/>
          <w:szCs w:val="26"/>
        </w:rPr>
        <w:t>кт стр</w:t>
      </w:r>
      <w:proofErr w:type="gramEnd"/>
      <w:r w:rsidRPr="0070255F">
        <w:rPr>
          <w:sz w:val="26"/>
          <w:szCs w:val="26"/>
        </w:rPr>
        <w:t xml:space="preserve">оительства </w:t>
      </w:r>
      <w:r w:rsidR="00CF46A8">
        <w:rPr>
          <w:sz w:val="26"/>
          <w:szCs w:val="26"/>
          <w:lang w:eastAsia="ru-RU"/>
        </w:rPr>
        <w:t>6136</w:t>
      </w:r>
      <w:r w:rsidR="00210B25" w:rsidRPr="00615796">
        <w:rPr>
          <w:sz w:val="26"/>
          <w:szCs w:val="26"/>
          <w:lang w:eastAsia="ru-RU"/>
        </w:rPr>
        <w:t xml:space="preserve">П </w:t>
      </w:r>
      <w:r w:rsidR="00CF46A8" w:rsidRPr="00CF46A8">
        <w:rPr>
          <w:rFonts w:cs="Arial"/>
          <w:sz w:val="26"/>
          <w:szCs w:val="26"/>
        </w:rPr>
        <w:t>«</w:t>
      </w:r>
      <w:r w:rsidR="00CF46A8" w:rsidRPr="00CF46A8">
        <w:rPr>
          <w:sz w:val="26"/>
          <w:szCs w:val="26"/>
        </w:rPr>
        <w:t>Сбор нефти и газа со скважины № 64, 65 Южно-Орловского месторождения</w:t>
      </w:r>
      <w:r w:rsidR="00CF46A8" w:rsidRPr="00CF46A8">
        <w:rPr>
          <w:rFonts w:cs="Arial"/>
          <w:sz w:val="26"/>
          <w:szCs w:val="26"/>
        </w:rPr>
        <w:t>»</w:t>
      </w:r>
      <w:r w:rsidRPr="0070255F">
        <w:rPr>
          <w:sz w:val="26"/>
          <w:szCs w:val="26"/>
        </w:rPr>
        <w:t xml:space="preserve"> пересекает объект</w:t>
      </w:r>
      <w:r w:rsidR="005358CC">
        <w:rPr>
          <w:sz w:val="26"/>
          <w:szCs w:val="26"/>
        </w:rPr>
        <w:t>ы</w:t>
      </w:r>
      <w:r w:rsidRPr="0070255F">
        <w:rPr>
          <w:sz w:val="26"/>
          <w:szCs w:val="26"/>
        </w:rPr>
        <w:t xml:space="preserve"> капитал</w:t>
      </w:r>
      <w:r w:rsidR="005358CC">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sidR="00393F6A">
        <w:rPr>
          <w:sz w:val="26"/>
          <w:szCs w:val="26"/>
        </w:rPr>
        <w:t>.</w:t>
      </w:r>
    </w:p>
    <w:p w:rsidR="0074247D" w:rsidRPr="0070255F" w:rsidRDefault="0074247D" w:rsidP="00852C92">
      <w:pPr>
        <w:pStyle w:val="af7"/>
        <w:spacing w:before="0" w:after="240"/>
        <w:rPr>
          <w:rFonts w:ascii="Times New Roman" w:hAnsi="Times New Roman"/>
          <w:sz w:val="26"/>
          <w:szCs w:val="26"/>
        </w:rPr>
      </w:pPr>
      <w:r w:rsidRPr="0070255F">
        <w:rPr>
          <w:rFonts w:ascii="Times New Roman" w:hAnsi="Times New Roman"/>
          <w:sz w:val="26"/>
          <w:szCs w:val="26"/>
        </w:rPr>
        <w:t xml:space="preserve">Ведомость </w:t>
      </w:r>
      <w:proofErr w:type="gramStart"/>
      <w:r w:rsidRPr="0070255F">
        <w:rPr>
          <w:rFonts w:ascii="Times New Roman" w:hAnsi="Times New Roman"/>
          <w:sz w:val="26"/>
          <w:szCs w:val="26"/>
        </w:rPr>
        <w:t>пересечения границ зон планируемого размещения линейного объекта</w:t>
      </w:r>
      <w:proofErr w:type="gramEnd"/>
      <w:r w:rsidRPr="0070255F">
        <w:rPr>
          <w:rFonts w:ascii="Times New Roman" w:hAnsi="Times New Roman"/>
          <w:sz w:val="26"/>
          <w:szCs w:val="26"/>
        </w:rPr>
        <w:t xml:space="preserve"> с объектом строительства </w:t>
      </w:r>
      <w:r w:rsidR="00852C92">
        <w:rPr>
          <w:rFonts w:ascii="Times New Roman" w:hAnsi="Times New Roman"/>
          <w:sz w:val="26"/>
          <w:szCs w:val="26"/>
        </w:rPr>
        <w:t>4981П</w:t>
      </w:r>
      <w:r w:rsidR="00943067" w:rsidRPr="00943067">
        <w:rPr>
          <w:rFonts w:ascii="Times New Roman" w:hAnsi="Times New Roman"/>
          <w:sz w:val="26"/>
          <w:szCs w:val="26"/>
        </w:rPr>
        <w:t xml:space="preserve"> "Сбор нефти и газа со скважин</w:t>
      </w:r>
      <w:r w:rsidR="00852C92">
        <w:rPr>
          <w:rFonts w:ascii="Times New Roman" w:hAnsi="Times New Roman"/>
          <w:sz w:val="26"/>
          <w:szCs w:val="26"/>
        </w:rPr>
        <w:t>ы</w:t>
      </w:r>
      <w:r w:rsidR="00943067" w:rsidRPr="00943067">
        <w:rPr>
          <w:rFonts w:ascii="Times New Roman" w:hAnsi="Times New Roman"/>
          <w:sz w:val="26"/>
          <w:szCs w:val="26"/>
        </w:rPr>
        <w:t xml:space="preserve"> №</w:t>
      </w:r>
      <w:r w:rsidR="00852C92">
        <w:rPr>
          <w:rFonts w:ascii="Times New Roman" w:hAnsi="Times New Roman"/>
          <w:sz w:val="26"/>
          <w:szCs w:val="26"/>
        </w:rPr>
        <w:t xml:space="preserve"> 62</w:t>
      </w:r>
      <w:r w:rsidR="00943067" w:rsidRPr="00943067">
        <w:rPr>
          <w:rFonts w:ascii="Times New Roman" w:hAnsi="Times New Roman"/>
          <w:sz w:val="26"/>
          <w:szCs w:val="26"/>
        </w:rPr>
        <w:t xml:space="preserve"> </w:t>
      </w:r>
      <w:r w:rsidR="00852C92" w:rsidRPr="00852C92">
        <w:rPr>
          <w:rFonts w:ascii="Times New Roman" w:hAnsi="Times New Roman"/>
          <w:sz w:val="26"/>
          <w:szCs w:val="26"/>
        </w:rPr>
        <w:t>Южно-Орловского</w:t>
      </w:r>
      <w:r w:rsidR="00943067" w:rsidRPr="00943067">
        <w:rPr>
          <w:rFonts w:ascii="Times New Roman" w:hAnsi="Times New Roman"/>
          <w:sz w:val="26"/>
          <w:szCs w:val="26"/>
        </w:rPr>
        <w:t xml:space="preserve"> месторождения"</w:t>
      </w:r>
      <w:r w:rsidR="0055130D">
        <w:rPr>
          <w:rFonts w:ascii="Times New Roman" w:hAnsi="Times New Roman"/>
          <w:sz w:val="26"/>
          <w:szCs w:val="26"/>
        </w:rPr>
        <w:t>:</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1A75BC" w:rsidRPr="00F056CB" w:rsidTr="001A75BC">
        <w:trPr>
          <w:cantSplit/>
        </w:trPr>
        <w:tc>
          <w:tcPr>
            <w:tcW w:w="930" w:type="dxa"/>
          </w:tcPr>
          <w:p w:rsidR="001A75BC" w:rsidRPr="00F056CB" w:rsidRDefault="001A75BC" w:rsidP="008C4B86">
            <w:pPr>
              <w:tabs>
                <w:tab w:val="left" w:pos="-14"/>
              </w:tabs>
              <w:jc w:val="center"/>
              <w:rPr>
                <w:b/>
                <w:lang w:eastAsia="ru-RU"/>
              </w:rPr>
            </w:pPr>
            <w:r>
              <w:rPr>
                <w:b/>
                <w:lang w:eastAsia="ru-RU"/>
              </w:rPr>
              <w:t xml:space="preserve">№ точки </w:t>
            </w:r>
          </w:p>
        </w:tc>
        <w:tc>
          <w:tcPr>
            <w:tcW w:w="1418" w:type="dxa"/>
            <w:vAlign w:val="center"/>
          </w:tcPr>
          <w:p w:rsidR="001A75BC" w:rsidRPr="00F056CB" w:rsidRDefault="001A75BC" w:rsidP="008C4B86">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1A75BC" w:rsidRPr="00F056CB" w:rsidRDefault="001A75BC" w:rsidP="008C4B86">
            <w:pPr>
              <w:jc w:val="center"/>
              <w:rPr>
                <w:b/>
                <w:bCs/>
                <w:lang w:eastAsia="ru-RU"/>
              </w:rPr>
            </w:pPr>
            <w:r w:rsidRPr="00F056CB">
              <w:rPr>
                <w:b/>
                <w:lang w:eastAsia="ru-RU"/>
              </w:rPr>
              <w:t>Дирекционный угол</w:t>
            </w:r>
          </w:p>
        </w:tc>
        <w:tc>
          <w:tcPr>
            <w:tcW w:w="1560" w:type="dxa"/>
            <w:vAlign w:val="center"/>
          </w:tcPr>
          <w:p w:rsidR="001A75BC" w:rsidRPr="00F056CB" w:rsidRDefault="001A75BC" w:rsidP="008C4B86">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1A75BC" w:rsidRPr="00F056CB" w:rsidRDefault="001A75BC" w:rsidP="008C4B86">
            <w:pPr>
              <w:jc w:val="center"/>
              <w:rPr>
                <w:b/>
                <w:lang w:eastAsia="ru-RU"/>
              </w:rPr>
            </w:pPr>
            <w:r w:rsidRPr="00F056CB">
              <w:rPr>
                <w:b/>
                <w:lang w:val="en-US" w:eastAsia="ru-RU"/>
              </w:rPr>
              <w:t>X</w:t>
            </w:r>
          </w:p>
        </w:tc>
        <w:tc>
          <w:tcPr>
            <w:tcW w:w="1871" w:type="dxa"/>
            <w:vAlign w:val="center"/>
          </w:tcPr>
          <w:p w:rsidR="001A75BC" w:rsidRPr="00F056CB" w:rsidRDefault="001A75BC" w:rsidP="008C4B86">
            <w:pPr>
              <w:jc w:val="center"/>
              <w:rPr>
                <w:b/>
                <w:lang w:eastAsia="ru-RU"/>
              </w:rPr>
            </w:pPr>
            <w:r w:rsidRPr="00F056CB">
              <w:rPr>
                <w:b/>
                <w:lang w:val="en-US" w:eastAsia="ru-RU"/>
              </w:rPr>
              <w:t>Y</w:t>
            </w:r>
          </w:p>
        </w:tc>
      </w:tr>
      <w:tr w:rsidR="001A75BC" w:rsidTr="001A75BC">
        <w:tc>
          <w:tcPr>
            <w:tcW w:w="930" w:type="dxa"/>
            <w:vAlign w:val="center"/>
          </w:tcPr>
          <w:p w:rsidR="001A75BC" w:rsidRDefault="001A75BC" w:rsidP="008C4B86">
            <w:pPr>
              <w:jc w:val="center"/>
            </w:pPr>
            <w:r>
              <w:t>1</w:t>
            </w:r>
          </w:p>
        </w:tc>
        <w:tc>
          <w:tcPr>
            <w:tcW w:w="1418" w:type="dxa"/>
            <w:vAlign w:val="center"/>
          </w:tcPr>
          <w:p w:rsidR="001A75BC" w:rsidRDefault="001A75BC" w:rsidP="008C4B86">
            <w:pPr>
              <w:jc w:val="center"/>
            </w:pPr>
            <w:r>
              <w:t>1</w:t>
            </w:r>
          </w:p>
        </w:tc>
        <w:tc>
          <w:tcPr>
            <w:tcW w:w="1922" w:type="dxa"/>
            <w:vAlign w:val="center"/>
          </w:tcPr>
          <w:p w:rsidR="001A75BC" w:rsidRDefault="001A75BC" w:rsidP="008C4B86">
            <w:pPr>
              <w:jc w:val="center"/>
            </w:pPr>
            <w:r>
              <w:t>50°20'36"</w:t>
            </w:r>
          </w:p>
        </w:tc>
        <w:tc>
          <w:tcPr>
            <w:tcW w:w="1560" w:type="dxa"/>
            <w:vAlign w:val="center"/>
          </w:tcPr>
          <w:p w:rsidR="001A75BC" w:rsidRDefault="001A75BC" w:rsidP="008C4B86">
            <w:pPr>
              <w:jc w:val="center"/>
            </w:pPr>
            <w:r>
              <w:t>40,93</w:t>
            </w:r>
          </w:p>
        </w:tc>
        <w:tc>
          <w:tcPr>
            <w:tcW w:w="1871" w:type="dxa"/>
            <w:vAlign w:val="center"/>
          </w:tcPr>
          <w:p w:rsidR="001A75BC" w:rsidRDefault="001A75BC" w:rsidP="008C4B86">
            <w:pPr>
              <w:jc w:val="center"/>
            </w:pPr>
            <w:r>
              <w:t>2216143,56</w:t>
            </w:r>
          </w:p>
        </w:tc>
        <w:tc>
          <w:tcPr>
            <w:tcW w:w="1871" w:type="dxa"/>
            <w:vAlign w:val="center"/>
          </w:tcPr>
          <w:p w:rsidR="001A75BC" w:rsidRDefault="001A75BC" w:rsidP="008C4B86">
            <w:pPr>
              <w:jc w:val="center"/>
            </w:pPr>
            <w:r>
              <w:t>442936,92</w:t>
            </w:r>
          </w:p>
        </w:tc>
      </w:tr>
      <w:tr w:rsidR="001A75BC" w:rsidTr="001A75BC">
        <w:tc>
          <w:tcPr>
            <w:tcW w:w="930" w:type="dxa"/>
            <w:vAlign w:val="center"/>
          </w:tcPr>
          <w:p w:rsidR="001A75BC" w:rsidRDefault="001A75BC" w:rsidP="008C4B86">
            <w:pPr>
              <w:jc w:val="center"/>
            </w:pPr>
            <w:r>
              <w:t>2</w:t>
            </w:r>
          </w:p>
        </w:tc>
        <w:tc>
          <w:tcPr>
            <w:tcW w:w="1418" w:type="dxa"/>
            <w:vAlign w:val="center"/>
          </w:tcPr>
          <w:p w:rsidR="001A75BC" w:rsidRDefault="001A75BC" w:rsidP="008C4B86">
            <w:pPr>
              <w:jc w:val="center"/>
            </w:pPr>
            <w:r>
              <w:t>2</w:t>
            </w:r>
          </w:p>
        </w:tc>
        <w:tc>
          <w:tcPr>
            <w:tcW w:w="1922" w:type="dxa"/>
            <w:vAlign w:val="center"/>
          </w:tcPr>
          <w:p w:rsidR="001A75BC" w:rsidRDefault="001A75BC" w:rsidP="008C4B86">
            <w:pPr>
              <w:jc w:val="center"/>
            </w:pPr>
            <w:r>
              <w:t>50°22'36"</w:t>
            </w:r>
          </w:p>
        </w:tc>
        <w:tc>
          <w:tcPr>
            <w:tcW w:w="1560" w:type="dxa"/>
            <w:vAlign w:val="center"/>
          </w:tcPr>
          <w:p w:rsidR="001A75BC" w:rsidRDefault="001A75BC" w:rsidP="008C4B86">
            <w:pPr>
              <w:jc w:val="center"/>
            </w:pPr>
            <w:r>
              <w:t>6,04</w:t>
            </w:r>
          </w:p>
        </w:tc>
        <w:tc>
          <w:tcPr>
            <w:tcW w:w="1871" w:type="dxa"/>
            <w:vAlign w:val="center"/>
          </w:tcPr>
          <w:p w:rsidR="001A75BC" w:rsidRDefault="001A75BC" w:rsidP="008C4B86">
            <w:pPr>
              <w:jc w:val="center"/>
            </w:pPr>
            <w:r>
              <w:t>2216169,68</w:t>
            </w:r>
          </w:p>
        </w:tc>
        <w:tc>
          <w:tcPr>
            <w:tcW w:w="1871" w:type="dxa"/>
            <w:vAlign w:val="center"/>
          </w:tcPr>
          <w:p w:rsidR="001A75BC" w:rsidRDefault="001A75BC" w:rsidP="008C4B86">
            <w:pPr>
              <w:jc w:val="center"/>
            </w:pPr>
            <w:r>
              <w:t>442968,43</w:t>
            </w:r>
          </w:p>
        </w:tc>
      </w:tr>
      <w:tr w:rsidR="001A75BC" w:rsidTr="001A75BC">
        <w:tc>
          <w:tcPr>
            <w:tcW w:w="930" w:type="dxa"/>
            <w:vAlign w:val="center"/>
          </w:tcPr>
          <w:p w:rsidR="001A75BC" w:rsidRDefault="001A75BC" w:rsidP="008C4B86">
            <w:pPr>
              <w:jc w:val="center"/>
            </w:pPr>
            <w:r>
              <w:t>3</w:t>
            </w:r>
          </w:p>
        </w:tc>
        <w:tc>
          <w:tcPr>
            <w:tcW w:w="1418" w:type="dxa"/>
            <w:vAlign w:val="center"/>
          </w:tcPr>
          <w:p w:rsidR="001A75BC" w:rsidRDefault="001A75BC" w:rsidP="008C4B86">
            <w:pPr>
              <w:jc w:val="center"/>
            </w:pPr>
            <w:r>
              <w:t>3</w:t>
            </w:r>
          </w:p>
        </w:tc>
        <w:tc>
          <w:tcPr>
            <w:tcW w:w="1922" w:type="dxa"/>
            <w:vAlign w:val="center"/>
          </w:tcPr>
          <w:p w:rsidR="001A75BC" w:rsidRDefault="001A75BC" w:rsidP="008C4B86">
            <w:pPr>
              <w:jc w:val="center"/>
            </w:pPr>
            <w:r>
              <w:t>50°20'47"</w:t>
            </w:r>
          </w:p>
        </w:tc>
        <w:tc>
          <w:tcPr>
            <w:tcW w:w="1560" w:type="dxa"/>
            <w:vAlign w:val="center"/>
          </w:tcPr>
          <w:p w:rsidR="001A75BC" w:rsidRDefault="001A75BC" w:rsidP="008C4B86">
            <w:pPr>
              <w:jc w:val="center"/>
            </w:pPr>
            <w:r>
              <w:t>17,38</w:t>
            </w:r>
          </w:p>
        </w:tc>
        <w:tc>
          <w:tcPr>
            <w:tcW w:w="1871" w:type="dxa"/>
            <w:vAlign w:val="center"/>
          </w:tcPr>
          <w:p w:rsidR="001A75BC" w:rsidRDefault="001A75BC" w:rsidP="008C4B86">
            <w:pPr>
              <w:jc w:val="center"/>
            </w:pPr>
            <w:r>
              <w:t>2216173,53</w:t>
            </w:r>
          </w:p>
        </w:tc>
        <w:tc>
          <w:tcPr>
            <w:tcW w:w="1871" w:type="dxa"/>
            <w:vAlign w:val="center"/>
          </w:tcPr>
          <w:p w:rsidR="001A75BC" w:rsidRDefault="001A75BC" w:rsidP="008C4B86">
            <w:pPr>
              <w:jc w:val="center"/>
            </w:pPr>
            <w:r>
              <w:t>442973,08</w:t>
            </w:r>
          </w:p>
        </w:tc>
      </w:tr>
      <w:tr w:rsidR="001A75BC" w:rsidTr="001A75BC">
        <w:tc>
          <w:tcPr>
            <w:tcW w:w="930" w:type="dxa"/>
            <w:vAlign w:val="center"/>
          </w:tcPr>
          <w:p w:rsidR="001A75BC" w:rsidRDefault="001A75BC" w:rsidP="008C4B86">
            <w:pPr>
              <w:jc w:val="center"/>
            </w:pPr>
            <w:r>
              <w:t>4</w:t>
            </w:r>
          </w:p>
        </w:tc>
        <w:tc>
          <w:tcPr>
            <w:tcW w:w="1418" w:type="dxa"/>
            <w:vAlign w:val="center"/>
          </w:tcPr>
          <w:p w:rsidR="001A75BC" w:rsidRDefault="001A75BC" w:rsidP="008C4B86">
            <w:pPr>
              <w:jc w:val="center"/>
            </w:pPr>
            <w:r>
              <w:t>4</w:t>
            </w:r>
          </w:p>
        </w:tc>
        <w:tc>
          <w:tcPr>
            <w:tcW w:w="1922" w:type="dxa"/>
            <w:vAlign w:val="center"/>
          </w:tcPr>
          <w:p w:rsidR="001A75BC" w:rsidRDefault="001A75BC" w:rsidP="008C4B86">
            <w:pPr>
              <w:jc w:val="center"/>
            </w:pPr>
            <w:r>
              <w:t>321°2'14"</w:t>
            </w:r>
          </w:p>
        </w:tc>
        <w:tc>
          <w:tcPr>
            <w:tcW w:w="1560" w:type="dxa"/>
            <w:vAlign w:val="center"/>
          </w:tcPr>
          <w:p w:rsidR="001A75BC" w:rsidRDefault="001A75BC" w:rsidP="008C4B86">
            <w:pPr>
              <w:jc w:val="center"/>
            </w:pPr>
            <w:r>
              <w:t>16,54</w:t>
            </w:r>
          </w:p>
        </w:tc>
        <w:tc>
          <w:tcPr>
            <w:tcW w:w="1871" w:type="dxa"/>
            <w:vAlign w:val="center"/>
          </w:tcPr>
          <w:p w:rsidR="001A75BC" w:rsidRDefault="001A75BC" w:rsidP="008C4B86">
            <w:pPr>
              <w:jc w:val="center"/>
            </w:pPr>
            <w:r>
              <w:t>2216184,62</w:t>
            </w:r>
          </w:p>
        </w:tc>
        <w:tc>
          <w:tcPr>
            <w:tcW w:w="1871" w:type="dxa"/>
            <w:vAlign w:val="center"/>
          </w:tcPr>
          <w:p w:rsidR="001A75BC" w:rsidRDefault="001A75BC" w:rsidP="008C4B86">
            <w:pPr>
              <w:jc w:val="center"/>
            </w:pPr>
            <w:r>
              <w:t>442986,46</w:t>
            </w:r>
          </w:p>
        </w:tc>
      </w:tr>
      <w:tr w:rsidR="001A75BC" w:rsidTr="001A75BC">
        <w:tc>
          <w:tcPr>
            <w:tcW w:w="930" w:type="dxa"/>
            <w:vAlign w:val="center"/>
          </w:tcPr>
          <w:p w:rsidR="001A75BC" w:rsidRDefault="001A75BC" w:rsidP="008C4B86">
            <w:pPr>
              <w:jc w:val="center"/>
            </w:pPr>
            <w:r>
              <w:t>5</w:t>
            </w:r>
          </w:p>
        </w:tc>
        <w:tc>
          <w:tcPr>
            <w:tcW w:w="1418" w:type="dxa"/>
            <w:vAlign w:val="center"/>
          </w:tcPr>
          <w:p w:rsidR="001A75BC" w:rsidRDefault="001A75BC" w:rsidP="008C4B86">
            <w:pPr>
              <w:jc w:val="center"/>
            </w:pPr>
            <w:r>
              <w:t>5</w:t>
            </w:r>
          </w:p>
        </w:tc>
        <w:tc>
          <w:tcPr>
            <w:tcW w:w="1922" w:type="dxa"/>
            <w:vAlign w:val="center"/>
          </w:tcPr>
          <w:p w:rsidR="001A75BC" w:rsidRDefault="001A75BC" w:rsidP="008C4B86">
            <w:pPr>
              <w:jc w:val="center"/>
            </w:pPr>
            <w:r>
              <w:t>321°2'5"</w:t>
            </w:r>
          </w:p>
        </w:tc>
        <w:tc>
          <w:tcPr>
            <w:tcW w:w="1560" w:type="dxa"/>
            <w:vAlign w:val="center"/>
          </w:tcPr>
          <w:p w:rsidR="001A75BC" w:rsidRDefault="001A75BC" w:rsidP="008C4B86">
            <w:pPr>
              <w:jc w:val="center"/>
            </w:pPr>
            <w:r>
              <w:t>24,01</w:t>
            </w:r>
          </w:p>
        </w:tc>
        <w:tc>
          <w:tcPr>
            <w:tcW w:w="1871" w:type="dxa"/>
            <w:vAlign w:val="center"/>
          </w:tcPr>
          <w:p w:rsidR="001A75BC" w:rsidRDefault="001A75BC" w:rsidP="008C4B86">
            <w:pPr>
              <w:jc w:val="center"/>
            </w:pPr>
            <w:r>
              <w:t>2216197,48</w:t>
            </w:r>
          </w:p>
        </w:tc>
        <w:tc>
          <w:tcPr>
            <w:tcW w:w="1871" w:type="dxa"/>
            <w:vAlign w:val="center"/>
          </w:tcPr>
          <w:p w:rsidR="001A75BC" w:rsidRDefault="001A75BC" w:rsidP="008C4B86">
            <w:pPr>
              <w:jc w:val="center"/>
            </w:pPr>
            <w:r>
              <w:t>442976,06</w:t>
            </w:r>
          </w:p>
        </w:tc>
      </w:tr>
      <w:tr w:rsidR="001A75BC" w:rsidTr="001A75BC">
        <w:tc>
          <w:tcPr>
            <w:tcW w:w="930" w:type="dxa"/>
            <w:vAlign w:val="center"/>
          </w:tcPr>
          <w:p w:rsidR="001A75BC" w:rsidRDefault="001A75BC" w:rsidP="008C4B86">
            <w:pPr>
              <w:jc w:val="center"/>
            </w:pPr>
            <w:r>
              <w:t>6</w:t>
            </w:r>
          </w:p>
        </w:tc>
        <w:tc>
          <w:tcPr>
            <w:tcW w:w="1418" w:type="dxa"/>
            <w:vAlign w:val="center"/>
          </w:tcPr>
          <w:p w:rsidR="001A75BC" w:rsidRDefault="001A75BC" w:rsidP="008C4B86">
            <w:pPr>
              <w:jc w:val="center"/>
            </w:pPr>
            <w:r>
              <w:t>6</w:t>
            </w:r>
          </w:p>
        </w:tc>
        <w:tc>
          <w:tcPr>
            <w:tcW w:w="1922" w:type="dxa"/>
            <w:vAlign w:val="center"/>
          </w:tcPr>
          <w:p w:rsidR="001A75BC" w:rsidRDefault="001A75BC" w:rsidP="008C4B86">
            <w:pPr>
              <w:jc w:val="center"/>
            </w:pPr>
            <w:r>
              <w:t>320°59'55"</w:t>
            </w:r>
          </w:p>
        </w:tc>
        <w:tc>
          <w:tcPr>
            <w:tcW w:w="1560" w:type="dxa"/>
            <w:vAlign w:val="center"/>
          </w:tcPr>
          <w:p w:rsidR="001A75BC" w:rsidRDefault="001A75BC" w:rsidP="008C4B86">
            <w:pPr>
              <w:jc w:val="center"/>
            </w:pPr>
            <w:r>
              <w:t>20,16</w:t>
            </w:r>
          </w:p>
        </w:tc>
        <w:tc>
          <w:tcPr>
            <w:tcW w:w="1871" w:type="dxa"/>
            <w:vAlign w:val="center"/>
          </w:tcPr>
          <w:p w:rsidR="001A75BC" w:rsidRDefault="001A75BC" w:rsidP="008C4B86">
            <w:pPr>
              <w:jc w:val="center"/>
            </w:pPr>
            <w:r>
              <w:t>2216216,15</w:t>
            </w:r>
          </w:p>
        </w:tc>
        <w:tc>
          <w:tcPr>
            <w:tcW w:w="1871" w:type="dxa"/>
            <w:vAlign w:val="center"/>
          </w:tcPr>
          <w:p w:rsidR="001A75BC" w:rsidRDefault="001A75BC" w:rsidP="008C4B86">
            <w:pPr>
              <w:jc w:val="center"/>
            </w:pPr>
            <w:r>
              <w:t>442960,96</w:t>
            </w:r>
          </w:p>
        </w:tc>
      </w:tr>
      <w:tr w:rsidR="001A75BC" w:rsidTr="001A75BC">
        <w:tc>
          <w:tcPr>
            <w:tcW w:w="930" w:type="dxa"/>
            <w:vAlign w:val="center"/>
          </w:tcPr>
          <w:p w:rsidR="001A75BC" w:rsidRDefault="001A75BC" w:rsidP="008C4B86">
            <w:pPr>
              <w:jc w:val="center"/>
            </w:pPr>
            <w:r>
              <w:t>7</w:t>
            </w:r>
          </w:p>
        </w:tc>
        <w:tc>
          <w:tcPr>
            <w:tcW w:w="1418" w:type="dxa"/>
            <w:vAlign w:val="center"/>
          </w:tcPr>
          <w:p w:rsidR="001A75BC" w:rsidRDefault="001A75BC" w:rsidP="008C4B86">
            <w:pPr>
              <w:jc w:val="center"/>
            </w:pPr>
            <w:r>
              <w:t>7</w:t>
            </w:r>
          </w:p>
        </w:tc>
        <w:tc>
          <w:tcPr>
            <w:tcW w:w="1922" w:type="dxa"/>
            <w:vAlign w:val="center"/>
          </w:tcPr>
          <w:p w:rsidR="001A75BC" w:rsidRDefault="001A75BC" w:rsidP="008C4B86">
            <w:pPr>
              <w:jc w:val="center"/>
            </w:pPr>
            <w:r>
              <w:t>352°41'10"</w:t>
            </w:r>
          </w:p>
        </w:tc>
        <w:tc>
          <w:tcPr>
            <w:tcW w:w="1560" w:type="dxa"/>
            <w:vAlign w:val="center"/>
          </w:tcPr>
          <w:p w:rsidR="001A75BC" w:rsidRDefault="001A75BC" w:rsidP="008C4B86">
            <w:pPr>
              <w:jc w:val="center"/>
            </w:pPr>
            <w:r>
              <w:t>9,03</w:t>
            </w:r>
          </w:p>
        </w:tc>
        <w:tc>
          <w:tcPr>
            <w:tcW w:w="1871" w:type="dxa"/>
            <w:vAlign w:val="center"/>
          </w:tcPr>
          <w:p w:rsidR="001A75BC" w:rsidRDefault="001A75BC" w:rsidP="008C4B86">
            <w:pPr>
              <w:jc w:val="center"/>
            </w:pPr>
            <w:r>
              <w:t>2216231,82</w:t>
            </w:r>
          </w:p>
        </w:tc>
        <w:tc>
          <w:tcPr>
            <w:tcW w:w="1871" w:type="dxa"/>
            <w:vAlign w:val="center"/>
          </w:tcPr>
          <w:p w:rsidR="001A75BC" w:rsidRDefault="001A75BC" w:rsidP="008C4B86">
            <w:pPr>
              <w:jc w:val="center"/>
            </w:pPr>
            <w:r>
              <w:t>442948,27</w:t>
            </w:r>
          </w:p>
        </w:tc>
      </w:tr>
      <w:tr w:rsidR="001A75BC" w:rsidTr="001A75BC">
        <w:tc>
          <w:tcPr>
            <w:tcW w:w="930" w:type="dxa"/>
            <w:vAlign w:val="center"/>
          </w:tcPr>
          <w:p w:rsidR="001A75BC" w:rsidRDefault="001A75BC" w:rsidP="008C4B86">
            <w:pPr>
              <w:jc w:val="center"/>
            </w:pPr>
            <w:r>
              <w:t>8</w:t>
            </w:r>
          </w:p>
        </w:tc>
        <w:tc>
          <w:tcPr>
            <w:tcW w:w="1418" w:type="dxa"/>
            <w:vAlign w:val="center"/>
          </w:tcPr>
          <w:p w:rsidR="001A75BC" w:rsidRDefault="001A75BC" w:rsidP="008C4B86">
            <w:pPr>
              <w:jc w:val="center"/>
            </w:pPr>
            <w:r>
              <w:t>8</w:t>
            </w:r>
          </w:p>
        </w:tc>
        <w:tc>
          <w:tcPr>
            <w:tcW w:w="1922" w:type="dxa"/>
            <w:vAlign w:val="center"/>
          </w:tcPr>
          <w:p w:rsidR="001A75BC" w:rsidRDefault="001A75BC" w:rsidP="008C4B86">
            <w:pPr>
              <w:jc w:val="center"/>
            </w:pPr>
            <w:r>
              <w:t>20°44'2"</w:t>
            </w:r>
          </w:p>
        </w:tc>
        <w:tc>
          <w:tcPr>
            <w:tcW w:w="1560" w:type="dxa"/>
            <w:vAlign w:val="center"/>
          </w:tcPr>
          <w:p w:rsidR="001A75BC" w:rsidRDefault="001A75BC" w:rsidP="008C4B86">
            <w:pPr>
              <w:jc w:val="center"/>
            </w:pPr>
            <w:r>
              <w:t>5,28</w:t>
            </w:r>
          </w:p>
        </w:tc>
        <w:tc>
          <w:tcPr>
            <w:tcW w:w="1871" w:type="dxa"/>
            <w:vAlign w:val="center"/>
          </w:tcPr>
          <w:p w:rsidR="001A75BC" w:rsidRDefault="001A75BC" w:rsidP="008C4B86">
            <w:pPr>
              <w:jc w:val="center"/>
            </w:pPr>
            <w:r>
              <w:t>2216240,78</w:t>
            </w:r>
          </w:p>
        </w:tc>
        <w:tc>
          <w:tcPr>
            <w:tcW w:w="1871" w:type="dxa"/>
            <w:vAlign w:val="center"/>
          </w:tcPr>
          <w:p w:rsidR="001A75BC" w:rsidRDefault="001A75BC" w:rsidP="008C4B86">
            <w:pPr>
              <w:jc w:val="center"/>
            </w:pPr>
            <w:r>
              <w:t>442947,12</w:t>
            </w:r>
          </w:p>
        </w:tc>
      </w:tr>
      <w:tr w:rsidR="001A75BC" w:rsidTr="001A75BC">
        <w:tc>
          <w:tcPr>
            <w:tcW w:w="930" w:type="dxa"/>
            <w:vAlign w:val="center"/>
          </w:tcPr>
          <w:p w:rsidR="001A75BC" w:rsidRDefault="001A75BC" w:rsidP="008C4B86">
            <w:pPr>
              <w:jc w:val="center"/>
            </w:pPr>
            <w:r>
              <w:t>9</w:t>
            </w:r>
          </w:p>
        </w:tc>
        <w:tc>
          <w:tcPr>
            <w:tcW w:w="1418" w:type="dxa"/>
            <w:vAlign w:val="center"/>
          </w:tcPr>
          <w:p w:rsidR="001A75BC" w:rsidRDefault="001A75BC" w:rsidP="008C4B86">
            <w:pPr>
              <w:jc w:val="center"/>
            </w:pPr>
            <w:r>
              <w:t>9</w:t>
            </w:r>
          </w:p>
        </w:tc>
        <w:tc>
          <w:tcPr>
            <w:tcW w:w="1922" w:type="dxa"/>
            <w:vAlign w:val="center"/>
          </w:tcPr>
          <w:p w:rsidR="001A75BC" w:rsidRDefault="001A75BC" w:rsidP="008C4B86">
            <w:pPr>
              <w:jc w:val="center"/>
            </w:pPr>
            <w:r>
              <w:t>320°25'48"</w:t>
            </w:r>
          </w:p>
        </w:tc>
        <w:tc>
          <w:tcPr>
            <w:tcW w:w="1560" w:type="dxa"/>
            <w:vAlign w:val="center"/>
          </w:tcPr>
          <w:p w:rsidR="001A75BC" w:rsidRDefault="001A75BC" w:rsidP="008C4B86">
            <w:pPr>
              <w:jc w:val="center"/>
            </w:pPr>
            <w:r>
              <w:t>1,87</w:t>
            </w:r>
          </w:p>
        </w:tc>
        <w:tc>
          <w:tcPr>
            <w:tcW w:w="1871" w:type="dxa"/>
            <w:vAlign w:val="center"/>
          </w:tcPr>
          <w:p w:rsidR="001A75BC" w:rsidRDefault="001A75BC" w:rsidP="008C4B86">
            <w:pPr>
              <w:jc w:val="center"/>
            </w:pPr>
            <w:r>
              <w:t>2216245,72</w:t>
            </w:r>
          </w:p>
        </w:tc>
        <w:tc>
          <w:tcPr>
            <w:tcW w:w="1871" w:type="dxa"/>
            <w:vAlign w:val="center"/>
          </w:tcPr>
          <w:p w:rsidR="001A75BC" w:rsidRDefault="001A75BC" w:rsidP="008C4B86">
            <w:pPr>
              <w:jc w:val="center"/>
            </w:pPr>
            <w:r>
              <w:t>442948,99</w:t>
            </w:r>
          </w:p>
        </w:tc>
      </w:tr>
      <w:tr w:rsidR="001A75BC" w:rsidTr="001A75BC">
        <w:tc>
          <w:tcPr>
            <w:tcW w:w="930" w:type="dxa"/>
            <w:vAlign w:val="center"/>
          </w:tcPr>
          <w:p w:rsidR="001A75BC" w:rsidRDefault="001A75BC" w:rsidP="008C4B86">
            <w:pPr>
              <w:jc w:val="center"/>
            </w:pPr>
            <w:r>
              <w:t>10</w:t>
            </w:r>
          </w:p>
        </w:tc>
        <w:tc>
          <w:tcPr>
            <w:tcW w:w="1418" w:type="dxa"/>
            <w:vAlign w:val="center"/>
          </w:tcPr>
          <w:p w:rsidR="001A75BC" w:rsidRDefault="001A75BC" w:rsidP="008C4B86">
            <w:pPr>
              <w:jc w:val="center"/>
            </w:pPr>
            <w:r>
              <w:t>10</w:t>
            </w:r>
          </w:p>
        </w:tc>
        <w:tc>
          <w:tcPr>
            <w:tcW w:w="1922" w:type="dxa"/>
            <w:vAlign w:val="center"/>
          </w:tcPr>
          <w:p w:rsidR="001A75BC" w:rsidRDefault="001A75BC" w:rsidP="008C4B86">
            <w:pPr>
              <w:jc w:val="center"/>
            </w:pPr>
            <w:r>
              <w:t>231°19'49"</w:t>
            </w:r>
          </w:p>
        </w:tc>
        <w:tc>
          <w:tcPr>
            <w:tcW w:w="1560" w:type="dxa"/>
            <w:vAlign w:val="center"/>
          </w:tcPr>
          <w:p w:rsidR="001A75BC" w:rsidRDefault="001A75BC" w:rsidP="008C4B86">
            <w:pPr>
              <w:jc w:val="center"/>
            </w:pPr>
            <w:r>
              <w:t>17,89</w:t>
            </w:r>
          </w:p>
        </w:tc>
        <w:tc>
          <w:tcPr>
            <w:tcW w:w="1871" w:type="dxa"/>
            <w:vAlign w:val="center"/>
          </w:tcPr>
          <w:p w:rsidR="001A75BC" w:rsidRDefault="001A75BC" w:rsidP="008C4B86">
            <w:pPr>
              <w:jc w:val="center"/>
            </w:pPr>
            <w:r>
              <w:t>2216247,16</w:t>
            </w:r>
          </w:p>
        </w:tc>
        <w:tc>
          <w:tcPr>
            <w:tcW w:w="1871" w:type="dxa"/>
            <w:vAlign w:val="center"/>
          </w:tcPr>
          <w:p w:rsidR="001A75BC" w:rsidRDefault="001A75BC" w:rsidP="008C4B86">
            <w:pPr>
              <w:jc w:val="center"/>
            </w:pPr>
            <w:r>
              <w:t>442947,80</w:t>
            </w:r>
          </w:p>
        </w:tc>
      </w:tr>
      <w:tr w:rsidR="001A75BC" w:rsidTr="001A75BC">
        <w:tc>
          <w:tcPr>
            <w:tcW w:w="930" w:type="dxa"/>
            <w:vAlign w:val="center"/>
          </w:tcPr>
          <w:p w:rsidR="001A75BC" w:rsidRDefault="001A75BC" w:rsidP="008C4B86">
            <w:pPr>
              <w:jc w:val="center"/>
            </w:pPr>
            <w:r>
              <w:t>11</w:t>
            </w:r>
          </w:p>
        </w:tc>
        <w:tc>
          <w:tcPr>
            <w:tcW w:w="1418" w:type="dxa"/>
            <w:vAlign w:val="center"/>
          </w:tcPr>
          <w:p w:rsidR="001A75BC" w:rsidRDefault="001A75BC" w:rsidP="008C4B86">
            <w:pPr>
              <w:jc w:val="center"/>
            </w:pPr>
            <w:r>
              <w:t>11</w:t>
            </w:r>
          </w:p>
        </w:tc>
        <w:tc>
          <w:tcPr>
            <w:tcW w:w="1922" w:type="dxa"/>
            <w:vAlign w:val="center"/>
          </w:tcPr>
          <w:p w:rsidR="001A75BC" w:rsidRDefault="001A75BC" w:rsidP="008C4B86">
            <w:pPr>
              <w:jc w:val="center"/>
            </w:pPr>
            <w:r>
              <w:t>231°18'39"</w:t>
            </w:r>
          </w:p>
        </w:tc>
        <w:tc>
          <w:tcPr>
            <w:tcW w:w="1560" w:type="dxa"/>
            <w:vAlign w:val="center"/>
          </w:tcPr>
          <w:p w:rsidR="001A75BC" w:rsidRDefault="001A75BC" w:rsidP="008C4B86">
            <w:pPr>
              <w:jc w:val="center"/>
            </w:pPr>
            <w:r>
              <w:t>6,11</w:t>
            </w:r>
          </w:p>
        </w:tc>
        <w:tc>
          <w:tcPr>
            <w:tcW w:w="1871" w:type="dxa"/>
            <w:vAlign w:val="center"/>
          </w:tcPr>
          <w:p w:rsidR="001A75BC" w:rsidRDefault="001A75BC" w:rsidP="008C4B86">
            <w:pPr>
              <w:jc w:val="center"/>
            </w:pPr>
            <w:r>
              <w:t>2216235,98</w:t>
            </w:r>
          </w:p>
        </w:tc>
        <w:tc>
          <w:tcPr>
            <w:tcW w:w="1871" w:type="dxa"/>
            <w:vAlign w:val="center"/>
          </w:tcPr>
          <w:p w:rsidR="001A75BC" w:rsidRDefault="001A75BC" w:rsidP="008C4B86">
            <w:pPr>
              <w:jc w:val="center"/>
            </w:pPr>
            <w:r>
              <w:t>442933,83</w:t>
            </w:r>
          </w:p>
        </w:tc>
      </w:tr>
      <w:tr w:rsidR="001A75BC" w:rsidTr="001A75BC">
        <w:tc>
          <w:tcPr>
            <w:tcW w:w="930" w:type="dxa"/>
            <w:vAlign w:val="center"/>
          </w:tcPr>
          <w:p w:rsidR="001A75BC" w:rsidRDefault="001A75BC" w:rsidP="008C4B86">
            <w:pPr>
              <w:jc w:val="center"/>
            </w:pPr>
            <w:r>
              <w:t>12</w:t>
            </w:r>
          </w:p>
        </w:tc>
        <w:tc>
          <w:tcPr>
            <w:tcW w:w="1418" w:type="dxa"/>
            <w:vAlign w:val="center"/>
          </w:tcPr>
          <w:p w:rsidR="001A75BC" w:rsidRDefault="001A75BC" w:rsidP="008C4B86">
            <w:pPr>
              <w:jc w:val="center"/>
            </w:pPr>
            <w:r>
              <w:t>12</w:t>
            </w:r>
          </w:p>
        </w:tc>
        <w:tc>
          <w:tcPr>
            <w:tcW w:w="1922" w:type="dxa"/>
            <w:vAlign w:val="center"/>
          </w:tcPr>
          <w:p w:rsidR="001A75BC" w:rsidRDefault="001A75BC" w:rsidP="008C4B86">
            <w:pPr>
              <w:jc w:val="center"/>
            </w:pPr>
            <w:r>
              <w:t>140°20'2"</w:t>
            </w:r>
          </w:p>
        </w:tc>
        <w:tc>
          <w:tcPr>
            <w:tcW w:w="1560" w:type="dxa"/>
            <w:vAlign w:val="center"/>
          </w:tcPr>
          <w:p w:rsidR="001A75BC" w:rsidRDefault="001A75BC" w:rsidP="008C4B86">
            <w:pPr>
              <w:jc w:val="center"/>
            </w:pPr>
            <w:r>
              <w:t>32,63</w:t>
            </w:r>
          </w:p>
        </w:tc>
        <w:tc>
          <w:tcPr>
            <w:tcW w:w="1871" w:type="dxa"/>
            <w:vAlign w:val="center"/>
          </w:tcPr>
          <w:p w:rsidR="001A75BC" w:rsidRDefault="001A75BC" w:rsidP="008C4B86">
            <w:pPr>
              <w:jc w:val="center"/>
            </w:pPr>
            <w:r>
              <w:t>2216232,16</w:t>
            </w:r>
          </w:p>
        </w:tc>
        <w:tc>
          <w:tcPr>
            <w:tcW w:w="1871" w:type="dxa"/>
            <w:vAlign w:val="center"/>
          </w:tcPr>
          <w:p w:rsidR="001A75BC" w:rsidRDefault="001A75BC" w:rsidP="008C4B86">
            <w:pPr>
              <w:jc w:val="center"/>
            </w:pPr>
            <w:r>
              <w:t>442929,06</w:t>
            </w:r>
          </w:p>
        </w:tc>
      </w:tr>
      <w:tr w:rsidR="001A75BC" w:rsidTr="001A75BC">
        <w:tc>
          <w:tcPr>
            <w:tcW w:w="930" w:type="dxa"/>
            <w:vAlign w:val="center"/>
          </w:tcPr>
          <w:p w:rsidR="001A75BC" w:rsidRDefault="001A75BC" w:rsidP="008C4B86">
            <w:pPr>
              <w:jc w:val="center"/>
            </w:pPr>
            <w:r>
              <w:t>13</w:t>
            </w:r>
          </w:p>
        </w:tc>
        <w:tc>
          <w:tcPr>
            <w:tcW w:w="1418" w:type="dxa"/>
            <w:vAlign w:val="center"/>
          </w:tcPr>
          <w:p w:rsidR="001A75BC" w:rsidRDefault="001A75BC" w:rsidP="008C4B86">
            <w:pPr>
              <w:jc w:val="center"/>
            </w:pPr>
            <w:r>
              <w:t>13</w:t>
            </w:r>
          </w:p>
        </w:tc>
        <w:tc>
          <w:tcPr>
            <w:tcW w:w="1922" w:type="dxa"/>
            <w:vAlign w:val="center"/>
          </w:tcPr>
          <w:p w:rsidR="001A75BC" w:rsidRDefault="001A75BC" w:rsidP="008C4B86">
            <w:pPr>
              <w:jc w:val="center"/>
            </w:pPr>
            <w:r>
              <w:t>140°21'13"</w:t>
            </w:r>
          </w:p>
        </w:tc>
        <w:tc>
          <w:tcPr>
            <w:tcW w:w="1560" w:type="dxa"/>
            <w:vAlign w:val="center"/>
          </w:tcPr>
          <w:p w:rsidR="001A75BC" w:rsidRDefault="001A75BC" w:rsidP="008C4B86">
            <w:pPr>
              <w:jc w:val="center"/>
            </w:pPr>
            <w:r>
              <w:t>16,6</w:t>
            </w:r>
          </w:p>
        </w:tc>
        <w:tc>
          <w:tcPr>
            <w:tcW w:w="1871" w:type="dxa"/>
            <w:vAlign w:val="center"/>
          </w:tcPr>
          <w:p w:rsidR="001A75BC" w:rsidRDefault="001A75BC" w:rsidP="008C4B86">
            <w:pPr>
              <w:jc w:val="center"/>
            </w:pPr>
            <w:r>
              <w:t>2216207,04</w:t>
            </w:r>
          </w:p>
        </w:tc>
        <w:tc>
          <w:tcPr>
            <w:tcW w:w="1871" w:type="dxa"/>
            <w:vAlign w:val="center"/>
          </w:tcPr>
          <w:p w:rsidR="001A75BC" w:rsidRDefault="001A75BC" w:rsidP="008C4B86">
            <w:pPr>
              <w:jc w:val="center"/>
            </w:pPr>
            <w:r>
              <w:t>442949,89</w:t>
            </w:r>
          </w:p>
        </w:tc>
      </w:tr>
      <w:tr w:rsidR="001A75BC" w:rsidTr="001A75BC">
        <w:tc>
          <w:tcPr>
            <w:tcW w:w="930" w:type="dxa"/>
            <w:vAlign w:val="center"/>
          </w:tcPr>
          <w:p w:rsidR="001A75BC" w:rsidRDefault="001A75BC" w:rsidP="008C4B86">
            <w:pPr>
              <w:jc w:val="center"/>
            </w:pPr>
            <w:r>
              <w:t>14</w:t>
            </w:r>
          </w:p>
        </w:tc>
        <w:tc>
          <w:tcPr>
            <w:tcW w:w="1418" w:type="dxa"/>
            <w:vAlign w:val="center"/>
          </w:tcPr>
          <w:p w:rsidR="001A75BC" w:rsidRDefault="001A75BC" w:rsidP="008C4B86">
            <w:pPr>
              <w:jc w:val="center"/>
            </w:pPr>
            <w:r>
              <w:t>14</w:t>
            </w:r>
          </w:p>
        </w:tc>
        <w:tc>
          <w:tcPr>
            <w:tcW w:w="1922" w:type="dxa"/>
            <w:vAlign w:val="center"/>
          </w:tcPr>
          <w:p w:rsidR="001A75BC" w:rsidRDefault="001A75BC" w:rsidP="008C4B86">
            <w:pPr>
              <w:jc w:val="center"/>
            </w:pPr>
            <w:r>
              <w:t>230°20'46"</w:t>
            </w:r>
          </w:p>
        </w:tc>
        <w:tc>
          <w:tcPr>
            <w:tcW w:w="1560" w:type="dxa"/>
            <w:vAlign w:val="center"/>
          </w:tcPr>
          <w:p w:rsidR="001A75BC" w:rsidRDefault="001A75BC" w:rsidP="008C4B86">
            <w:pPr>
              <w:jc w:val="center"/>
            </w:pPr>
            <w:r>
              <w:t>51,23</w:t>
            </w:r>
          </w:p>
        </w:tc>
        <w:tc>
          <w:tcPr>
            <w:tcW w:w="1871" w:type="dxa"/>
            <w:vAlign w:val="center"/>
          </w:tcPr>
          <w:p w:rsidR="001A75BC" w:rsidRDefault="001A75BC" w:rsidP="008C4B86">
            <w:pPr>
              <w:jc w:val="center"/>
            </w:pPr>
            <w:r>
              <w:t>2216194,26</w:t>
            </w:r>
          </w:p>
        </w:tc>
        <w:tc>
          <w:tcPr>
            <w:tcW w:w="1871" w:type="dxa"/>
            <w:vAlign w:val="center"/>
          </w:tcPr>
          <w:p w:rsidR="001A75BC" w:rsidRDefault="001A75BC" w:rsidP="008C4B86">
            <w:pPr>
              <w:jc w:val="center"/>
            </w:pPr>
            <w:r>
              <w:t>442960,48</w:t>
            </w:r>
          </w:p>
        </w:tc>
      </w:tr>
      <w:tr w:rsidR="001A75BC" w:rsidTr="001A75BC">
        <w:tc>
          <w:tcPr>
            <w:tcW w:w="930" w:type="dxa"/>
            <w:vAlign w:val="center"/>
          </w:tcPr>
          <w:p w:rsidR="001A75BC" w:rsidRDefault="001A75BC" w:rsidP="008C4B86">
            <w:pPr>
              <w:jc w:val="center"/>
            </w:pPr>
            <w:r>
              <w:t>15</w:t>
            </w:r>
          </w:p>
        </w:tc>
        <w:tc>
          <w:tcPr>
            <w:tcW w:w="1418" w:type="dxa"/>
            <w:vAlign w:val="center"/>
          </w:tcPr>
          <w:p w:rsidR="001A75BC" w:rsidRDefault="001A75BC" w:rsidP="008C4B86">
            <w:pPr>
              <w:jc w:val="center"/>
            </w:pPr>
            <w:r>
              <w:t>15</w:t>
            </w:r>
          </w:p>
        </w:tc>
        <w:tc>
          <w:tcPr>
            <w:tcW w:w="1922" w:type="dxa"/>
            <w:vAlign w:val="center"/>
          </w:tcPr>
          <w:p w:rsidR="001A75BC" w:rsidRDefault="001A75BC" w:rsidP="008C4B86">
            <w:pPr>
              <w:jc w:val="center"/>
            </w:pPr>
            <w:r>
              <w:t>140°30'34"</w:t>
            </w:r>
          </w:p>
        </w:tc>
        <w:tc>
          <w:tcPr>
            <w:tcW w:w="1560" w:type="dxa"/>
            <w:vAlign w:val="center"/>
          </w:tcPr>
          <w:p w:rsidR="001A75BC" w:rsidRDefault="001A75BC" w:rsidP="008C4B86">
            <w:pPr>
              <w:jc w:val="center"/>
            </w:pPr>
            <w:r>
              <w:t>7,22</w:t>
            </w:r>
          </w:p>
        </w:tc>
        <w:tc>
          <w:tcPr>
            <w:tcW w:w="1871" w:type="dxa"/>
            <w:vAlign w:val="center"/>
          </w:tcPr>
          <w:p w:rsidR="001A75BC" w:rsidRDefault="001A75BC" w:rsidP="008C4B86">
            <w:pPr>
              <w:jc w:val="center"/>
            </w:pPr>
            <w:r>
              <w:t>2216161,57</w:t>
            </w:r>
          </w:p>
        </w:tc>
        <w:tc>
          <w:tcPr>
            <w:tcW w:w="1871" w:type="dxa"/>
            <w:vAlign w:val="center"/>
          </w:tcPr>
          <w:p w:rsidR="001A75BC" w:rsidRDefault="001A75BC" w:rsidP="008C4B86">
            <w:pPr>
              <w:jc w:val="center"/>
            </w:pPr>
            <w:r>
              <w:t>442921,04</w:t>
            </w:r>
          </w:p>
        </w:tc>
      </w:tr>
      <w:tr w:rsidR="001A75BC" w:rsidTr="001A75BC">
        <w:tc>
          <w:tcPr>
            <w:tcW w:w="930" w:type="dxa"/>
            <w:vAlign w:val="center"/>
          </w:tcPr>
          <w:p w:rsidR="001A75BC" w:rsidRDefault="001A75BC" w:rsidP="008C4B86">
            <w:pPr>
              <w:jc w:val="center"/>
            </w:pPr>
            <w:r>
              <w:t>16</w:t>
            </w:r>
          </w:p>
        </w:tc>
        <w:tc>
          <w:tcPr>
            <w:tcW w:w="1418" w:type="dxa"/>
            <w:vAlign w:val="center"/>
          </w:tcPr>
          <w:p w:rsidR="001A75BC" w:rsidRDefault="001A75BC" w:rsidP="008C4B86">
            <w:pPr>
              <w:jc w:val="center"/>
            </w:pPr>
            <w:r>
              <w:t>16</w:t>
            </w:r>
          </w:p>
        </w:tc>
        <w:tc>
          <w:tcPr>
            <w:tcW w:w="1922" w:type="dxa"/>
            <w:vAlign w:val="center"/>
          </w:tcPr>
          <w:p w:rsidR="001A75BC" w:rsidRDefault="001A75BC" w:rsidP="008C4B86">
            <w:pPr>
              <w:jc w:val="center"/>
            </w:pPr>
            <w:r>
              <w:t>140°10'8"</w:t>
            </w:r>
          </w:p>
        </w:tc>
        <w:tc>
          <w:tcPr>
            <w:tcW w:w="1560" w:type="dxa"/>
            <w:vAlign w:val="center"/>
          </w:tcPr>
          <w:p w:rsidR="001A75BC" w:rsidRDefault="001A75BC" w:rsidP="008C4B86">
            <w:pPr>
              <w:jc w:val="center"/>
            </w:pPr>
            <w:r>
              <w:t>8,63</w:t>
            </w:r>
          </w:p>
        </w:tc>
        <w:tc>
          <w:tcPr>
            <w:tcW w:w="1871" w:type="dxa"/>
            <w:vAlign w:val="center"/>
          </w:tcPr>
          <w:p w:rsidR="001A75BC" w:rsidRDefault="001A75BC" w:rsidP="008C4B86">
            <w:pPr>
              <w:jc w:val="center"/>
            </w:pPr>
            <w:r>
              <w:t>2216156,00</w:t>
            </w:r>
          </w:p>
        </w:tc>
        <w:tc>
          <w:tcPr>
            <w:tcW w:w="1871" w:type="dxa"/>
            <w:vAlign w:val="center"/>
          </w:tcPr>
          <w:p w:rsidR="001A75BC" w:rsidRDefault="001A75BC" w:rsidP="008C4B86">
            <w:pPr>
              <w:jc w:val="center"/>
            </w:pPr>
            <w:r>
              <w:t>442925,63</w:t>
            </w:r>
          </w:p>
        </w:tc>
      </w:tr>
      <w:tr w:rsidR="001A75BC" w:rsidTr="001A75BC">
        <w:tc>
          <w:tcPr>
            <w:tcW w:w="930" w:type="dxa"/>
            <w:vAlign w:val="center"/>
          </w:tcPr>
          <w:p w:rsidR="001A75BC" w:rsidRDefault="001A75BC" w:rsidP="008C4B86">
            <w:pPr>
              <w:jc w:val="center"/>
            </w:pPr>
            <w:r>
              <w:lastRenderedPageBreak/>
              <w:t>17</w:t>
            </w:r>
          </w:p>
        </w:tc>
        <w:tc>
          <w:tcPr>
            <w:tcW w:w="1418" w:type="dxa"/>
            <w:vAlign w:val="center"/>
          </w:tcPr>
          <w:p w:rsidR="001A75BC" w:rsidRDefault="001A75BC" w:rsidP="008C4B86">
            <w:pPr>
              <w:jc w:val="center"/>
            </w:pPr>
            <w:r>
              <w:t>17</w:t>
            </w:r>
          </w:p>
        </w:tc>
        <w:tc>
          <w:tcPr>
            <w:tcW w:w="1922" w:type="dxa"/>
            <w:vAlign w:val="center"/>
          </w:tcPr>
          <w:p w:rsidR="001A75BC" w:rsidRDefault="001A75BC" w:rsidP="008C4B86">
            <w:pPr>
              <w:jc w:val="center"/>
            </w:pPr>
            <w:r>
              <w:t>135°14'51"</w:t>
            </w:r>
          </w:p>
        </w:tc>
        <w:tc>
          <w:tcPr>
            <w:tcW w:w="1560" w:type="dxa"/>
            <w:vAlign w:val="center"/>
          </w:tcPr>
          <w:p w:rsidR="001A75BC" w:rsidRDefault="001A75BC" w:rsidP="008C4B86">
            <w:pPr>
              <w:jc w:val="center"/>
            </w:pPr>
            <w:r>
              <w:t>8,18</w:t>
            </w:r>
          </w:p>
        </w:tc>
        <w:tc>
          <w:tcPr>
            <w:tcW w:w="1871" w:type="dxa"/>
            <w:vAlign w:val="center"/>
          </w:tcPr>
          <w:p w:rsidR="001A75BC" w:rsidRDefault="001A75BC" w:rsidP="008C4B86">
            <w:pPr>
              <w:jc w:val="center"/>
            </w:pPr>
            <w:r>
              <w:t>2216149,37</w:t>
            </w:r>
          </w:p>
        </w:tc>
        <w:tc>
          <w:tcPr>
            <w:tcW w:w="1871" w:type="dxa"/>
            <w:vAlign w:val="center"/>
          </w:tcPr>
          <w:p w:rsidR="001A75BC" w:rsidRDefault="001A75BC" w:rsidP="008C4B86">
            <w:pPr>
              <w:jc w:val="center"/>
            </w:pPr>
            <w:r>
              <w:t>442931,16</w:t>
            </w:r>
          </w:p>
        </w:tc>
      </w:tr>
      <w:tr w:rsidR="001A75BC" w:rsidTr="001A75BC">
        <w:tc>
          <w:tcPr>
            <w:tcW w:w="930" w:type="dxa"/>
            <w:vAlign w:val="center"/>
          </w:tcPr>
          <w:p w:rsidR="001A75BC" w:rsidRDefault="001A75BC" w:rsidP="008C4B86">
            <w:pPr>
              <w:jc w:val="center"/>
            </w:pPr>
            <w:r>
              <w:t>18</w:t>
            </w:r>
          </w:p>
        </w:tc>
        <w:tc>
          <w:tcPr>
            <w:tcW w:w="1418" w:type="dxa"/>
            <w:vAlign w:val="center"/>
          </w:tcPr>
          <w:p w:rsidR="001A75BC" w:rsidRDefault="001A75BC" w:rsidP="008C4B86">
            <w:pPr>
              <w:jc w:val="center"/>
            </w:pPr>
            <w:r>
              <w:t>1</w:t>
            </w:r>
          </w:p>
        </w:tc>
        <w:tc>
          <w:tcPr>
            <w:tcW w:w="1922" w:type="dxa"/>
            <w:vAlign w:val="center"/>
          </w:tcPr>
          <w:p w:rsidR="001A75BC" w:rsidRDefault="001A75BC" w:rsidP="008C4B86">
            <w:pPr>
              <w:jc w:val="center"/>
            </w:pPr>
            <w:r>
              <w:t>50°20'36"</w:t>
            </w:r>
          </w:p>
        </w:tc>
        <w:tc>
          <w:tcPr>
            <w:tcW w:w="1560" w:type="dxa"/>
            <w:vAlign w:val="center"/>
          </w:tcPr>
          <w:p w:rsidR="001A75BC" w:rsidRDefault="001A75BC" w:rsidP="008C4B86">
            <w:pPr>
              <w:jc w:val="center"/>
            </w:pPr>
            <w:r>
              <w:t>40,93</w:t>
            </w:r>
          </w:p>
        </w:tc>
        <w:tc>
          <w:tcPr>
            <w:tcW w:w="1871" w:type="dxa"/>
            <w:vAlign w:val="center"/>
          </w:tcPr>
          <w:p w:rsidR="001A75BC" w:rsidRDefault="001A75BC" w:rsidP="008C4B86">
            <w:pPr>
              <w:jc w:val="center"/>
            </w:pPr>
            <w:r>
              <w:t>2216143,56</w:t>
            </w:r>
          </w:p>
        </w:tc>
        <w:tc>
          <w:tcPr>
            <w:tcW w:w="1871" w:type="dxa"/>
            <w:vAlign w:val="center"/>
          </w:tcPr>
          <w:p w:rsidR="001A75BC" w:rsidRDefault="001A75BC" w:rsidP="008C4B86">
            <w:pPr>
              <w:jc w:val="center"/>
            </w:pPr>
            <w:r>
              <w:t>442936,92</w:t>
            </w:r>
          </w:p>
        </w:tc>
      </w:tr>
      <w:tr w:rsidR="001A75BC" w:rsidTr="001A75BC">
        <w:tc>
          <w:tcPr>
            <w:tcW w:w="9572" w:type="dxa"/>
            <w:gridSpan w:val="6"/>
            <w:vAlign w:val="center"/>
          </w:tcPr>
          <w:p w:rsidR="001A75BC" w:rsidRDefault="001A75BC" w:rsidP="008C4B86">
            <w:r>
              <w:t>Площадь:  кв. м.</w:t>
            </w:r>
          </w:p>
        </w:tc>
      </w:tr>
    </w:tbl>
    <w:p w:rsidR="0055130D" w:rsidRPr="0070255F" w:rsidRDefault="0055130D" w:rsidP="009D70A5">
      <w:pPr>
        <w:pStyle w:val="af7"/>
        <w:spacing w:after="240"/>
        <w:rPr>
          <w:rFonts w:ascii="Times New Roman" w:hAnsi="Times New Roman"/>
          <w:sz w:val="26"/>
          <w:szCs w:val="26"/>
        </w:rPr>
      </w:pPr>
      <w:r w:rsidRPr="0070255F">
        <w:rPr>
          <w:rFonts w:ascii="Times New Roman" w:hAnsi="Times New Roman"/>
          <w:sz w:val="26"/>
          <w:szCs w:val="26"/>
        </w:rPr>
        <w:t xml:space="preserve">Ведомость </w:t>
      </w:r>
      <w:proofErr w:type="gramStart"/>
      <w:r w:rsidRPr="0070255F">
        <w:rPr>
          <w:rFonts w:ascii="Times New Roman" w:hAnsi="Times New Roman"/>
          <w:sz w:val="26"/>
          <w:szCs w:val="26"/>
        </w:rPr>
        <w:t>пересечения границ зон планируемого размещения линейного объекта</w:t>
      </w:r>
      <w:proofErr w:type="gramEnd"/>
      <w:r w:rsidRPr="0070255F">
        <w:rPr>
          <w:rFonts w:ascii="Times New Roman" w:hAnsi="Times New Roman"/>
          <w:sz w:val="26"/>
          <w:szCs w:val="26"/>
        </w:rPr>
        <w:t xml:space="preserve"> с объектом строительства </w:t>
      </w:r>
      <w:r w:rsidR="00852C92">
        <w:rPr>
          <w:rFonts w:ascii="Times New Roman" w:hAnsi="Times New Roman"/>
          <w:sz w:val="26"/>
          <w:szCs w:val="26"/>
        </w:rPr>
        <w:t>5184</w:t>
      </w:r>
      <w:r w:rsidR="00BA5CCF" w:rsidRPr="00BA5CCF">
        <w:rPr>
          <w:rFonts w:ascii="Times New Roman" w:hAnsi="Times New Roman"/>
          <w:sz w:val="26"/>
          <w:szCs w:val="26"/>
        </w:rPr>
        <w:t>П "Сбор нефти и газа со скважин</w:t>
      </w:r>
      <w:r w:rsidR="009D70A5">
        <w:rPr>
          <w:rFonts w:ascii="Times New Roman" w:hAnsi="Times New Roman"/>
          <w:sz w:val="26"/>
          <w:szCs w:val="26"/>
        </w:rPr>
        <w:t>ы</w:t>
      </w:r>
      <w:r w:rsidR="00BA5CCF" w:rsidRPr="00BA5CCF">
        <w:rPr>
          <w:rFonts w:ascii="Times New Roman" w:hAnsi="Times New Roman"/>
          <w:sz w:val="26"/>
          <w:szCs w:val="26"/>
        </w:rPr>
        <w:t xml:space="preserve"> </w:t>
      </w:r>
      <w:r w:rsidR="009D70A5" w:rsidRPr="00943067">
        <w:rPr>
          <w:rFonts w:ascii="Times New Roman" w:hAnsi="Times New Roman"/>
          <w:sz w:val="26"/>
          <w:szCs w:val="26"/>
        </w:rPr>
        <w:t>№</w:t>
      </w:r>
      <w:r w:rsidR="009D70A5">
        <w:rPr>
          <w:rFonts w:ascii="Times New Roman" w:hAnsi="Times New Roman"/>
          <w:sz w:val="26"/>
          <w:szCs w:val="26"/>
        </w:rPr>
        <w:t xml:space="preserve"> 53</w:t>
      </w:r>
      <w:r w:rsidR="009D70A5" w:rsidRPr="00943067">
        <w:rPr>
          <w:rFonts w:ascii="Times New Roman" w:hAnsi="Times New Roman"/>
          <w:sz w:val="26"/>
          <w:szCs w:val="26"/>
        </w:rPr>
        <w:t xml:space="preserve"> </w:t>
      </w:r>
      <w:r w:rsidR="009D70A5" w:rsidRPr="00852C92">
        <w:rPr>
          <w:rFonts w:ascii="Times New Roman" w:hAnsi="Times New Roman"/>
          <w:sz w:val="26"/>
          <w:szCs w:val="26"/>
        </w:rPr>
        <w:t>Южно-Орловского</w:t>
      </w:r>
      <w:r w:rsidR="009D70A5" w:rsidRPr="00943067">
        <w:rPr>
          <w:rFonts w:ascii="Times New Roman" w:hAnsi="Times New Roman"/>
          <w:sz w:val="26"/>
          <w:szCs w:val="26"/>
        </w:rPr>
        <w:t xml:space="preserve"> месторождения</w:t>
      </w:r>
      <w:r w:rsidR="00BA5CCF" w:rsidRPr="00BA5CCF">
        <w:rPr>
          <w:rFonts w:ascii="Times New Roman" w:hAnsi="Times New Roman"/>
          <w:sz w:val="26"/>
          <w:szCs w:val="26"/>
        </w:rPr>
        <w:t>"</w:t>
      </w:r>
      <w:r>
        <w:rPr>
          <w:rFonts w:ascii="Times New Roman" w:hAnsi="Times New Roman"/>
          <w:sz w:val="26"/>
          <w:szCs w:val="26"/>
        </w:rPr>
        <w:t>:</w:t>
      </w:r>
    </w:p>
    <w:tbl>
      <w:tblPr>
        <w:tblW w:w="945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305"/>
        <w:gridCol w:w="1922"/>
        <w:gridCol w:w="1560"/>
        <w:gridCol w:w="1871"/>
        <w:gridCol w:w="1871"/>
      </w:tblGrid>
      <w:tr w:rsidR="00662970" w:rsidRPr="00F056CB" w:rsidTr="008C4B86">
        <w:trPr>
          <w:cantSplit/>
        </w:trPr>
        <w:tc>
          <w:tcPr>
            <w:tcW w:w="930" w:type="dxa"/>
          </w:tcPr>
          <w:p w:rsidR="00662970" w:rsidRPr="00F056CB" w:rsidRDefault="00662970" w:rsidP="008C4B86">
            <w:pPr>
              <w:tabs>
                <w:tab w:val="left" w:pos="-14"/>
              </w:tabs>
              <w:jc w:val="center"/>
              <w:rPr>
                <w:b/>
                <w:lang w:eastAsia="ru-RU"/>
              </w:rPr>
            </w:pPr>
            <w:r>
              <w:rPr>
                <w:b/>
                <w:lang w:eastAsia="ru-RU"/>
              </w:rPr>
              <w:t xml:space="preserve">№ точки </w:t>
            </w:r>
          </w:p>
        </w:tc>
        <w:tc>
          <w:tcPr>
            <w:tcW w:w="1305" w:type="dxa"/>
            <w:vAlign w:val="center"/>
          </w:tcPr>
          <w:p w:rsidR="00662970" w:rsidRPr="00F056CB" w:rsidRDefault="00662970" w:rsidP="008C4B86">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662970" w:rsidRPr="00F056CB" w:rsidRDefault="00662970" w:rsidP="008C4B86">
            <w:pPr>
              <w:jc w:val="center"/>
              <w:rPr>
                <w:b/>
                <w:bCs/>
                <w:lang w:eastAsia="ru-RU"/>
              </w:rPr>
            </w:pPr>
            <w:r w:rsidRPr="00F056CB">
              <w:rPr>
                <w:b/>
                <w:lang w:eastAsia="ru-RU"/>
              </w:rPr>
              <w:t>Дирекционный угол</w:t>
            </w:r>
          </w:p>
        </w:tc>
        <w:tc>
          <w:tcPr>
            <w:tcW w:w="1560" w:type="dxa"/>
            <w:vAlign w:val="center"/>
          </w:tcPr>
          <w:p w:rsidR="00662970" w:rsidRPr="00F056CB" w:rsidRDefault="00662970" w:rsidP="008C4B86">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662970" w:rsidRPr="00F056CB" w:rsidRDefault="00662970" w:rsidP="008C4B86">
            <w:pPr>
              <w:jc w:val="center"/>
              <w:rPr>
                <w:b/>
                <w:lang w:eastAsia="ru-RU"/>
              </w:rPr>
            </w:pPr>
            <w:r w:rsidRPr="00F056CB">
              <w:rPr>
                <w:b/>
                <w:lang w:val="en-US" w:eastAsia="ru-RU"/>
              </w:rPr>
              <w:t>X</w:t>
            </w:r>
          </w:p>
        </w:tc>
        <w:tc>
          <w:tcPr>
            <w:tcW w:w="1871" w:type="dxa"/>
            <w:vAlign w:val="center"/>
          </w:tcPr>
          <w:p w:rsidR="00662970" w:rsidRPr="00F056CB" w:rsidRDefault="00662970" w:rsidP="008C4B86">
            <w:pPr>
              <w:jc w:val="center"/>
              <w:rPr>
                <w:b/>
                <w:lang w:eastAsia="ru-RU"/>
              </w:rPr>
            </w:pPr>
            <w:r w:rsidRPr="00F056CB">
              <w:rPr>
                <w:b/>
                <w:lang w:val="en-US" w:eastAsia="ru-RU"/>
              </w:rPr>
              <w:t>Y</w:t>
            </w:r>
          </w:p>
        </w:tc>
      </w:tr>
      <w:tr w:rsidR="00662970" w:rsidTr="008C4B86">
        <w:tc>
          <w:tcPr>
            <w:tcW w:w="930" w:type="dxa"/>
            <w:vAlign w:val="center"/>
          </w:tcPr>
          <w:p w:rsidR="00662970" w:rsidRDefault="00662970" w:rsidP="008C4B86">
            <w:pPr>
              <w:jc w:val="center"/>
            </w:pPr>
            <w:r>
              <w:t>1</w:t>
            </w:r>
          </w:p>
        </w:tc>
        <w:tc>
          <w:tcPr>
            <w:tcW w:w="1305" w:type="dxa"/>
            <w:vAlign w:val="center"/>
          </w:tcPr>
          <w:p w:rsidR="00662970" w:rsidRDefault="00662970" w:rsidP="008C4B86">
            <w:pPr>
              <w:jc w:val="center"/>
            </w:pPr>
            <w:r>
              <w:t>26</w:t>
            </w:r>
          </w:p>
        </w:tc>
        <w:tc>
          <w:tcPr>
            <w:tcW w:w="1922" w:type="dxa"/>
            <w:vAlign w:val="center"/>
          </w:tcPr>
          <w:p w:rsidR="00662970" w:rsidRDefault="00662970" w:rsidP="008C4B86">
            <w:pPr>
              <w:jc w:val="center"/>
            </w:pPr>
            <w:r>
              <w:t>221°18'52"</w:t>
            </w:r>
          </w:p>
        </w:tc>
        <w:tc>
          <w:tcPr>
            <w:tcW w:w="1560" w:type="dxa"/>
            <w:vAlign w:val="center"/>
          </w:tcPr>
          <w:p w:rsidR="00662970" w:rsidRDefault="00662970" w:rsidP="008C4B86">
            <w:pPr>
              <w:jc w:val="center"/>
            </w:pPr>
            <w:r>
              <w:t>22,22</w:t>
            </w:r>
          </w:p>
        </w:tc>
        <w:tc>
          <w:tcPr>
            <w:tcW w:w="1871" w:type="dxa"/>
            <w:vAlign w:val="center"/>
          </w:tcPr>
          <w:p w:rsidR="00662970" w:rsidRDefault="00662970" w:rsidP="008C4B86">
            <w:pPr>
              <w:jc w:val="center"/>
            </w:pPr>
            <w:r>
              <w:t>2218325,31</w:t>
            </w:r>
          </w:p>
        </w:tc>
        <w:tc>
          <w:tcPr>
            <w:tcW w:w="1871" w:type="dxa"/>
            <w:vAlign w:val="center"/>
          </w:tcPr>
          <w:p w:rsidR="00662970" w:rsidRDefault="00662970" w:rsidP="008C4B86">
            <w:pPr>
              <w:jc w:val="center"/>
            </w:pPr>
            <w:r>
              <w:t>444055,01</w:t>
            </w:r>
          </w:p>
        </w:tc>
      </w:tr>
      <w:tr w:rsidR="00662970" w:rsidTr="008C4B86">
        <w:tc>
          <w:tcPr>
            <w:tcW w:w="930" w:type="dxa"/>
            <w:vAlign w:val="center"/>
          </w:tcPr>
          <w:p w:rsidR="00662970" w:rsidRDefault="00662970" w:rsidP="008C4B86">
            <w:pPr>
              <w:jc w:val="center"/>
            </w:pPr>
            <w:r>
              <w:t>2</w:t>
            </w:r>
          </w:p>
        </w:tc>
        <w:tc>
          <w:tcPr>
            <w:tcW w:w="1305" w:type="dxa"/>
            <w:vAlign w:val="center"/>
          </w:tcPr>
          <w:p w:rsidR="00662970" w:rsidRDefault="00662970" w:rsidP="008C4B86">
            <w:pPr>
              <w:jc w:val="center"/>
            </w:pPr>
            <w:r>
              <w:t>27</w:t>
            </w:r>
          </w:p>
        </w:tc>
        <w:tc>
          <w:tcPr>
            <w:tcW w:w="1922" w:type="dxa"/>
            <w:vAlign w:val="center"/>
          </w:tcPr>
          <w:p w:rsidR="00662970" w:rsidRDefault="00662970" w:rsidP="008C4B86">
            <w:pPr>
              <w:jc w:val="center"/>
            </w:pPr>
            <w:r>
              <w:t>165°57'50"</w:t>
            </w:r>
          </w:p>
        </w:tc>
        <w:tc>
          <w:tcPr>
            <w:tcW w:w="1560" w:type="dxa"/>
            <w:vAlign w:val="center"/>
          </w:tcPr>
          <w:p w:rsidR="00662970" w:rsidRDefault="00662970" w:rsidP="008C4B86">
            <w:pPr>
              <w:jc w:val="center"/>
            </w:pPr>
            <w:r>
              <w:t>24,86</w:t>
            </w:r>
          </w:p>
        </w:tc>
        <w:tc>
          <w:tcPr>
            <w:tcW w:w="1871" w:type="dxa"/>
            <w:vAlign w:val="center"/>
          </w:tcPr>
          <w:p w:rsidR="00662970" w:rsidRDefault="00662970" w:rsidP="008C4B86">
            <w:pPr>
              <w:jc w:val="center"/>
            </w:pPr>
            <w:r>
              <w:t>2218308,62</w:t>
            </w:r>
          </w:p>
        </w:tc>
        <w:tc>
          <w:tcPr>
            <w:tcW w:w="1871" w:type="dxa"/>
            <w:vAlign w:val="center"/>
          </w:tcPr>
          <w:p w:rsidR="00662970" w:rsidRDefault="00662970" w:rsidP="008C4B86">
            <w:pPr>
              <w:jc w:val="center"/>
            </w:pPr>
            <w:r>
              <w:t>444040,34</w:t>
            </w:r>
          </w:p>
        </w:tc>
      </w:tr>
      <w:tr w:rsidR="00662970" w:rsidTr="008C4B86">
        <w:tc>
          <w:tcPr>
            <w:tcW w:w="930" w:type="dxa"/>
            <w:vAlign w:val="center"/>
          </w:tcPr>
          <w:p w:rsidR="00662970" w:rsidRDefault="00662970" w:rsidP="008C4B86">
            <w:pPr>
              <w:jc w:val="center"/>
            </w:pPr>
            <w:r>
              <w:t>3</w:t>
            </w:r>
          </w:p>
        </w:tc>
        <w:tc>
          <w:tcPr>
            <w:tcW w:w="1305" w:type="dxa"/>
            <w:vAlign w:val="center"/>
          </w:tcPr>
          <w:p w:rsidR="00662970" w:rsidRDefault="00662970" w:rsidP="008C4B86">
            <w:pPr>
              <w:jc w:val="center"/>
            </w:pPr>
            <w:r>
              <w:t>28</w:t>
            </w:r>
          </w:p>
        </w:tc>
        <w:tc>
          <w:tcPr>
            <w:tcW w:w="1922" w:type="dxa"/>
            <w:vAlign w:val="center"/>
          </w:tcPr>
          <w:p w:rsidR="00662970" w:rsidRDefault="00662970" w:rsidP="008C4B86">
            <w:pPr>
              <w:jc w:val="center"/>
            </w:pPr>
            <w:r>
              <w:t>229°37'5"</w:t>
            </w:r>
          </w:p>
        </w:tc>
        <w:tc>
          <w:tcPr>
            <w:tcW w:w="1560" w:type="dxa"/>
            <w:vAlign w:val="center"/>
          </w:tcPr>
          <w:p w:rsidR="00662970" w:rsidRDefault="00662970" w:rsidP="008C4B86">
            <w:pPr>
              <w:jc w:val="center"/>
            </w:pPr>
            <w:r>
              <w:t>6,24</w:t>
            </w:r>
          </w:p>
        </w:tc>
        <w:tc>
          <w:tcPr>
            <w:tcW w:w="1871" w:type="dxa"/>
            <w:vAlign w:val="center"/>
          </w:tcPr>
          <w:p w:rsidR="00662970" w:rsidRDefault="00662970" w:rsidP="008C4B86">
            <w:pPr>
              <w:jc w:val="center"/>
            </w:pPr>
            <w:r>
              <w:t>2218284,50</w:t>
            </w:r>
          </w:p>
        </w:tc>
        <w:tc>
          <w:tcPr>
            <w:tcW w:w="1871" w:type="dxa"/>
            <w:vAlign w:val="center"/>
          </w:tcPr>
          <w:p w:rsidR="00662970" w:rsidRDefault="00662970" w:rsidP="008C4B86">
            <w:pPr>
              <w:jc w:val="center"/>
            </w:pPr>
            <w:r>
              <w:t>444046,37</w:t>
            </w:r>
          </w:p>
        </w:tc>
      </w:tr>
      <w:tr w:rsidR="00662970" w:rsidTr="008C4B86">
        <w:tc>
          <w:tcPr>
            <w:tcW w:w="930" w:type="dxa"/>
            <w:vAlign w:val="center"/>
          </w:tcPr>
          <w:p w:rsidR="00662970" w:rsidRDefault="00662970" w:rsidP="008C4B86">
            <w:pPr>
              <w:jc w:val="center"/>
            </w:pPr>
            <w:r>
              <w:t>4</w:t>
            </w:r>
          </w:p>
        </w:tc>
        <w:tc>
          <w:tcPr>
            <w:tcW w:w="1305" w:type="dxa"/>
            <w:vAlign w:val="center"/>
          </w:tcPr>
          <w:p w:rsidR="00662970" w:rsidRDefault="00662970" w:rsidP="008C4B86">
            <w:pPr>
              <w:jc w:val="center"/>
            </w:pPr>
            <w:r>
              <w:t>29</w:t>
            </w:r>
          </w:p>
        </w:tc>
        <w:tc>
          <w:tcPr>
            <w:tcW w:w="1922" w:type="dxa"/>
            <w:vAlign w:val="center"/>
          </w:tcPr>
          <w:p w:rsidR="00662970" w:rsidRDefault="00662970" w:rsidP="008C4B86">
            <w:pPr>
              <w:jc w:val="center"/>
            </w:pPr>
            <w:r>
              <w:t>136°2'54"</w:t>
            </w:r>
          </w:p>
        </w:tc>
        <w:tc>
          <w:tcPr>
            <w:tcW w:w="1560" w:type="dxa"/>
            <w:vAlign w:val="center"/>
          </w:tcPr>
          <w:p w:rsidR="00662970" w:rsidRDefault="00662970" w:rsidP="008C4B86">
            <w:pPr>
              <w:jc w:val="center"/>
            </w:pPr>
            <w:r>
              <w:t>22,03</w:t>
            </w:r>
          </w:p>
        </w:tc>
        <w:tc>
          <w:tcPr>
            <w:tcW w:w="1871" w:type="dxa"/>
            <w:vAlign w:val="center"/>
          </w:tcPr>
          <w:p w:rsidR="00662970" w:rsidRDefault="00662970" w:rsidP="008C4B86">
            <w:pPr>
              <w:jc w:val="center"/>
            </w:pPr>
            <w:r>
              <w:t>2218280,46</w:t>
            </w:r>
          </w:p>
        </w:tc>
        <w:tc>
          <w:tcPr>
            <w:tcW w:w="1871" w:type="dxa"/>
            <w:vAlign w:val="center"/>
          </w:tcPr>
          <w:p w:rsidR="00662970" w:rsidRDefault="00662970" w:rsidP="008C4B86">
            <w:pPr>
              <w:jc w:val="center"/>
            </w:pPr>
            <w:r>
              <w:t>444041,62</w:t>
            </w:r>
          </w:p>
        </w:tc>
      </w:tr>
      <w:tr w:rsidR="00662970" w:rsidTr="008C4B86">
        <w:tc>
          <w:tcPr>
            <w:tcW w:w="930" w:type="dxa"/>
            <w:vAlign w:val="center"/>
          </w:tcPr>
          <w:p w:rsidR="00662970" w:rsidRDefault="00662970" w:rsidP="008C4B86">
            <w:pPr>
              <w:jc w:val="center"/>
            </w:pPr>
            <w:r>
              <w:t>5</w:t>
            </w:r>
          </w:p>
        </w:tc>
        <w:tc>
          <w:tcPr>
            <w:tcW w:w="1305" w:type="dxa"/>
            <w:vAlign w:val="center"/>
          </w:tcPr>
          <w:p w:rsidR="00662970" w:rsidRDefault="00662970" w:rsidP="008C4B86">
            <w:pPr>
              <w:jc w:val="center"/>
            </w:pPr>
            <w:r>
              <w:t>30</w:t>
            </w:r>
          </w:p>
        </w:tc>
        <w:tc>
          <w:tcPr>
            <w:tcW w:w="1922" w:type="dxa"/>
            <w:vAlign w:val="center"/>
          </w:tcPr>
          <w:p w:rsidR="00662970" w:rsidRDefault="00662970" w:rsidP="008C4B86">
            <w:pPr>
              <w:jc w:val="center"/>
            </w:pPr>
            <w:r>
              <w:t>112°31'3"</w:t>
            </w:r>
          </w:p>
        </w:tc>
        <w:tc>
          <w:tcPr>
            <w:tcW w:w="1560" w:type="dxa"/>
            <w:vAlign w:val="center"/>
          </w:tcPr>
          <w:p w:rsidR="00662970" w:rsidRDefault="00662970" w:rsidP="008C4B86">
            <w:pPr>
              <w:jc w:val="center"/>
            </w:pPr>
            <w:r>
              <w:t>4,31</w:t>
            </w:r>
          </w:p>
        </w:tc>
        <w:tc>
          <w:tcPr>
            <w:tcW w:w="1871" w:type="dxa"/>
            <w:vAlign w:val="center"/>
          </w:tcPr>
          <w:p w:rsidR="00662970" w:rsidRDefault="00662970" w:rsidP="008C4B86">
            <w:pPr>
              <w:jc w:val="center"/>
            </w:pPr>
            <w:r>
              <w:t>2218264,60</w:t>
            </w:r>
          </w:p>
        </w:tc>
        <w:tc>
          <w:tcPr>
            <w:tcW w:w="1871" w:type="dxa"/>
            <w:vAlign w:val="center"/>
          </w:tcPr>
          <w:p w:rsidR="00662970" w:rsidRDefault="00662970" w:rsidP="008C4B86">
            <w:pPr>
              <w:jc w:val="center"/>
            </w:pPr>
            <w:r>
              <w:t>444056,91</w:t>
            </w:r>
          </w:p>
        </w:tc>
      </w:tr>
      <w:tr w:rsidR="00662970" w:rsidTr="008C4B86">
        <w:tc>
          <w:tcPr>
            <w:tcW w:w="930" w:type="dxa"/>
            <w:vAlign w:val="center"/>
          </w:tcPr>
          <w:p w:rsidR="00662970" w:rsidRDefault="00662970" w:rsidP="008C4B86">
            <w:pPr>
              <w:jc w:val="center"/>
            </w:pPr>
            <w:r>
              <w:t>6</w:t>
            </w:r>
          </w:p>
        </w:tc>
        <w:tc>
          <w:tcPr>
            <w:tcW w:w="1305" w:type="dxa"/>
            <w:vAlign w:val="center"/>
          </w:tcPr>
          <w:p w:rsidR="00662970" w:rsidRDefault="00662970" w:rsidP="008C4B86">
            <w:pPr>
              <w:jc w:val="center"/>
            </w:pPr>
            <w:r>
              <w:t>31</w:t>
            </w:r>
          </w:p>
        </w:tc>
        <w:tc>
          <w:tcPr>
            <w:tcW w:w="1922" w:type="dxa"/>
            <w:vAlign w:val="center"/>
          </w:tcPr>
          <w:p w:rsidR="00662970" w:rsidRDefault="00662970" w:rsidP="008C4B86">
            <w:pPr>
              <w:jc w:val="center"/>
            </w:pPr>
            <w:r>
              <w:t>102°35'22"</w:t>
            </w:r>
          </w:p>
        </w:tc>
        <w:tc>
          <w:tcPr>
            <w:tcW w:w="1560" w:type="dxa"/>
            <w:vAlign w:val="center"/>
          </w:tcPr>
          <w:p w:rsidR="00662970" w:rsidRDefault="00662970" w:rsidP="008C4B86">
            <w:pPr>
              <w:jc w:val="center"/>
            </w:pPr>
            <w:r>
              <w:t>13,35</w:t>
            </w:r>
          </w:p>
        </w:tc>
        <w:tc>
          <w:tcPr>
            <w:tcW w:w="1871" w:type="dxa"/>
            <w:vAlign w:val="center"/>
          </w:tcPr>
          <w:p w:rsidR="00662970" w:rsidRDefault="00662970" w:rsidP="008C4B86">
            <w:pPr>
              <w:jc w:val="center"/>
            </w:pPr>
            <w:r>
              <w:t>2218262,95</w:t>
            </w:r>
          </w:p>
        </w:tc>
        <w:tc>
          <w:tcPr>
            <w:tcW w:w="1871" w:type="dxa"/>
            <w:vAlign w:val="center"/>
          </w:tcPr>
          <w:p w:rsidR="00662970" w:rsidRDefault="00662970" w:rsidP="008C4B86">
            <w:pPr>
              <w:jc w:val="center"/>
            </w:pPr>
            <w:r>
              <w:t>444060,89</w:t>
            </w:r>
          </w:p>
        </w:tc>
      </w:tr>
      <w:tr w:rsidR="00662970" w:rsidTr="008C4B86">
        <w:tc>
          <w:tcPr>
            <w:tcW w:w="930" w:type="dxa"/>
            <w:vAlign w:val="center"/>
          </w:tcPr>
          <w:p w:rsidR="00662970" w:rsidRDefault="00662970" w:rsidP="008C4B86">
            <w:pPr>
              <w:jc w:val="center"/>
            </w:pPr>
            <w:r>
              <w:t>7</w:t>
            </w:r>
          </w:p>
        </w:tc>
        <w:tc>
          <w:tcPr>
            <w:tcW w:w="1305" w:type="dxa"/>
            <w:vAlign w:val="center"/>
          </w:tcPr>
          <w:p w:rsidR="00662970" w:rsidRDefault="00662970" w:rsidP="008C4B86">
            <w:pPr>
              <w:jc w:val="center"/>
            </w:pPr>
            <w:r>
              <w:t>32</w:t>
            </w:r>
          </w:p>
        </w:tc>
        <w:tc>
          <w:tcPr>
            <w:tcW w:w="1922" w:type="dxa"/>
            <w:vAlign w:val="center"/>
          </w:tcPr>
          <w:p w:rsidR="00662970" w:rsidRDefault="00662970" w:rsidP="008C4B86">
            <w:pPr>
              <w:jc w:val="center"/>
            </w:pPr>
            <w:r>
              <w:t>115°22'30"</w:t>
            </w:r>
          </w:p>
        </w:tc>
        <w:tc>
          <w:tcPr>
            <w:tcW w:w="1560" w:type="dxa"/>
            <w:vAlign w:val="center"/>
          </w:tcPr>
          <w:p w:rsidR="00662970" w:rsidRDefault="00662970" w:rsidP="008C4B86">
            <w:pPr>
              <w:jc w:val="center"/>
            </w:pPr>
            <w:r>
              <w:t>7,54</w:t>
            </w:r>
          </w:p>
        </w:tc>
        <w:tc>
          <w:tcPr>
            <w:tcW w:w="1871" w:type="dxa"/>
            <w:vAlign w:val="center"/>
          </w:tcPr>
          <w:p w:rsidR="00662970" w:rsidRDefault="00662970" w:rsidP="008C4B86">
            <w:pPr>
              <w:jc w:val="center"/>
            </w:pPr>
            <w:r>
              <w:t>2218260,04</w:t>
            </w:r>
          </w:p>
        </w:tc>
        <w:tc>
          <w:tcPr>
            <w:tcW w:w="1871" w:type="dxa"/>
            <w:vAlign w:val="center"/>
          </w:tcPr>
          <w:p w:rsidR="00662970" w:rsidRDefault="00662970" w:rsidP="008C4B86">
            <w:pPr>
              <w:jc w:val="center"/>
            </w:pPr>
            <w:r>
              <w:t>444073,92</w:t>
            </w:r>
          </w:p>
        </w:tc>
      </w:tr>
      <w:tr w:rsidR="00662970" w:rsidTr="008C4B86">
        <w:tc>
          <w:tcPr>
            <w:tcW w:w="930" w:type="dxa"/>
            <w:vAlign w:val="center"/>
          </w:tcPr>
          <w:p w:rsidR="00662970" w:rsidRDefault="00662970" w:rsidP="008C4B86">
            <w:pPr>
              <w:jc w:val="center"/>
            </w:pPr>
            <w:r>
              <w:t>8</w:t>
            </w:r>
          </w:p>
        </w:tc>
        <w:tc>
          <w:tcPr>
            <w:tcW w:w="1305" w:type="dxa"/>
            <w:vAlign w:val="center"/>
          </w:tcPr>
          <w:p w:rsidR="00662970" w:rsidRDefault="00662970" w:rsidP="008C4B86">
            <w:pPr>
              <w:jc w:val="center"/>
            </w:pPr>
            <w:r>
              <w:t>24</w:t>
            </w:r>
          </w:p>
        </w:tc>
        <w:tc>
          <w:tcPr>
            <w:tcW w:w="1922" w:type="dxa"/>
            <w:vAlign w:val="center"/>
          </w:tcPr>
          <w:p w:rsidR="00662970" w:rsidRDefault="00662970" w:rsidP="008C4B86">
            <w:pPr>
              <w:jc w:val="center"/>
            </w:pPr>
            <w:r>
              <w:t>132°59'53"</w:t>
            </w:r>
          </w:p>
        </w:tc>
        <w:tc>
          <w:tcPr>
            <w:tcW w:w="1560" w:type="dxa"/>
            <w:vAlign w:val="center"/>
          </w:tcPr>
          <w:p w:rsidR="00662970" w:rsidRDefault="00662970" w:rsidP="008C4B86">
            <w:pPr>
              <w:jc w:val="center"/>
            </w:pPr>
            <w:r>
              <w:t>18,62</w:t>
            </w:r>
          </w:p>
        </w:tc>
        <w:tc>
          <w:tcPr>
            <w:tcW w:w="1871" w:type="dxa"/>
            <w:vAlign w:val="center"/>
          </w:tcPr>
          <w:p w:rsidR="00662970" w:rsidRDefault="00662970" w:rsidP="008C4B86">
            <w:pPr>
              <w:jc w:val="center"/>
            </w:pPr>
            <w:r>
              <w:t>2218256,81</w:t>
            </w:r>
          </w:p>
        </w:tc>
        <w:tc>
          <w:tcPr>
            <w:tcW w:w="1871" w:type="dxa"/>
            <w:vAlign w:val="center"/>
          </w:tcPr>
          <w:p w:rsidR="00662970" w:rsidRDefault="00662970" w:rsidP="008C4B86">
            <w:pPr>
              <w:jc w:val="center"/>
            </w:pPr>
            <w:r>
              <w:t>444080,73</w:t>
            </w:r>
          </w:p>
        </w:tc>
      </w:tr>
      <w:tr w:rsidR="00662970" w:rsidTr="008C4B86">
        <w:tc>
          <w:tcPr>
            <w:tcW w:w="930" w:type="dxa"/>
            <w:vAlign w:val="center"/>
          </w:tcPr>
          <w:p w:rsidR="00662970" w:rsidRDefault="00662970" w:rsidP="008C4B86">
            <w:pPr>
              <w:jc w:val="center"/>
            </w:pPr>
            <w:r>
              <w:t>9</w:t>
            </w:r>
          </w:p>
        </w:tc>
        <w:tc>
          <w:tcPr>
            <w:tcW w:w="1305" w:type="dxa"/>
            <w:vAlign w:val="center"/>
          </w:tcPr>
          <w:p w:rsidR="00662970" w:rsidRDefault="00662970" w:rsidP="008C4B86">
            <w:pPr>
              <w:jc w:val="center"/>
            </w:pPr>
            <w:r>
              <w:t>25</w:t>
            </w:r>
          </w:p>
        </w:tc>
        <w:tc>
          <w:tcPr>
            <w:tcW w:w="1922" w:type="dxa"/>
            <w:vAlign w:val="center"/>
          </w:tcPr>
          <w:p w:rsidR="00662970" w:rsidRDefault="00662970" w:rsidP="008C4B86">
            <w:pPr>
              <w:jc w:val="center"/>
            </w:pPr>
            <w:r>
              <w:t>40°38'21"</w:t>
            </w:r>
          </w:p>
        </w:tc>
        <w:tc>
          <w:tcPr>
            <w:tcW w:w="1560" w:type="dxa"/>
            <w:vAlign w:val="center"/>
          </w:tcPr>
          <w:p w:rsidR="00662970" w:rsidRDefault="00662970" w:rsidP="008C4B86">
            <w:pPr>
              <w:jc w:val="center"/>
            </w:pPr>
            <w:r>
              <w:t>26,22</w:t>
            </w:r>
          </w:p>
        </w:tc>
        <w:tc>
          <w:tcPr>
            <w:tcW w:w="1871" w:type="dxa"/>
            <w:vAlign w:val="center"/>
          </w:tcPr>
          <w:p w:rsidR="00662970" w:rsidRDefault="00662970" w:rsidP="008C4B86">
            <w:pPr>
              <w:jc w:val="center"/>
            </w:pPr>
            <w:r>
              <w:t>2218244,11</w:t>
            </w:r>
          </w:p>
        </w:tc>
        <w:tc>
          <w:tcPr>
            <w:tcW w:w="1871" w:type="dxa"/>
            <w:vAlign w:val="center"/>
          </w:tcPr>
          <w:p w:rsidR="00662970" w:rsidRDefault="00662970" w:rsidP="008C4B86">
            <w:pPr>
              <w:jc w:val="center"/>
            </w:pPr>
            <w:r>
              <w:t>444094,35</w:t>
            </w:r>
          </w:p>
        </w:tc>
      </w:tr>
      <w:tr w:rsidR="00662970" w:rsidTr="008C4B86">
        <w:tc>
          <w:tcPr>
            <w:tcW w:w="930" w:type="dxa"/>
            <w:vAlign w:val="center"/>
          </w:tcPr>
          <w:p w:rsidR="00662970" w:rsidRDefault="00662970" w:rsidP="008C4B86">
            <w:pPr>
              <w:jc w:val="center"/>
            </w:pPr>
            <w:r>
              <w:t>10</w:t>
            </w:r>
          </w:p>
        </w:tc>
        <w:tc>
          <w:tcPr>
            <w:tcW w:w="1305" w:type="dxa"/>
            <w:vAlign w:val="center"/>
          </w:tcPr>
          <w:p w:rsidR="00662970" w:rsidRDefault="00662970" w:rsidP="008C4B86">
            <w:pPr>
              <w:jc w:val="center"/>
            </w:pPr>
            <w:r>
              <w:t>33</w:t>
            </w:r>
          </w:p>
        </w:tc>
        <w:tc>
          <w:tcPr>
            <w:tcW w:w="1922" w:type="dxa"/>
            <w:vAlign w:val="center"/>
          </w:tcPr>
          <w:p w:rsidR="00662970" w:rsidRDefault="00662970" w:rsidP="008C4B86">
            <w:pPr>
              <w:jc w:val="center"/>
            </w:pPr>
            <w:r>
              <w:t>356°20'43"</w:t>
            </w:r>
          </w:p>
        </w:tc>
        <w:tc>
          <w:tcPr>
            <w:tcW w:w="1560" w:type="dxa"/>
            <w:vAlign w:val="center"/>
          </w:tcPr>
          <w:p w:rsidR="00662970" w:rsidRDefault="00662970" w:rsidP="008C4B86">
            <w:pPr>
              <w:jc w:val="center"/>
            </w:pPr>
            <w:r>
              <w:t>5,02</w:t>
            </w:r>
          </w:p>
        </w:tc>
        <w:tc>
          <w:tcPr>
            <w:tcW w:w="1871" w:type="dxa"/>
            <w:vAlign w:val="center"/>
          </w:tcPr>
          <w:p w:rsidR="00662970" w:rsidRDefault="00662970" w:rsidP="008C4B86">
            <w:pPr>
              <w:jc w:val="center"/>
            </w:pPr>
            <w:r>
              <w:t>2218264,01</w:t>
            </w:r>
          </w:p>
        </w:tc>
        <w:tc>
          <w:tcPr>
            <w:tcW w:w="1871" w:type="dxa"/>
            <w:vAlign w:val="center"/>
          </w:tcPr>
          <w:p w:rsidR="00662970" w:rsidRDefault="00662970" w:rsidP="008C4B86">
            <w:pPr>
              <w:jc w:val="center"/>
            </w:pPr>
            <w:r>
              <w:t>444111,43</w:t>
            </w:r>
          </w:p>
        </w:tc>
      </w:tr>
      <w:tr w:rsidR="00662970" w:rsidTr="008C4B86">
        <w:tc>
          <w:tcPr>
            <w:tcW w:w="930" w:type="dxa"/>
            <w:vAlign w:val="center"/>
          </w:tcPr>
          <w:p w:rsidR="00662970" w:rsidRDefault="00662970" w:rsidP="008C4B86">
            <w:pPr>
              <w:jc w:val="center"/>
            </w:pPr>
            <w:r>
              <w:t>11</w:t>
            </w:r>
          </w:p>
        </w:tc>
        <w:tc>
          <w:tcPr>
            <w:tcW w:w="1305" w:type="dxa"/>
            <w:vAlign w:val="center"/>
          </w:tcPr>
          <w:p w:rsidR="00662970" w:rsidRDefault="00662970" w:rsidP="008C4B86">
            <w:pPr>
              <w:jc w:val="center"/>
            </w:pPr>
            <w:r>
              <w:t>34</w:t>
            </w:r>
          </w:p>
        </w:tc>
        <w:tc>
          <w:tcPr>
            <w:tcW w:w="1922" w:type="dxa"/>
            <w:vAlign w:val="center"/>
          </w:tcPr>
          <w:p w:rsidR="00662970" w:rsidRDefault="00662970" w:rsidP="008C4B86">
            <w:pPr>
              <w:jc w:val="center"/>
            </w:pPr>
            <w:r>
              <w:t>311°11'19"</w:t>
            </w:r>
          </w:p>
        </w:tc>
        <w:tc>
          <w:tcPr>
            <w:tcW w:w="1560" w:type="dxa"/>
            <w:vAlign w:val="center"/>
          </w:tcPr>
          <w:p w:rsidR="00662970" w:rsidRDefault="00662970" w:rsidP="008C4B86">
            <w:pPr>
              <w:jc w:val="center"/>
            </w:pPr>
            <w:r>
              <w:t>40,1</w:t>
            </w:r>
          </w:p>
        </w:tc>
        <w:tc>
          <w:tcPr>
            <w:tcW w:w="1871" w:type="dxa"/>
            <w:vAlign w:val="center"/>
          </w:tcPr>
          <w:p w:rsidR="00662970" w:rsidRDefault="00662970" w:rsidP="008C4B86">
            <w:pPr>
              <w:jc w:val="center"/>
            </w:pPr>
            <w:r>
              <w:t>2218269,02</w:t>
            </w:r>
          </w:p>
        </w:tc>
        <w:tc>
          <w:tcPr>
            <w:tcW w:w="1871" w:type="dxa"/>
            <w:vAlign w:val="center"/>
          </w:tcPr>
          <w:p w:rsidR="00662970" w:rsidRDefault="00662970" w:rsidP="008C4B86">
            <w:pPr>
              <w:jc w:val="center"/>
            </w:pPr>
            <w:r>
              <w:t>444111,11</w:t>
            </w:r>
          </w:p>
        </w:tc>
      </w:tr>
      <w:tr w:rsidR="00662970" w:rsidTr="008C4B86">
        <w:tc>
          <w:tcPr>
            <w:tcW w:w="930" w:type="dxa"/>
            <w:vAlign w:val="center"/>
          </w:tcPr>
          <w:p w:rsidR="00662970" w:rsidRDefault="00662970" w:rsidP="008C4B86">
            <w:pPr>
              <w:jc w:val="center"/>
            </w:pPr>
            <w:r>
              <w:t>12</w:t>
            </w:r>
          </w:p>
        </w:tc>
        <w:tc>
          <w:tcPr>
            <w:tcW w:w="1305" w:type="dxa"/>
            <w:vAlign w:val="center"/>
          </w:tcPr>
          <w:p w:rsidR="00662970" w:rsidRDefault="00662970" w:rsidP="008C4B86">
            <w:pPr>
              <w:jc w:val="center"/>
            </w:pPr>
            <w:r>
              <w:t>35</w:t>
            </w:r>
          </w:p>
        </w:tc>
        <w:tc>
          <w:tcPr>
            <w:tcW w:w="1922" w:type="dxa"/>
            <w:vAlign w:val="center"/>
          </w:tcPr>
          <w:p w:rsidR="00662970" w:rsidRDefault="00662970" w:rsidP="008C4B86">
            <w:pPr>
              <w:jc w:val="center"/>
            </w:pPr>
            <w:r>
              <w:t>40°0'2"</w:t>
            </w:r>
          </w:p>
        </w:tc>
        <w:tc>
          <w:tcPr>
            <w:tcW w:w="1560" w:type="dxa"/>
            <w:vAlign w:val="center"/>
          </w:tcPr>
          <w:p w:rsidR="00662970" w:rsidRDefault="00662970" w:rsidP="008C4B86">
            <w:pPr>
              <w:jc w:val="center"/>
            </w:pPr>
            <w:r>
              <w:t>4,14</w:t>
            </w:r>
          </w:p>
        </w:tc>
        <w:tc>
          <w:tcPr>
            <w:tcW w:w="1871" w:type="dxa"/>
            <w:vAlign w:val="center"/>
          </w:tcPr>
          <w:p w:rsidR="00662970" w:rsidRDefault="00662970" w:rsidP="008C4B86">
            <w:pPr>
              <w:jc w:val="center"/>
            </w:pPr>
            <w:r>
              <w:t>2218295,43</w:t>
            </w:r>
          </w:p>
        </w:tc>
        <w:tc>
          <w:tcPr>
            <w:tcW w:w="1871" w:type="dxa"/>
            <w:vAlign w:val="center"/>
          </w:tcPr>
          <w:p w:rsidR="00662970" w:rsidRDefault="00662970" w:rsidP="008C4B86">
            <w:pPr>
              <w:jc w:val="center"/>
            </w:pPr>
            <w:r>
              <w:t>444080,93</w:t>
            </w:r>
          </w:p>
        </w:tc>
      </w:tr>
      <w:tr w:rsidR="00662970" w:rsidTr="008C4B86">
        <w:tc>
          <w:tcPr>
            <w:tcW w:w="930" w:type="dxa"/>
            <w:vAlign w:val="center"/>
          </w:tcPr>
          <w:p w:rsidR="00662970" w:rsidRDefault="00662970" w:rsidP="008C4B86">
            <w:pPr>
              <w:jc w:val="center"/>
            </w:pPr>
            <w:r>
              <w:t>13</w:t>
            </w:r>
          </w:p>
        </w:tc>
        <w:tc>
          <w:tcPr>
            <w:tcW w:w="1305" w:type="dxa"/>
            <w:vAlign w:val="center"/>
          </w:tcPr>
          <w:p w:rsidR="00662970" w:rsidRDefault="00662970" w:rsidP="008C4B86">
            <w:pPr>
              <w:jc w:val="center"/>
            </w:pPr>
            <w:r>
              <w:t>36</w:t>
            </w:r>
          </w:p>
        </w:tc>
        <w:tc>
          <w:tcPr>
            <w:tcW w:w="1922" w:type="dxa"/>
            <w:vAlign w:val="center"/>
          </w:tcPr>
          <w:p w:rsidR="00662970" w:rsidRDefault="00662970" w:rsidP="008C4B86">
            <w:pPr>
              <w:jc w:val="center"/>
            </w:pPr>
            <w:r>
              <w:t>313°3'46"</w:t>
            </w:r>
          </w:p>
        </w:tc>
        <w:tc>
          <w:tcPr>
            <w:tcW w:w="1560" w:type="dxa"/>
            <w:vAlign w:val="center"/>
          </w:tcPr>
          <w:p w:rsidR="00662970" w:rsidRDefault="00662970" w:rsidP="008C4B86">
            <w:pPr>
              <w:jc w:val="center"/>
            </w:pPr>
            <w:r>
              <w:t>39,12</w:t>
            </w:r>
          </w:p>
        </w:tc>
        <w:tc>
          <w:tcPr>
            <w:tcW w:w="1871" w:type="dxa"/>
            <w:vAlign w:val="center"/>
          </w:tcPr>
          <w:p w:rsidR="00662970" w:rsidRDefault="00662970" w:rsidP="008C4B86">
            <w:pPr>
              <w:jc w:val="center"/>
            </w:pPr>
            <w:r>
              <w:t>2218298,60</w:t>
            </w:r>
          </w:p>
        </w:tc>
        <w:tc>
          <w:tcPr>
            <w:tcW w:w="1871" w:type="dxa"/>
            <w:vAlign w:val="center"/>
          </w:tcPr>
          <w:p w:rsidR="00662970" w:rsidRDefault="00662970" w:rsidP="008C4B86">
            <w:pPr>
              <w:jc w:val="center"/>
            </w:pPr>
            <w:r>
              <w:t>444083,59</w:t>
            </w:r>
          </w:p>
        </w:tc>
      </w:tr>
      <w:tr w:rsidR="00662970" w:rsidTr="008C4B86">
        <w:tc>
          <w:tcPr>
            <w:tcW w:w="930" w:type="dxa"/>
            <w:vAlign w:val="center"/>
          </w:tcPr>
          <w:p w:rsidR="00662970" w:rsidRDefault="00662970" w:rsidP="008C4B86">
            <w:pPr>
              <w:jc w:val="center"/>
            </w:pPr>
            <w:r>
              <w:t>14</w:t>
            </w:r>
          </w:p>
        </w:tc>
        <w:tc>
          <w:tcPr>
            <w:tcW w:w="1305" w:type="dxa"/>
            <w:vAlign w:val="center"/>
          </w:tcPr>
          <w:p w:rsidR="00662970" w:rsidRDefault="00662970" w:rsidP="008C4B86">
            <w:pPr>
              <w:jc w:val="center"/>
            </w:pPr>
            <w:r>
              <w:t>26</w:t>
            </w:r>
          </w:p>
        </w:tc>
        <w:tc>
          <w:tcPr>
            <w:tcW w:w="1922" w:type="dxa"/>
            <w:vAlign w:val="center"/>
          </w:tcPr>
          <w:p w:rsidR="00662970" w:rsidRDefault="00662970" w:rsidP="008C4B86">
            <w:pPr>
              <w:jc w:val="center"/>
            </w:pPr>
            <w:r>
              <w:t>221°18'52"</w:t>
            </w:r>
          </w:p>
        </w:tc>
        <w:tc>
          <w:tcPr>
            <w:tcW w:w="1560" w:type="dxa"/>
            <w:vAlign w:val="center"/>
          </w:tcPr>
          <w:p w:rsidR="00662970" w:rsidRDefault="00662970" w:rsidP="008C4B86">
            <w:pPr>
              <w:jc w:val="center"/>
            </w:pPr>
            <w:r>
              <w:t>22,22</w:t>
            </w:r>
          </w:p>
        </w:tc>
        <w:tc>
          <w:tcPr>
            <w:tcW w:w="1871" w:type="dxa"/>
            <w:vAlign w:val="center"/>
          </w:tcPr>
          <w:p w:rsidR="00662970" w:rsidRDefault="00662970" w:rsidP="008C4B86">
            <w:pPr>
              <w:jc w:val="center"/>
            </w:pPr>
            <w:r>
              <w:t>2218325,31</w:t>
            </w:r>
          </w:p>
        </w:tc>
        <w:tc>
          <w:tcPr>
            <w:tcW w:w="1871" w:type="dxa"/>
            <w:vAlign w:val="center"/>
          </w:tcPr>
          <w:p w:rsidR="00662970" w:rsidRDefault="00662970" w:rsidP="008C4B86">
            <w:pPr>
              <w:jc w:val="center"/>
            </w:pPr>
            <w:r>
              <w:t>444055,01</w:t>
            </w:r>
          </w:p>
        </w:tc>
      </w:tr>
      <w:tr w:rsidR="00662970" w:rsidTr="008C4B86">
        <w:tc>
          <w:tcPr>
            <w:tcW w:w="9459" w:type="dxa"/>
            <w:gridSpan w:val="6"/>
            <w:vAlign w:val="center"/>
          </w:tcPr>
          <w:p w:rsidR="00662970" w:rsidRDefault="00662970" w:rsidP="008C4B86">
            <w:r>
              <w:t>Площадь:  кв. м.</w:t>
            </w:r>
          </w:p>
        </w:tc>
      </w:tr>
    </w:tbl>
    <w:p w:rsidR="0038740B" w:rsidRPr="0070255F" w:rsidRDefault="0038740B" w:rsidP="009D70A5">
      <w:pPr>
        <w:pStyle w:val="af7"/>
        <w:spacing w:after="240"/>
        <w:rPr>
          <w:rFonts w:ascii="Times New Roman" w:hAnsi="Times New Roman"/>
          <w:sz w:val="26"/>
          <w:szCs w:val="26"/>
        </w:rPr>
      </w:pPr>
      <w:r w:rsidRPr="0070255F">
        <w:rPr>
          <w:rFonts w:ascii="Times New Roman" w:hAnsi="Times New Roman"/>
          <w:sz w:val="26"/>
          <w:szCs w:val="26"/>
        </w:rPr>
        <w:t xml:space="preserve">Ведомость </w:t>
      </w:r>
      <w:proofErr w:type="gramStart"/>
      <w:r w:rsidRPr="0070255F">
        <w:rPr>
          <w:rFonts w:ascii="Times New Roman" w:hAnsi="Times New Roman"/>
          <w:sz w:val="26"/>
          <w:szCs w:val="26"/>
        </w:rPr>
        <w:t>пересечения границ зон планируемого размещения линейного объекта</w:t>
      </w:r>
      <w:proofErr w:type="gramEnd"/>
      <w:r w:rsidRPr="0070255F">
        <w:rPr>
          <w:rFonts w:ascii="Times New Roman" w:hAnsi="Times New Roman"/>
          <w:sz w:val="26"/>
          <w:szCs w:val="26"/>
        </w:rPr>
        <w:t xml:space="preserve"> с объектом строительства </w:t>
      </w:r>
      <w:r w:rsidR="009D70A5">
        <w:rPr>
          <w:rFonts w:ascii="Times New Roman" w:hAnsi="Times New Roman"/>
          <w:sz w:val="26"/>
          <w:szCs w:val="26"/>
        </w:rPr>
        <w:t>5198</w:t>
      </w:r>
      <w:r w:rsidR="00BA5CCF" w:rsidRPr="00BA5CCF">
        <w:rPr>
          <w:rFonts w:ascii="Times New Roman" w:hAnsi="Times New Roman"/>
          <w:sz w:val="26"/>
          <w:szCs w:val="26"/>
        </w:rPr>
        <w:t>П "</w:t>
      </w:r>
      <w:r w:rsidR="009D70A5">
        <w:rPr>
          <w:rFonts w:ascii="Times New Roman" w:hAnsi="Times New Roman"/>
          <w:sz w:val="26"/>
          <w:szCs w:val="26"/>
        </w:rPr>
        <w:t>Электроснабжение</w:t>
      </w:r>
      <w:r w:rsidR="00BA5CCF" w:rsidRPr="00BA5CCF">
        <w:rPr>
          <w:rFonts w:ascii="Times New Roman" w:hAnsi="Times New Roman"/>
          <w:sz w:val="26"/>
          <w:szCs w:val="26"/>
        </w:rPr>
        <w:t xml:space="preserve"> скважины № </w:t>
      </w:r>
      <w:r w:rsidR="009D70A5">
        <w:rPr>
          <w:rFonts w:ascii="Times New Roman" w:hAnsi="Times New Roman"/>
          <w:sz w:val="26"/>
          <w:szCs w:val="26"/>
        </w:rPr>
        <w:t>60</w:t>
      </w:r>
      <w:r w:rsidR="00BA5CCF" w:rsidRPr="00BA5CCF">
        <w:rPr>
          <w:rFonts w:ascii="Times New Roman" w:hAnsi="Times New Roman"/>
          <w:sz w:val="26"/>
          <w:szCs w:val="26"/>
        </w:rPr>
        <w:t xml:space="preserve"> </w:t>
      </w:r>
      <w:r w:rsidR="009D70A5">
        <w:rPr>
          <w:rFonts w:ascii="Times New Roman" w:hAnsi="Times New Roman"/>
          <w:sz w:val="26"/>
          <w:szCs w:val="26"/>
        </w:rPr>
        <w:t>Южно-Орловского</w:t>
      </w:r>
      <w:r w:rsidR="00BA5CCF" w:rsidRPr="00BA5CCF">
        <w:rPr>
          <w:rFonts w:ascii="Times New Roman" w:hAnsi="Times New Roman"/>
          <w:sz w:val="26"/>
          <w:szCs w:val="26"/>
        </w:rPr>
        <w:t xml:space="preserve"> месторождения"</w:t>
      </w:r>
      <w:r w:rsidRPr="00D601BC">
        <w:rPr>
          <w:rFonts w:ascii="Times New Roman" w:hAnsi="Times New Roman"/>
          <w:sz w:val="26"/>
          <w:szCs w:val="26"/>
        </w:rPr>
        <w:t>:</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1A75BC" w:rsidRPr="00F056CB" w:rsidTr="001A75BC">
        <w:trPr>
          <w:cantSplit/>
        </w:trPr>
        <w:tc>
          <w:tcPr>
            <w:tcW w:w="930" w:type="dxa"/>
          </w:tcPr>
          <w:p w:rsidR="001A75BC" w:rsidRPr="00F056CB" w:rsidRDefault="001A75BC" w:rsidP="008C4B86">
            <w:pPr>
              <w:tabs>
                <w:tab w:val="left" w:pos="-14"/>
              </w:tabs>
              <w:jc w:val="center"/>
              <w:rPr>
                <w:b/>
                <w:lang w:eastAsia="ru-RU"/>
              </w:rPr>
            </w:pPr>
            <w:r>
              <w:rPr>
                <w:b/>
                <w:lang w:eastAsia="ru-RU"/>
              </w:rPr>
              <w:t xml:space="preserve">№ точки </w:t>
            </w:r>
          </w:p>
        </w:tc>
        <w:tc>
          <w:tcPr>
            <w:tcW w:w="1418" w:type="dxa"/>
            <w:vAlign w:val="center"/>
          </w:tcPr>
          <w:p w:rsidR="001A75BC" w:rsidRPr="00F056CB" w:rsidRDefault="001A75BC" w:rsidP="008C4B86">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1A75BC" w:rsidRPr="00F056CB" w:rsidRDefault="001A75BC" w:rsidP="008C4B86">
            <w:pPr>
              <w:jc w:val="center"/>
              <w:rPr>
                <w:b/>
                <w:bCs/>
                <w:lang w:eastAsia="ru-RU"/>
              </w:rPr>
            </w:pPr>
            <w:r w:rsidRPr="00F056CB">
              <w:rPr>
                <w:b/>
                <w:lang w:eastAsia="ru-RU"/>
              </w:rPr>
              <w:t>Дирекционный угол</w:t>
            </w:r>
          </w:p>
        </w:tc>
        <w:tc>
          <w:tcPr>
            <w:tcW w:w="1560" w:type="dxa"/>
            <w:vAlign w:val="center"/>
          </w:tcPr>
          <w:p w:rsidR="001A75BC" w:rsidRPr="00F056CB" w:rsidRDefault="001A75BC" w:rsidP="008C4B86">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1A75BC" w:rsidRPr="00F056CB" w:rsidRDefault="001A75BC" w:rsidP="008C4B86">
            <w:pPr>
              <w:jc w:val="center"/>
              <w:rPr>
                <w:b/>
                <w:lang w:eastAsia="ru-RU"/>
              </w:rPr>
            </w:pPr>
            <w:r w:rsidRPr="00F056CB">
              <w:rPr>
                <w:b/>
                <w:lang w:val="en-US" w:eastAsia="ru-RU"/>
              </w:rPr>
              <w:t>X</w:t>
            </w:r>
          </w:p>
        </w:tc>
        <w:tc>
          <w:tcPr>
            <w:tcW w:w="1871" w:type="dxa"/>
            <w:vAlign w:val="center"/>
          </w:tcPr>
          <w:p w:rsidR="001A75BC" w:rsidRPr="00F056CB" w:rsidRDefault="001A75BC" w:rsidP="008C4B86">
            <w:pPr>
              <w:jc w:val="center"/>
              <w:rPr>
                <w:b/>
                <w:lang w:eastAsia="ru-RU"/>
              </w:rPr>
            </w:pPr>
            <w:r w:rsidRPr="00F056CB">
              <w:rPr>
                <w:b/>
                <w:lang w:val="en-US" w:eastAsia="ru-RU"/>
              </w:rPr>
              <w:t>Y</w:t>
            </w:r>
          </w:p>
        </w:tc>
      </w:tr>
      <w:tr w:rsidR="001A75BC" w:rsidTr="001A75BC">
        <w:tc>
          <w:tcPr>
            <w:tcW w:w="930" w:type="dxa"/>
            <w:vAlign w:val="center"/>
          </w:tcPr>
          <w:p w:rsidR="001A75BC" w:rsidRDefault="001A75BC" w:rsidP="008C4B86">
            <w:pPr>
              <w:jc w:val="center"/>
            </w:pPr>
            <w:r>
              <w:t>1</w:t>
            </w:r>
          </w:p>
        </w:tc>
        <w:tc>
          <w:tcPr>
            <w:tcW w:w="1418" w:type="dxa"/>
            <w:vAlign w:val="center"/>
          </w:tcPr>
          <w:p w:rsidR="001A75BC" w:rsidRDefault="001A75BC" w:rsidP="008C4B86">
            <w:pPr>
              <w:jc w:val="center"/>
            </w:pPr>
            <w:r>
              <w:t>18</w:t>
            </w:r>
          </w:p>
        </w:tc>
        <w:tc>
          <w:tcPr>
            <w:tcW w:w="1922" w:type="dxa"/>
            <w:vAlign w:val="center"/>
          </w:tcPr>
          <w:p w:rsidR="001A75BC" w:rsidRDefault="001A75BC" w:rsidP="008C4B86">
            <w:pPr>
              <w:jc w:val="center"/>
            </w:pPr>
            <w:r>
              <w:t>312°11'18"</w:t>
            </w:r>
          </w:p>
        </w:tc>
        <w:tc>
          <w:tcPr>
            <w:tcW w:w="1560" w:type="dxa"/>
            <w:vAlign w:val="center"/>
          </w:tcPr>
          <w:p w:rsidR="001A75BC" w:rsidRDefault="001A75BC" w:rsidP="008C4B86">
            <w:pPr>
              <w:jc w:val="center"/>
            </w:pPr>
            <w:r>
              <w:t>49,15</w:t>
            </w:r>
          </w:p>
        </w:tc>
        <w:tc>
          <w:tcPr>
            <w:tcW w:w="1871" w:type="dxa"/>
            <w:vAlign w:val="center"/>
          </w:tcPr>
          <w:p w:rsidR="001A75BC" w:rsidRDefault="001A75BC" w:rsidP="008C4B86">
            <w:pPr>
              <w:jc w:val="center"/>
            </w:pPr>
            <w:r>
              <w:t>2218252,48</w:t>
            </w:r>
          </w:p>
        </w:tc>
        <w:tc>
          <w:tcPr>
            <w:tcW w:w="1871" w:type="dxa"/>
            <w:vAlign w:val="center"/>
          </w:tcPr>
          <w:p w:rsidR="001A75BC" w:rsidRDefault="001A75BC" w:rsidP="008C4B86">
            <w:pPr>
              <w:jc w:val="center"/>
            </w:pPr>
            <w:r>
              <w:t>444101,53</w:t>
            </w:r>
          </w:p>
        </w:tc>
      </w:tr>
      <w:tr w:rsidR="001A75BC" w:rsidTr="001A75BC">
        <w:tc>
          <w:tcPr>
            <w:tcW w:w="930" w:type="dxa"/>
            <w:vAlign w:val="center"/>
          </w:tcPr>
          <w:p w:rsidR="001A75BC" w:rsidRDefault="001A75BC" w:rsidP="008C4B86">
            <w:pPr>
              <w:jc w:val="center"/>
            </w:pPr>
            <w:r>
              <w:t>2</w:t>
            </w:r>
          </w:p>
        </w:tc>
        <w:tc>
          <w:tcPr>
            <w:tcW w:w="1418" w:type="dxa"/>
            <w:vAlign w:val="center"/>
          </w:tcPr>
          <w:p w:rsidR="001A75BC" w:rsidRDefault="001A75BC" w:rsidP="008C4B86">
            <w:pPr>
              <w:jc w:val="center"/>
            </w:pPr>
            <w:r>
              <w:t>19</w:t>
            </w:r>
          </w:p>
        </w:tc>
        <w:tc>
          <w:tcPr>
            <w:tcW w:w="1922" w:type="dxa"/>
            <w:vAlign w:val="center"/>
          </w:tcPr>
          <w:p w:rsidR="001A75BC" w:rsidRDefault="001A75BC" w:rsidP="008C4B86">
            <w:pPr>
              <w:jc w:val="center"/>
            </w:pPr>
            <w:r>
              <w:t>39°33'53"</w:t>
            </w:r>
          </w:p>
        </w:tc>
        <w:tc>
          <w:tcPr>
            <w:tcW w:w="1560" w:type="dxa"/>
            <w:vAlign w:val="center"/>
          </w:tcPr>
          <w:p w:rsidR="001A75BC" w:rsidRDefault="001A75BC" w:rsidP="008C4B86">
            <w:pPr>
              <w:jc w:val="center"/>
            </w:pPr>
            <w:r>
              <w:t>22,25</w:t>
            </w:r>
          </w:p>
        </w:tc>
        <w:tc>
          <w:tcPr>
            <w:tcW w:w="1871" w:type="dxa"/>
            <w:vAlign w:val="center"/>
          </w:tcPr>
          <w:p w:rsidR="001A75BC" w:rsidRDefault="001A75BC" w:rsidP="008C4B86">
            <w:pPr>
              <w:jc w:val="center"/>
            </w:pPr>
            <w:r>
              <w:t>2218285,49</w:t>
            </w:r>
          </w:p>
        </w:tc>
        <w:tc>
          <w:tcPr>
            <w:tcW w:w="1871" w:type="dxa"/>
            <w:vAlign w:val="center"/>
          </w:tcPr>
          <w:p w:rsidR="001A75BC" w:rsidRDefault="001A75BC" w:rsidP="008C4B86">
            <w:pPr>
              <w:jc w:val="center"/>
            </w:pPr>
            <w:r>
              <w:t>444065,11</w:t>
            </w:r>
          </w:p>
        </w:tc>
      </w:tr>
      <w:tr w:rsidR="001A75BC" w:rsidTr="001A75BC">
        <w:tc>
          <w:tcPr>
            <w:tcW w:w="930" w:type="dxa"/>
            <w:vAlign w:val="center"/>
          </w:tcPr>
          <w:p w:rsidR="001A75BC" w:rsidRDefault="001A75BC" w:rsidP="008C4B86">
            <w:pPr>
              <w:jc w:val="center"/>
            </w:pPr>
            <w:r>
              <w:t>3</w:t>
            </w:r>
          </w:p>
        </w:tc>
        <w:tc>
          <w:tcPr>
            <w:tcW w:w="1418" w:type="dxa"/>
            <w:vAlign w:val="center"/>
          </w:tcPr>
          <w:p w:rsidR="001A75BC" w:rsidRDefault="001A75BC" w:rsidP="008C4B86">
            <w:pPr>
              <w:jc w:val="center"/>
            </w:pPr>
            <w:r>
              <w:t>20</w:t>
            </w:r>
          </w:p>
        </w:tc>
        <w:tc>
          <w:tcPr>
            <w:tcW w:w="1922" w:type="dxa"/>
            <w:vAlign w:val="center"/>
          </w:tcPr>
          <w:p w:rsidR="001A75BC" w:rsidRDefault="001A75BC" w:rsidP="008C4B86">
            <w:pPr>
              <w:jc w:val="center"/>
            </w:pPr>
            <w:r>
              <w:t>313°1'52"</w:t>
            </w:r>
          </w:p>
        </w:tc>
        <w:tc>
          <w:tcPr>
            <w:tcW w:w="1560" w:type="dxa"/>
            <w:vAlign w:val="center"/>
          </w:tcPr>
          <w:p w:rsidR="001A75BC" w:rsidRDefault="001A75BC" w:rsidP="008C4B86">
            <w:pPr>
              <w:jc w:val="center"/>
            </w:pPr>
            <w:r>
              <w:t>13,58</w:t>
            </w:r>
          </w:p>
        </w:tc>
        <w:tc>
          <w:tcPr>
            <w:tcW w:w="1871" w:type="dxa"/>
            <w:vAlign w:val="center"/>
          </w:tcPr>
          <w:p w:rsidR="001A75BC" w:rsidRDefault="001A75BC" w:rsidP="008C4B86">
            <w:pPr>
              <w:jc w:val="center"/>
            </w:pPr>
            <w:r>
              <w:t>2218302,64</w:t>
            </w:r>
          </w:p>
        </w:tc>
        <w:tc>
          <w:tcPr>
            <w:tcW w:w="1871" w:type="dxa"/>
            <w:vAlign w:val="center"/>
          </w:tcPr>
          <w:p w:rsidR="001A75BC" w:rsidRDefault="001A75BC" w:rsidP="008C4B86">
            <w:pPr>
              <w:jc w:val="center"/>
            </w:pPr>
            <w:r>
              <w:t>444079,28</w:t>
            </w:r>
          </w:p>
        </w:tc>
      </w:tr>
      <w:tr w:rsidR="001A75BC" w:rsidTr="001A75BC">
        <w:tc>
          <w:tcPr>
            <w:tcW w:w="930" w:type="dxa"/>
            <w:vAlign w:val="center"/>
          </w:tcPr>
          <w:p w:rsidR="001A75BC" w:rsidRDefault="001A75BC" w:rsidP="008C4B86">
            <w:pPr>
              <w:jc w:val="center"/>
            </w:pPr>
            <w:r>
              <w:t>4</w:t>
            </w:r>
          </w:p>
        </w:tc>
        <w:tc>
          <w:tcPr>
            <w:tcW w:w="1418" w:type="dxa"/>
            <w:vAlign w:val="center"/>
          </w:tcPr>
          <w:p w:rsidR="001A75BC" w:rsidRDefault="001A75BC" w:rsidP="008C4B86">
            <w:pPr>
              <w:jc w:val="center"/>
            </w:pPr>
            <w:r>
              <w:t>21</w:t>
            </w:r>
          </w:p>
        </w:tc>
        <w:tc>
          <w:tcPr>
            <w:tcW w:w="1922" w:type="dxa"/>
            <w:vAlign w:val="center"/>
          </w:tcPr>
          <w:p w:rsidR="001A75BC" w:rsidRDefault="001A75BC" w:rsidP="008C4B86">
            <w:pPr>
              <w:jc w:val="center"/>
            </w:pPr>
            <w:r>
              <w:t>220°46'28"</w:t>
            </w:r>
          </w:p>
        </w:tc>
        <w:tc>
          <w:tcPr>
            <w:tcW w:w="1560" w:type="dxa"/>
            <w:vAlign w:val="center"/>
          </w:tcPr>
          <w:p w:rsidR="001A75BC" w:rsidRDefault="001A75BC" w:rsidP="008C4B86">
            <w:pPr>
              <w:jc w:val="center"/>
            </w:pPr>
            <w:r>
              <w:t>31,96</w:t>
            </w:r>
          </w:p>
        </w:tc>
        <w:tc>
          <w:tcPr>
            <w:tcW w:w="1871" w:type="dxa"/>
            <w:vAlign w:val="center"/>
          </w:tcPr>
          <w:p w:rsidR="001A75BC" w:rsidRDefault="001A75BC" w:rsidP="008C4B86">
            <w:pPr>
              <w:jc w:val="center"/>
            </w:pPr>
            <w:r>
              <w:t>2218311,91</w:t>
            </w:r>
          </w:p>
        </w:tc>
        <w:tc>
          <w:tcPr>
            <w:tcW w:w="1871" w:type="dxa"/>
            <w:vAlign w:val="center"/>
          </w:tcPr>
          <w:p w:rsidR="001A75BC" w:rsidRDefault="001A75BC" w:rsidP="008C4B86">
            <w:pPr>
              <w:jc w:val="center"/>
            </w:pPr>
            <w:r>
              <w:t>444069,35</w:t>
            </w:r>
          </w:p>
        </w:tc>
      </w:tr>
      <w:tr w:rsidR="001A75BC" w:rsidTr="001A75BC">
        <w:tc>
          <w:tcPr>
            <w:tcW w:w="930" w:type="dxa"/>
            <w:vAlign w:val="center"/>
          </w:tcPr>
          <w:p w:rsidR="001A75BC" w:rsidRDefault="001A75BC" w:rsidP="008C4B86">
            <w:pPr>
              <w:jc w:val="center"/>
            </w:pPr>
            <w:r>
              <w:t>5</w:t>
            </w:r>
          </w:p>
        </w:tc>
        <w:tc>
          <w:tcPr>
            <w:tcW w:w="1418" w:type="dxa"/>
            <w:vAlign w:val="center"/>
          </w:tcPr>
          <w:p w:rsidR="001A75BC" w:rsidRDefault="001A75BC" w:rsidP="008C4B86">
            <w:pPr>
              <w:jc w:val="center"/>
            </w:pPr>
            <w:r>
              <w:t>22</w:t>
            </w:r>
          </w:p>
        </w:tc>
        <w:tc>
          <w:tcPr>
            <w:tcW w:w="1922" w:type="dxa"/>
            <w:vAlign w:val="center"/>
          </w:tcPr>
          <w:p w:rsidR="001A75BC" w:rsidRDefault="001A75BC" w:rsidP="008C4B86">
            <w:pPr>
              <w:jc w:val="center"/>
            </w:pPr>
            <w:r>
              <w:t>135°20'37"</w:t>
            </w:r>
          </w:p>
        </w:tc>
        <w:tc>
          <w:tcPr>
            <w:tcW w:w="1560" w:type="dxa"/>
            <w:vAlign w:val="center"/>
          </w:tcPr>
          <w:p w:rsidR="001A75BC" w:rsidRDefault="001A75BC" w:rsidP="008C4B86">
            <w:pPr>
              <w:jc w:val="center"/>
            </w:pPr>
            <w:r>
              <w:t>41,27</w:t>
            </w:r>
          </w:p>
        </w:tc>
        <w:tc>
          <w:tcPr>
            <w:tcW w:w="1871" w:type="dxa"/>
            <w:vAlign w:val="center"/>
          </w:tcPr>
          <w:p w:rsidR="001A75BC" w:rsidRDefault="001A75BC" w:rsidP="008C4B86">
            <w:pPr>
              <w:jc w:val="center"/>
            </w:pPr>
            <w:r>
              <w:t>2218287,71</w:t>
            </w:r>
          </w:p>
        </w:tc>
        <w:tc>
          <w:tcPr>
            <w:tcW w:w="1871" w:type="dxa"/>
            <w:vAlign w:val="center"/>
          </w:tcPr>
          <w:p w:rsidR="001A75BC" w:rsidRDefault="001A75BC" w:rsidP="008C4B86">
            <w:pPr>
              <w:jc w:val="center"/>
            </w:pPr>
            <w:r>
              <w:t>444048,48</w:t>
            </w:r>
          </w:p>
        </w:tc>
      </w:tr>
      <w:tr w:rsidR="001A75BC" w:rsidTr="001A75BC">
        <w:tc>
          <w:tcPr>
            <w:tcW w:w="930" w:type="dxa"/>
            <w:vAlign w:val="center"/>
          </w:tcPr>
          <w:p w:rsidR="001A75BC" w:rsidRDefault="001A75BC" w:rsidP="008C4B86">
            <w:pPr>
              <w:jc w:val="center"/>
            </w:pPr>
            <w:r>
              <w:t>6</w:t>
            </w:r>
          </w:p>
        </w:tc>
        <w:tc>
          <w:tcPr>
            <w:tcW w:w="1418" w:type="dxa"/>
            <w:vAlign w:val="center"/>
          </w:tcPr>
          <w:p w:rsidR="001A75BC" w:rsidRDefault="001A75BC" w:rsidP="008C4B86">
            <w:pPr>
              <w:jc w:val="center"/>
            </w:pPr>
            <w:r>
              <w:t>23</w:t>
            </w:r>
          </w:p>
        </w:tc>
        <w:tc>
          <w:tcPr>
            <w:tcW w:w="1922" w:type="dxa"/>
            <w:vAlign w:val="center"/>
          </w:tcPr>
          <w:p w:rsidR="001A75BC" w:rsidRDefault="001A75BC" w:rsidP="008C4B86">
            <w:pPr>
              <w:jc w:val="center"/>
            </w:pPr>
            <w:r>
              <w:t>115°25'20"</w:t>
            </w:r>
          </w:p>
        </w:tc>
        <w:tc>
          <w:tcPr>
            <w:tcW w:w="1560" w:type="dxa"/>
            <w:vAlign w:val="center"/>
          </w:tcPr>
          <w:p w:rsidR="001A75BC" w:rsidRDefault="001A75BC" w:rsidP="008C4B86">
            <w:pPr>
              <w:jc w:val="center"/>
            </w:pPr>
            <w:r>
              <w:t>3,59</w:t>
            </w:r>
          </w:p>
        </w:tc>
        <w:tc>
          <w:tcPr>
            <w:tcW w:w="1871" w:type="dxa"/>
            <w:vAlign w:val="center"/>
          </w:tcPr>
          <w:p w:rsidR="001A75BC" w:rsidRDefault="001A75BC" w:rsidP="008C4B86">
            <w:pPr>
              <w:jc w:val="center"/>
            </w:pPr>
            <w:r>
              <w:t>2218258,35</w:t>
            </w:r>
          </w:p>
        </w:tc>
        <w:tc>
          <w:tcPr>
            <w:tcW w:w="1871" w:type="dxa"/>
            <w:vAlign w:val="center"/>
          </w:tcPr>
          <w:p w:rsidR="001A75BC" w:rsidRDefault="001A75BC" w:rsidP="008C4B86">
            <w:pPr>
              <w:jc w:val="center"/>
            </w:pPr>
            <w:r>
              <w:t>444077,49</w:t>
            </w:r>
          </w:p>
        </w:tc>
      </w:tr>
      <w:tr w:rsidR="001A75BC" w:rsidTr="001A75BC">
        <w:tc>
          <w:tcPr>
            <w:tcW w:w="930" w:type="dxa"/>
            <w:vAlign w:val="center"/>
          </w:tcPr>
          <w:p w:rsidR="001A75BC" w:rsidRDefault="001A75BC" w:rsidP="008C4B86">
            <w:pPr>
              <w:jc w:val="center"/>
            </w:pPr>
            <w:r>
              <w:t>7</w:t>
            </w:r>
          </w:p>
        </w:tc>
        <w:tc>
          <w:tcPr>
            <w:tcW w:w="1418" w:type="dxa"/>
            <w:vAlign w:val="center"/>
          </w:tcPr>
          <w:p w:rsidR="001A75BC" w:rsidRDefault="001A75BC" w:rsidP="008C4B86">
            <w:pPr>
              <w:jc w:val="center"/>
            </w:pPr>
            <w:r>
              <w:t>24</w:t>
            </w:r>
          </w:p>
        </w:tc>
        <w:tc>
          <w:tcPr>
            <w:tcW w:w="1922" w:type="dxa"/>
            <w:vAlign w:val="center"/>
          </w:tcPr>
          <w:p w:rsidR="001A75BC" w:rsidRDefault="001A75BC" w:rsidP="008C4B86">
            <w:pPr>
              <w:jc w:val="center"/>
            </w:pPr>
            <w:r>
              <w:t>132°59'53"</w:t>
            </w:r>
          </w:p>
        </w:tc>
        <w:tc>
          <w:tcPr>
            <w:tcW w:w="1560" w:type="dxa"/>
            <w:vAlign w:val="center"/>
          </w:tcPr>
          <w:p w:rsidR="001A75BC" w:rsidRDefault="001A75BC" w:rsidP="008C4B86">
            <w:pPr>
              <w:jc w:val="center"/>
            </w:pPr>
            <w:r>
              <w:t>18,62</w:t>
            </w:r>
          </w:p>
        </w:tc>
        <w:tc>
          <w:tcPr>
            <w:tcW w:w="1871" w:type="dxa"/>
            <w:vAlign w:val="center"/>
          </w:tcPr>
          <w:p w:rsidR="001A75BC" w:rsidRDefault="001A75BC" w:rsidP="008C4B86">
            <w:pPr>
              <w:jc w:val="center"/>
            </w:pPr>
            <w:r>
              <w:t>2218256,81</w:t>
            </w:r>
          </w:p>
        </w:tc>
        <w:tc>
          <w:tcPr>
            <w:tcW w:w="1871" w:type="dxa"/>
            <w:vAlign w:val="center"/>
          </w:tcPr>
          <w:p w:rsidR="001A75BC" w:rsidRDefault="001A75BC" w:rsidP="008C4B86">
            <w:pPr>
              <w:jc w:val="center"/>
            </w:pPr>
            <w:r>
              <w:t>444080,73</w:t>
            </w:r>
          </w:p>
        </w:tc>
      </w:tr>
      <w:tr w:rsidR="001A75BC" w:rsidTr="001A75BC">
        <w:tc>
          <w:tcPr>
            <w:tcW w:w="930" w:type="dxa"/>
            <w:vAlign w:val="center"/>
          </w:tcPr>
          <w:p w:rsidR="001A75BC" w:rsidRDefault="001A75BC" w:rsidP="008C4B86">
            <w:pPr>
              <w:jc w:val="center"/>
            </w:pPr>
            <w:r>
              <w:t>8</w:t>
            </w:r>
          </w:p>
        </w:tc>
        <w:tc>
          <w:tcPr>
            <w:tcW w:w="1418" w:type="dxa"/>
            <w:vAlign w:val="center"/>
          </w:tcPr>
          <w:p w:rsidR="001A75BC" w:rsidRDefault="001A75BC" w:rsidP="008C4B86">
            <w:pPr>
              <w:jc w:val="center"/>
            </w:pPr>
            <w:r>
              <w:t>25</w:t>
            </w:r>
          </w:p>
        </w:tc>
        <w:tc>
          <w:tcPr>
            <w:tcW w:w="1922" w:type="dxa"/>
            <w:vAlign w:val="center"/>
          </w:tcPr>
          <w:p w:rsidR="001A75BC" w:rsidRDefault="001A75BC" w:rsidP="008C4B86">
            <w:pPr>
              <w:jc w:val="center"/>
            </w:pPr>
            <w:r>
              <w:t>40°37'26"</w:t>
            </w:r>
          </w:p>
        </w:tc>
        <w:tc>
          <w:tcPr>
            <w:tcW w:w="1560" w:type="dxa"/>
            <w:vAlign w:val="center"/>
          </w:tcPr>
          <w:p w:rsidR="001A75BC" w:rsidRDefault="001A75BC" w:rsidP="008C4B86">
            <w:pPr>
              <w:jc w:val="center"/>
            </w:pPr>
            <w:r>
              <w:t>11,03</w:t>
            </w:r>
          </w:p>
        </w:tc>
        <w:tc>
          <w:tcPr>
            <w:tcW w:w="1871" w:type="dxa"/>
            <w:vAlign w:val="center"/>
          </w:tcPr>
          <w:p w:rsidR="001A75BC" w:rsidRDefault="001A75BC" w:rsidP="008C4B86">
            <w:pPr>
              <w:jc w:val="center"/>
            </w:pPr>
            <w:r>
              <w:t>2218244,11</w:t>
            </w:r>
          </w:p>
        </w:tc>
        <w:tc>
          <w:tcPr>
            <w:tcW w:w="1871" w:type="dxa"/>
            <w:vAlign w:val="center"/>
          </w:tcPr>
          <w:p w:rsidR="001A75BC" w:rsidRDefault="001A75BC" w:rsidP="008C4B86">
            <w:pPr>
              <w:jc w:val="center"/>
            </w:pPr>
            <w:r>
              <w:t>444094,35</w:t>
            </w:r>
          </w:p>
        </w:tc>
      </w:tr>
      <w:tr w:rsidR="001A75BC" w:rsidTr="001A75BC">
        <w:tc>
          <w:tcPr>
            <w:tcW w:w="930" w:type="dxa"/>
            <w:vAlign w:val="center"/>
          </w:tcPr>
          <w:p w:rsidR="001A75BC" w:rsidRDefault="001A75BC" w:rsidP="008C4B86">
            <w:pPr>
              <w:jc w:val="center"/>
            </w:pPr>
            <w:r>
              <w:t>9</w:t>
            </w:r>
          </w:p>
        </w:tc>
        <w:tc>
          <w:tcPr>
            <w:tcW w:w="1418" w:type="dxa"/>
            <w:vAlign w:val="center"/>
          </w:tcPr>
          <w:p w:rsidR="001A75BC" w:rsidRDefault="001A75BC" w:rsidP="008C4B86">
            <w:pPr>
              <w:jc w:val="center"/>
            </w:pPr>
            <w:r>
              <w:t>18</w:t>
            </w:r>
          </w:p>
        </w:tc>
        <w:tc>
          <w:tcPr>
            <w:tcW w:w="1922" w:type="dxa"/>
            <w:vAlign w:val="center"/>
          </w:tcPr>
          <w:p w:rsidR="001A75BC" w:rsidRDefault="001A75BC" w:rsidP="008C4B86">
            <w:pPr>
              <w:jc w:val="center"/>
            </w:pPr>
            <w:r>
              <w:t>312°11'18"</w:t>
            </w:r>
          </w:p>
        </w:tc>
        <w:tc>
          <w:tcPr>
            <w:tcW w:w="1560" w:type="dxa"/>
            <w:vAlign w:val="center"/>
          </w:tcPr>
          <w:p w:rsidR="001A75BC" w:rsidRDefault="001A75BC" w:rsidP="008C4B86">
            <w:pPr>
              <w:jc w:val="center"/>
            </w:pPr>
            <w:r>
              <w:t>49,15</w:t>
            </w:r>
          </w:p>
        </w:tc>
        <w:tc>
          <w:tcPr>
            <w:tcW w:w="1871" w:type="dxa"/>
            <w:vAlign w:val="center"/>
          </w:tcPr>
          <w:p w:rsidR="001A75BC" w:rsidRDefault="001A75BC" w:rsidP="008C4B86">
            <w:pPr>
              <w:jc w:val="center"/>
            </w:pPr>
            <w:r>
              <w:t>2218252,48</w:t>
            </w:r>
          </w:p>
        </w:tc>
        <w:tc>
          <w:tcPr>
            <w:tcW w:w="1871" w:type="dxa"/>
            <w:vAlign w:val="center"/>
          </w:tcPr>
          <w:p w:rsidR="001A75BC" w:rsidRDefault="001A75BC" w:rsidP="008C4B86">
            <w:pPr>
              <w:jc w:val="center"/>
            </w:pPr>
            <w:r>
              <w:t>444101,53</w:t>
            </w:r>
          </w:p>
        </w:tc>
      </w:tr>
      <w:tr w:rsidR="001A75BC" w:rsidTr="001A75BC">
        <w:tc>
          <w:tcPr>
            <w:tcW w:w="9572" w:type="dxa"/>
            <w:gridSpan w:val="6"/>
            <w:vAlign w:val="center"/>
          </w:tcPr>
          <w:p w:rsidR="001A75BC" w:rsidRDefault="001A75BC" w:rsidP="008C4B86">
            <w:r>
              <w:t>Площадь:  кв. м.</w:t>
            </w:r>
          </w:p>
        </w:tc>
      </w:tr>
    </w:tbl>
    <w:p w:rsidR="00391134" w:rsidRDefault="00391134" w:rsidP="0070255F">
      <w:pPr>
        <w:pStyle w:val="af7"/>
        <w:spacing w:before="0"/>
        <w:rPr>
          <w:rFonts w:ascii="Times New Roman" w:hAnsi="Times New Roman"/>
          <w:sz w:val="26"/>
          <w:szCs w:val="26"/>
        </w:rPr>
      </w:pPr>
    </w:p>
    <w:p w:rsidR="00312B52" w:rsidRPr="00905C05" w:rsidRDefault="00905C05" w:rsidP="0079748B">
      <w:pPr>
        <w:pStyle w:val="1"/>
        <w:rPr>
          <w:sz w:val="26"/>
          <w:szCs w:val="26"/>
        </w:rPr>
      </w:pPr>
      <w:r>
        <w:rPr>
          <w:sz w:val="26"/>
          <w:szCs w:val="26"/>
        </w:rPr>
        <w:t>2.</w:t>
      </w:r>
      <w:r w:rsidR="00BD5DDC" w:rsidRPr="000A6476">
        <w:rPr>
          <w:sz w:val="26"/>
          <w:szCs w:val="26"/>
        </w:rPr>
        <w:t>7</w:t>
      </w:r>
      <w:r w:rsidR="00BD5DDC" w:rsidRPr="00905C05">
        <w:rPr>
          <w:sz w:val="26"/>
          <w:szCs w:val="26"/>
        </w:rPr>
        <w:t xml:space="preserve">. </w:t>
      </w:r>
      <w:r w:rsidR="000A6476" w:rsidRPr="00905C05">
        <w:rPr>
          <w:rStyle w:val="11"/>
          <w:b/>
          <w:sz w:val="26"/>
          <w:szCs w:val="26"/>
        </w:rPr>
        <w:t>И</w:t>
      </w:r>
      <w:r w:rsidR="00BD5DDC" w:rsidRPr="00905C05">
        <w:rPr>
          <w:rStyle w:val="11"/>
          <w:b/>
          <w:sz w:val="26"/>
          <w:szCs w:val="26"/>
        </w:rPr>
        <w:t xml:space="preserve">нформация </w:t>
      </w:r>
      <w:proofErr w:type="gramStart"/>
      <w:r w:rsidR="00BD5DDC" w:rsidRPr="00905C05">
        <w:rPr>
          <w:rStyle w:val="11"/>
          <w:b/>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1"/>
          <w:b/>
          <w:sz w:val="26"/>
          <w:szCs w:val="26"/>
        </w:rPr>
        <w:t xml:space="preserve"> линейных объектов</w:t>
      </w:r>
    </w:p>
    <w:p w:rsidR="00BD5DDC" w:rsidRPr="00905C05" w:rsidRDefault="00BD5DDC" w:rsidP="0070255F">
      <w:pPr>
        <w:autoSpaceDE w:val="0"/>
        <w:autoSpaceDN w:val="0"/>
        <w:adjustRightInd w:val="0"/>
        <w:jc w:val="both"/>
        <w:rPr>
          <w:b/>
          <w:bCs/>
          <w:sz w:val="26"/>
          <w:szCs w:val="26"/>
          <w:lang w:eastAsia="ru-RU"/>
        </w:rPr>
      </w:pPr>
    </w:p>
    <w:p w:rsidR="00BC396E" w:rsidRPr="00BC396E" w:rsidRDefault="00BC396E" w:rsidP="00BC396E">
      <w:pPr>
        <w:spacing w:before="120"/>
        <w:ind w:firstLine="720"/>
        <w:jc w:val="both"/>
        <w:rPr>
          <w:bCs/>
          <w:sz w:val="26"/>
          <w:szCs w:val="26"/>
        </w:rPr>
      </w:pPr>
      <w:r w:rsidRPr="00BC396E">
        <w:rPr>
          <w:bCs/>
          <w:sz w:val="26"/>
          <w:szCs w:val="26"/>
        </w:rPr>
        <w:lastRenderedPageBreak/>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C396E" w:rsidRPr="00BC396E" w:rsidRDefault="00BC396E" w:rsidP="00BC396E">
      <w:pPr>
        <w:spacing w:before="120"/>
        <w:ind w:firstLine="720"/>
        <w:jc w:val="both"/>
        <w:rPr>
          <w:bCs/>
          <w:sz w:val="26"/>
          <w:szCs w:val="26"/>
        </w:rPr>
      </w:pPr>
      <w:r w:rsidRPr="00BC396E">
        <w:rPr>
          <w:bCs/>
          <w:sz w:val="26"/>
          <w:szCs w:val="26"/>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BC396E">
        <w:rPr>
          <w:bCs/>
          <w:sz w:val="26"/>
          <w:szCs w:val="26"/>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BC396E" w:rsidRPr="00BC396E" w:rsidRDefault="00BC396E" w:rsidP="00BC396E">
      <w:pPr>
        <w:spacing w:before="120"/>
        <w:ind w:firstLine="720"/>
        <w:jc w:val="both"/>
        <w:rPr>
          <w:bCs/>
          <w:sz w:val="26"/>
          <w:szCs w:val="26"/>
        </w:rPr>
      </w:pPr>
      <w:r w:rsidRPr="00BC396E">
        <w:rPr>
          <w:bCs/>
          <w:sz w:val="26"/>
          <w:szCs w:val="26"/>
        </w:rPr>
        <w:t xml:space="preserve">Согласно заключению Управления по государственной охране объектов культурного наследия Самарской области на земельном участке, отводимом для проведения работ по объекту </w:t>
      </w:r>
      <w:r w:rsidR="009E1003">
        <w:rPr>
          <w:sz w:val="26"/>
          <w:szCs w:val="26"/>
          <w:lang w:eastAsia="ru-RU"/>
        </w:rPr>
        <w:t>6136</w:t>
      </w:r>
      <w:r w:rsidR="00597FA2" w:rsidRPr="00615796">
        <w:rPr>
          <w:sz w:val="26"/>
          <w:szCs w:val="26"/>
          <w:lang w:eastAsia="ru-RU"/>
        </w:rPr>
        <w:t xml:space="preserve">П </w:t>
      </w:r>
      <w:r w:rsidR="009E1003" w:rsidRPr="00CF46A8">
        <w:rPr>
          <w:rFonts w:cs="Arial"/>
          <w:sz w:val="26"/>
          <w:szCs w:val="26"/>
        </w:rPr>
        <w:t>«</w:t>
      </w:r>
      <w:r w:rsidR="009E1003" w:rsidRPr="00CF46A8">
        <w:rPr>
          <w:sz w:val="26"/>
          <w:szCs w:val="26"/>
        </w:rPr>
        <w:t>Сбор нефти и газа со скважины № 64, 65 Южно-Орловского месторождения</w:t>
      </w:r>
      <w:r w:rsidR="009E1003" w:rsidRPr="00CF46A8">
        <w:rPr>
          <w:rFonts w:cs="Arial"/>
          <w:sz w:val="26"/>
          <w:szCs w:val="26"/>
        </w:rPr>
        <w:t>»</w:t>
      </w:r>
      <w:r w:rsidRPr="00BC396E">
        <w:rPr>
          <w:bCs/>
          <w:sz w:val="26"/>
          <w:szCs w:val="26"/>
        </w:rPr>
        <w:t xml:space="preserve"> отсутствуют:</w:t>
      </w:r>
    </w:p>
    <w:p w:rsidR="00BC396E" w:rsidRPr="00BC396E" w:rsidRDefault="00BC396E" w:rsidP="00FF5363">
      <w:pPr>
        <w:pStyle w:val="a0"/>
        <w:numPr>
          <w:ilvl w:val="0"/>
          <w:numId w:val="11"/>
        </w:numPr>
        <w:rPr>
          <w:rFonts w:ascii="Times New Roman" w:hAnsi="Times New Roman"/>
          <w:sz w:val="26"/>
          <w:szCs w:val="26"/>
        </w:rPr>
      </w:pPr>
      <w:proofErr w:type="gramStart"/>
      <w:r w:rsidRPr="00BC396E">
        <w:rPr>
          <w:rFonts w:ascii="Times New Roman" w:hAnsi="Times New Roman"/>
          <w:sz w:val="26"/>
          <w:szCs w:val="26"/>
        </w:rPr>
        <w:t>Объекты</w:t>
      </w:r>
      <w:proofErr w:type="gramEnd"/>
      <w:r w:rsidRPr="00BC396E">
        <w:rPr>
          <w:rFonts w:ascii="Times New Roman" w:hAnsi="Times New Roman"/>
          <w:sz w:val="26"/>
          <w:szCs w:val="26"/>
        </w:rPr>
        <w:t xml:space="preserve"> включенные в реестр;</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t>Выявленные объекты культурного наследия;</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t>Объекты, обладающие признаками культурного наследия;</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t>Зоны охраны и защитные зоны объектов культурного наследия.</w:t>
      </w:r>
    </w:p>
    <w:p w:rsidR="00905C05" w:rsidRPr="0070255F" w:rsidRDefault="00905C05" w:rsidP="0070255F">
      <w:pPr>
        <w:pStyle w:val="af7"/>
        <w:spacing w:before="0"/>
        <w:rPr>
          <w:rFonts w:ascii="Times New Roman" w:hAnsi="Times New Roman"/>
          <w:sz w:val="26"/>
          <w:szCs w:val="26"/>
        </w:rPr>
      </w:pPr>
    </w:p>
    <w:p w:rsidR="000256E8" w:rsidRPr="00905C05" w:rsidRDefault="00905C05" w:rsidP="009E1003">
      <w:pPr>
        <w:pStyle w:val="1"/>
        <w:spacing w:after="240"/>
        <w:rPr>
          <w:sz w:val="26"/>
          <w:szCs w:val="26"/>
        </w:rPr>
      </w:pPr>
      <w:r w:rsidRPr="00905C05">
        <w:rPr>
          <w:sz w:val="26"/>
          <w:szCs w:val="26"/>
        </w:rPr>
        <w:t>2.</w:t>
      </w:r>
      <w:r w:rsidR="00BD5DDC" w:rsidRPr="00905C05">
        <w:rPr>
          <w:sz w:val="26"/>
          <w:szCs w:val="26"/>
        </w:rPr>
        <w:t>8</w:t>
      </w:r>
      <w:r w:rsidR="000256E8" w:rsidRPr="00905C05">
        <w:rPr>
          <w:sz w:val="26"/>
          <w:szCs w:val="26"/>
        </w:rPr>
        <w:t xml:space="preserve">. </w:t>
      </w:r>
      <w:r w:rsidR="00BD5DDC" w:rsidRPr="00905C05">
        <w:rPr>
          <w:sz w:val="26"/>
          <w:szCs w:val="26"/>
        </w:rPr>
        <w:t>Информация о необходимости осуществления мероприятий по охране окружающей среды</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lastRenderedPageBreak/>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соблюдать технологию производственного процесса.</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соблюдать нормы и правила природоохранного законодательства.</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осуществлять экологический мониторинг состояния окружающей среды и связанный с ним комплекс управленческих решений.</w:t>
      </w:r>
    </w:p>
    <w:p w:rsidR="009E1003" w:rsidRPr="009E1003" w:rsidRDefault="009E1003" w:rsidP="009E1003">
      <w:pPr>
        <w:pStyle w:val="2"/>
        <w:numPr>
          <w:ilvl w:val="0"/>
          <w:numId w:val="0"/>
        </w:numPr>
        <w:suppressAutoHyphens w:val="0"/>
        <w:autoSpaceDE/>
        <w:spacing w:before="240" w:after="80"/>
        <w:ind w:left="720"/>
        <w:rPr>
          <w:rFonts w:ascii="Times New Roman" w:hAnsi="Times New Roman" w:cs="Times New Roman"/>
          <w:i/>
          <w:sz w:val="26"/>
          <w:szCs w:val="26"/>
        </w:rPr>
      </w:pPr>
      <w:bookmarkStart w:id="2" w:name="_Toc11330336"/>
      <w:bookmarkStart w:id="3" w:name="_Toc10118225"/>
      <w:bookmarkStart w:id="4" w:name="_Toc9848356"/>
      <w:bookmarkStart w:id="5" w:name="_Toc6904633"/>
      <w:bookmarkStart w:id="6" w:name="_Toc5608000"/>
      <w:bookmarkStart w:id="7" w:name="_Toc3203126"/>
      <w:bookmarkStart w:id="8" w:name="_Toc1732534"/>
      <w:bookmarkStart w:id="9" w:name="_Toc533844806"/>
      <w:bookmarkStart w:id="10" w:name="_Toc528242828"/>
      <w:bookmarkStart w:id="11" w:name="_Toc527708948"/>
      <w:bookmarkStart w:id="12" w:name="_Toc527386527"/>
      <w:bookmarkStart w:id="13" w:name="_Toc524939747"/>
      <w:bookmarkStart w:id="14" w:name="_Toc523471333"/>
      <w:bookmarkStart w:id="15" w:name="_Toc521937703"/>
      <w:bookmarkStart w:id="16" w:name="_Toc519844672"/>
      <w:bookmarkStart w:id="17" w:name="_Toc518475667"/>
      <w:bookmarkStart w:id="18" w:name="_Toc515606060"/>
      <w:bookmarkStart w:id="19" w:name="_Toc510013320"/>
      <w:bookmarkStart w:id="20" w:name="_Toc492296295"/>
      <w:bookmarkStart w:id="21" w:name="_Toc488390786"/>
      <w:bookmarkStart w:id="22" w:name="_Toc472510469"/>
      <w:bookmarkStart w:id="23" w:name="_Toc468261279"/>
      <w:bookmarkStart w:id="24" w:name="_Toc447202573"/>
      <w:bookmarkStart w:id="25" w:name="_Toc444524822"/>
      <w:bookmarkStart w:id="26" w:name="_Toc442710212"/>
      <w:bookmarkStart w:id="27" w:name="_Toc435444376"/>
      <w:bookmarkStart w:id="28" w:name="_Toc434312718"/>
      <w:bookmarkStart w:id="29" w:name="_Toc433117476"/>
      <w:bookmarkStart w:id="30" w:name="_Toc431393879"/>
      <w:bookmarkStart w:id="31" w:name="_Toc422478700"/>
      <w:bookmarkStart w:id="32" w:name="_Toc421528036"/>
      <w:bookmarkStart w:id="33" w:name="_Toc417886113"/>
      <w:bookmarkStart w:id="34" w:name="_Toc410914017"/>
      <w:bookmarkStart w:id="35" w:name="_Toc395769878"/>
      <w:bookmarkStart w:id="36" w:name="_Toc232475125"/>
      <w:bookmarkStart w:id="37" w:name="_Toc232219733"/>
      <w:bookmarkStart w:id="38" w:name="_Toc231634991"/>
      <w:bookmarkStart w:id="39" w:name="_Toc230070704"/>
      <w:bookmarkStart w:id="40" w:name="_Toc229384285"/>
      <w:bookmarkStart w:id="41" w:name="_Toc228604757"/>
      <w:r w:rsidRPr="009E1003">
        <w:rPr>
          <w:rFonts w:ascii="Times New Roman" w:hAnsi="Times New Roman" w:cs="Times New Roman"/>
          <w:i/>
          <w:sz w:val="26"/>
          <w:szCs w:val="26"/>
        </w:rPr>
        <w:t>Мероприятия по охране атмосферного воздуха</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9E1003" w:rsidRPr="009E1003" w:rsidRDefault="009E1003" w:rsidP="009E1003">
      <w:pPr>
        <w:pStyle w:val="af7"/>
        <w:rPr>
          <w:rFonts w:ascii="Times New Roman" w:hAnsi="Times New Roman"/>
          <w:sz w:val="26"/>
          <w:szCs w:val="26"/>
          <w:lang w:eastAsia="ja-JP"/>
        </w:rPr>
      </w:pPr>
      <w:bookmarkStart w:id="42" w:name="_Toc519844676"/>
      <w:bookmarkStart w:id="43" w:name="_Toc518475671"/>
      <w:bookmarkStart w:id="44" w:name="_Toc515606064"/>
      <w:bookmarkStart w:id="45" w:name="_Toc510013324"/>
      <w:bookmarkStart w:id="46" w:name="_Toc492296299"/>
      <w:bookmarkStart w:id="47" w:name="_Toc488390790"/>
      <w:bookmarkStart w:id="48" w:name="_Toc472510473"/>
      <w:bookmarkStart w:id="49" w:name="_Toc468261283"/>
      <w:bookmarkStart w:id="50" w:name="_Toc447202577"/>
      <w:bookmarkStart w:id="51" w:name="_Toc444524826"/>
      <w:bookmarkStart w:id="52" w:name="_Toc442710216"/>
      <w:bookmarkStart w:id="53" w:name="_Toc435444380"/>
      <w:bookmarkStart w:id="54" w:name="_Toc434312722"/>
      <w:bookmarkStart w:id="55" w:name="_Toc433117480"/>
      <w:bookmarkStart w:id="56" w:name="_Toc431393883"/>
      <w:bookmarkStart w:id="57" w:name="_Toc422478704"/>
      <w:bookmarkStart w:id="58" w:name="_Toc421528040"/>
      <w:bookmarkStart w:id="59" w:name="_Toc417886117"/>
      <w:bookmarkStart w:id="60" w:name="_Toc410914021"/>
      <w:bookmarkStart w:id="61" w:name="_Toc395769882"/>
      <w:bookmarkStart w:id="62" w:name="_Toc391554885"/>
      <w:bookmarkStart w:id="63" w:name="_Toc388857238"/>
      <w:bookmarkStart w:id="64" w:name="_Toc387924647"/>
      <w:bookmarkStart w:id="65" w:name="_Toc382570458"/>
      <w:bookmarkStart w:id="66" w:name="_Toc380591472"/>
      <w:bookmarkStart w:id="67" w:name="_Toc372882566"/>
      <w:bookmarkStart w:id="68" w:name="_Toc369099529"/>
      <w:bookmarkStart w:id="69" w:name="_Toc367860312"/>
      <w:bookmarkStart w:id="70" w:name="_Toc367174663"/>
      <w:bookmarkStart w:id="71" w:name="_Toc356978180"/>
      <w:bookmarkStart w:id="72" w:name="_Toc356905136"/>
      <w:bookmarkStart w:id="73" w:name="_Toc354067623"/>
      <w:bookmarkStart w:id="74" w:name="_Toc309306312"/>
      <w:bookmarkStart w:id="75" w:name="_Toc302043234"/>
      <w:bookmarkStart w:id="76" w:name="_Toc292192597"/>
      <w:bookmarkStart w:id="77" w:name="_Toc266361273"/>
      <w:bookmarkStart w:id="78" w:name="_Toc263232665"/>
      <w:bookmarkStart w:id="79" w:name="_Toc255222559"/>
      <w:bookmarkStart w:id="80" w:name="_Toc246147020"/>
      <w:bookmarkStart w:id="81" w:name="_Toc235521262"/>
      <w:bookmarkStart w:id="82" w:name="_Toc235351869"/>
      <w:bookmarkStart w:id="83" w:name="_Toc233442352"/>
      <w:bookmarkStart w:id="84" w:name="_Toc233422450"/>
      <w:bookmarkStart w:id="85" w:name="_Toc232475129"/>
      <w:bookmarkStart w:id="86" w:name="_Toc232219737"/>
      <w:bookmarkStart w:id="87" w:name="_Toc231634995"/>
      <w:bookmarkStart w:id="88" w:name="_Toc230070708"/>
      <w:bookmarkStart w:id="89" w:name="_Toc229384289"/>
      <w:r w:rsidRPr="009E1003">
        <w:rPr>
          <w:rFonts w:ascii="Times New Roman" w:hAnsi="Times New Roman"/>
          <w:sz w:val="26"/>
          <w:szCs w:val="26"/>
          <w:lang w:eastAsia="ja-JP"/>
        </w:rPr>
        <w:t xml:space="preserve">Мероприятия по охране атмосферного воздуха в период </w:t>
      </w:r>
      <w:r w:rsidRPr="009E1003">
        <w:rPr>
          <w:rFonts w:ascii="Times New Roman" w:hAnsi="Times New Roman"/>
          <w:i/>
          <w:sz w:val="26"/>
          <w:szCs w:val="26"/>
          <w:lang w:eastAsia="ja-JP"/>
        </w:rPr>
        <w:t>строительства</w:t>
      </w:r>
      <w:r w:rsidRPr="009E1003">
        <w:rPr>
          <w:rFonts w:ascii="Times New Roman" w:hAnsi="Times New Roman"/>
          <w:sz w:val="26"/>
          <w:szCs w:val="26"/>
          <w:lang w:eastAsia="ja-JP"/>
        </w:rPr>
        <w:t xml:space="preserve">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9E1003" w:rsidRPr="009E1003" w:rsidRDefault="009E1003" w:rsidP="009E1003">
      <w:pPr>
        <w:pStyle w:val="af7"/>
        <w:rPr>
          <w:rFonts w:ascii="Times New Roman" w:hAnsi="Times New Roman"/>
          <w:sz w:val="26"/>
          <w:szCs w:val="26"/>
        </w:rPr>
      </w:pPr>
      <w:bookmarkStart w:id="90" w:name="_Toc329090229"/>
      <w:r w:rsidRPr="009E1003">
        <w:rPr>
          <w:rFonts w:ascii="Times New Roman" w:hAnsi="Times New Roman"/>
          <w:sz w:val="26"/>
          <w:szCs w:val="26"/>
        </w:rPr>
        <w:t>Для сохранения состояния приземного слоя воздуха в период строительства рекомендуется:</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соблюдение правил рационального использования работы двигателя, запрет на работы машин на холостом ходу.</w:t>
      </w:r>
    </w:p>
    <w:bookmarkEnd w:id="90"/>
    <w:p w:rsidR="009E1003" w:rsidRPr="009E1003" w:rsidRDefault="009E1003" w:rsidP="009E1003">
      <w:pPr>
        <w:pStyle w:val="a0"/>
        <w:numPr>
          <w:ilvl w:val="0"/>
          <w:numId w:val="34"/>
        </w:numPr>
        <w:rPr>
          <w:rFonts w:ascii="Times New Roman" w:hAnsi="Times New Roman"/>
          <w:bCs/>
          <w:sz w:val="26"/>
          <w:szCs w:val="26"/>
        </w:rPr>
      </w:pPr>
      <w:r w:rsidRPr="009E1003">
        <w:rPr>
          <w:rFonts w:ascii="Times New Roman" w:hAnsi="Times New Roman"/>
          <w:bCs/>
          <w:sz w:val="26"/>
          <w:szCs w:val="26"/>
        </w:rPr>
        <w:t xml:space="preserve">С целью максимального сокращения выбросов загрязняющих веществ, которые неизбежны при </w:t>
      </w:r>
      <w:r w:rsidRPr="009E1003">
        <w:rPr>
          <w:rFonts w:ascii="Times New Roman" w:hAnsi="Times New Roman"/>
          <w:bCs/>
          <w:i/>
          <w:sz w:val="26"/>
          <w:szCs w:val="26"/>
        </w:rPr>
        <w:t>эксплуатации</w:t>
      </w:r>
      <w:r w:rsidRPr="009E1003">
        <w:rPr>
          <w:rFonts w:ascii="Times New Roman" w:hAnsi="Times New Roman"/>
          <w:bCs/>
          <w:sz w:val="26"/>
          <w:szCs w:val="26"/>
        </w:rPr>
        <w:t xml:space="preserve"> нефтепромыслового оборудования, в проектной документации рекомендуется предусмотреть следующие мероприятия:</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стандартное или стойкое к сульфидно-коррозионному растрескиванию (СКР) материальное исполнение трубопровода;</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применение защиты трубопровода и оборудования от почвенной коррозии изоляцией усиленного типа;</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применение труб и деталей трубопровода с увеличенной толщиной стенки трубы выше расчетной;</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lastRenderedPageBreak/>
        <w:t>автоматическое отключение электродвигателя погружных насосов при отклонениях давления в выкидном трубопроводе выше или ниже установленных пределов;</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контроль давления в трубопроводе;</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автоматическое закрытие задвижек при понижении давления нефти в нефтепроводе;</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аварийную сигнализацию заклинивания задвижек;</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контроль уровня нефти в подземных дренажных емкостях.</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Согласно результатам расчета рассеивания, максимальные концентрации всех загрязняющих веществ на границе СЗЗ не превышают установленных санитарно-гигиенических нормативов (1,0 </w:t>
      </w:r>
      <w:proofErr w:type="spellStart"/>
      <w:r w:rsidRPr="009E1003">
        <w:rPr>
          <w:rFonts w:ascii="Times New Roman" w:hAnsi="Times New Roman"/>
          <w:sz w:val="26"/>
          <w:szCs w:val="26"/>
        </w:rPr>
        <w:t>ПДК</w:t>
      </w:r>
      <w:r w:rsidRPr="009E1003">
        <w:rPr>
          <w:rFonts w:ascii="Times New Roman" w:hAnsi="Times New Roman"/>
          <w:sz w:val="26"/>
          <w:szCs w:val="26"/>
          <w:vertAlign w:val="subscript"/>
        </w:rPr>
        <w:t>м</w:t>
      </w:r>
      <w:proofErr w:type="gramStart"/>
      <w:r w:rsidRPr="009E1003">
        <w:rPr>
          <w:rFonts w:ascii="Times New Roman" w:hAnsi="Times New Roman"/>
          <w:sz w:val="26"/>
          <w:szCs w:val="26"/>
          <w:vertAlign w:val="subscript"/>
        </w:rPr>
        <w:t>.р</w:t>
      </w:r>
      <w:proofErr w:type="spellEnd"/>
      <w:proofErr w:type="gramEnd"/>
      <w:r w:rsidRPr="009E1003">
        <w:rPr>
          <w:rFonts w:ascii="Times New Roman" w:hAnsi="Times New Roman"/>
          <w:sz w:val="26"/>
          <w:szCs w:val="26"/>
        </w:rPr>
        <w:t>), поэтому разработка мероприятий по уменьшению выбросов ЗВ в атмосферу не требуется.</w:t>
      </w:r>
    </w:p>
    <w:p w:rsidR="009E1003" w:rsidRPr="009E1003" w:rsidRDefault="009E1003" w:rsidP="009E1003">
      <w:pPr>
        <w:pStyle w:val="2"/>
        <w:numPr>
          <w:ilvl w:val="0"/>
          <w:numId w:val="0"/>
        </w:numPr>
        <w:suppressAutoHyphens w:val="0"/>
        <w:autoSpaceDE/>
        <w:spacing w:before="240" w:after="80"/>
        <w:ind w:firstLine="709"/>
        <w:rPr>
          <w:rFonts w:ascii="Times New Roman" w:hAnsi="Times New Roman" w:cs="Times New Roman"/>
          <w:i/>
          <w:sz w:val="26"/>
          <w:szCs w:val="26"/>
        </w:rPr>
      </w:pPr>
      <w:bookmarkStart w:id="91" w:name="_Toc11330337"/>
      <w:bookmarkStart w:id="92" w:name="_Toc10118226"/>
      <w:bookmarkStart w:id="93" w:name="_Toc9848357"/>
      <w:bookmarkStart w:id="94" w:name="_Toc6904634"/>
      <w:bookmarkStart w:id="95" w:name="_Toc5608001"/>
      <w:bookmarkStart w:id="96" w:name="_Toc3203127"/>
      <w:bookmarkStart w:id="97" w:name="_Toc1732535"/>
      <w:bookmarkStart w:id="98" w:name="_Toc533844807"/>
      <w:bookmarkStart w:id="99" w:name="_Toc528242829"/>
      <w:bookmarkStart w:id="100" w:name="_Toc527708949"/>
      <w:bookmarkStart w:id="101" w:name="_Toc524939748"/>
      <w:bookmarkStart w:id="102" w:name="_Toc523471334"/>
      <w:bookmarkStart w:id="103" w:name="_Toc521937704"/>
      <w:r w:rsidRPr="009E1003">
        <w:rPr>
          <w:rFonts w:ascii="Times New Roman" w:hAnsi="Times New Roman" w:cs="Times New Roman"/>
          <w:i/>
          <w:sz w:val="26"/>
          <w:szCs w:val="26"/>
        </w:rPr>
        <w:t>Мероприятия по охране и рациональному использованию земельных ресурсов и почвенного покрова</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1"/>
      <w:bookmarkEnd w:id="92"/>
      <w:bookmarkEnd w:id="93"/>
      <w:bookmarkEnd w:id="94"/>
      <w:bookmarkEnd w:id="95"/>
      <w:bookmarkEnd w:id="96"/>
      <w:bookmarkEnd w:id="97"/>
      <w:bookmarkEnd w:id="98"/>
      <w:bookmarkEnd w:id="99"/>
      <w:bookmarkEnd w:id="100"/>
      <w:bookmarkEnd w:id="101"/>
      <w:bookmarkEnd w:id="102"/>
      <w:bookmarkEnd w:id="103"/>
    </w:p>
    <w:p w:rsidR="009E1003" w:rsidRPr="009E1003" w:rsidRDefault="009E1003" w:rsidP="009E1003">
      <w:pPr>
        <w:pStyle w:val="af7"/>
        <w:rPr>
          <w:rFonts w:ascii="Times New Roman" w:hAnsi="Times New Roman"/>
          <w:sz w:val="26"/>
          <w:szCs w:val="26"/>
          <w:lang w:eastAsia="ja-JP"/>
        </w:rPr>
      </w:pPr>
      <w:bookmarkStart w:id="104" w:name="_Toc250963913"/>
      <w:bookmarkStart w:id="105" w:name="_Toc248728045"/>
      <w:bookmarkStart w:id="106" w:name="_Toc248052887"/>
      <w:bookmarkStart w:id="107" w:name="_Toc238458464"/>
      <w:r w:rsidRPr="009E1003">
        <w:rPr>
          <w:rFonts w:ascii="Times New Roman" w:hAnsi="Times New Roman"/>
          <w:sz w:val="26"/>
          <w:szCs w:val="26"/>
          <w:lang w:eastAsia="ja-JP"/>
        </w:rPr>
        <w:t xml:space="preserve">Для уменьшения негативных воздействий </w:t>
      </w:r>
      <w:r w:rsidRPr="009E1003">
        <w:rPr>
          <w:rFonts w:ascii="Times New Roman" w:hAnsi="Times New Roman"/>
          <w:i/>
          <w:sz w:val="26"/>
          <w:szCs w:val="26"/>
          <w:lang w:eastAsia="ja-JP"/>
        </w:rPr>
        <w:t>строительно-монтажных</w:t>
      </w:r>
      <w:r w:rsidRPr="009E1003">
        <w:rPr>
          <w:rFonts w:ascii="Times New Roman" w:hAnsi="Times New Roman"/>
          <w:sz w:val="26"/>
          <w:szCs w:val="26"/>
          <w:lang w:eastAsia="ja-JP"/>
        </w:rPr>
        <w:t xml:space="preserve"> работ на почвенно-растительный слой необходимо предусмотреть ряд мероприятий:</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 xml:space="preserve">организацию работ и передвижение машин и механизмов исключительно в </w:t>
      </w:r>
      <w:proofErr w:type="gramStart"/>
      <w:r w:rsidRPr="009E1003">
        <w:rPr>
          <w:rFonts w:ascii="Times New Roman" w:hAnsi="Times New Roman"/>
          <w:sz w:val="26"/>
          <w:szCs w:val="26"/>
        </w:rPr>
        <w:t>пределах</w:t>
      </w:r>
      <w:proofErr w:type="gramEnd"/>
      <w:r w:rsidRPr="009E1003">
        <w:rPr>
          <w:rFonts w:ascii="Times New Roman" w:hAnsi="Times New Roman"/>
          <w:sz w:val="26"/>
          <w:szCs w:val="26"/>
        </w:rPr>
        <w:t xml:space="preserve"> отведенных для строительства земель, с максимальным использованием для технологических проездов существующих дорог;</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запрет на складирование и хранение строительных материалов в непредусмотренных проектной документацией местах;</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сбор отходов производства и потребления в специальные контейнеры с дальнейшим вывозом в места хранения и утилизации;</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заправку автотранспорта в специально отведенных для этого местах с целью предотвращения загрязнения почвенного покрова ГСМ;</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техническое обслуживание машин и механизмов на специально отведенных площадках.</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Для обеспечения рационального использования и охраны почвенно-растительного слоя рекомендуется предусмотреть:</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последовательная рекультивация нарушенных земель по мере выполнения работ;</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lastRenderedPageBreak/>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9E1003">
        <w:rPr>
          <w:rFonts w:ascii="Times New Roman" w:hAnsi="Times New Roman"/>
          <w:sz w:val="26"/>
          <w:szCs w:val="26"/>
        </w:rPr>
        <w:t>рекультивируемых</w:t>
      </w:r>
      <w:proofErr w:type="spellEnd"/>
      <w:r w:rsidRPr="009E1003">
        <w:rPr>
          <w:rFonts w:ascii="Times New Roman" w:hAnsi="Times New Roman"/>
          <w:sz w:val="26"/>
          <w:szCs w:val="26"/>
        </w:rPr>
        <w:t xml:space="preserve"> участках. Восстановление и повышение плодородия этих земель является частью общей проблемы охраны природы.</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С целью предотвращения развития эрозионных процессов на улучшаемых землях необходимо соблюдать следующие требования:</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обработка почвы проводится поперек склона;</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выбор оптимальных сроков и способов внесения органических и минеральных удобрений;</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отказ от использования удобрений по снегу и в весенний период до оттаивания почвы;</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дробное внесение удобрений в гранулированном виде;</w:t>
      </w:r>
    </w:p>
    <w:p w:rsidR="009E1003" w:rsidRPr="009E1003" w:rsidRDefault="009E1003" w:rsidP="009E1003">
      <w:pPr>
        <w:pStyle w:val="a0"/>
        <w:numPr>
          <w:ilvl w:val="0"/>
          <w:numId w:val="34"/>
        </w:numPr>
        <w:rPr>
          <w:rFonts w:ascii="Times New Roman" w:hAnsi="Times New Roman"/>
          <w:sz w:val="26"/>
          <w:szCs w:val="26"/>
        </w:rPr>
      </w:pPr>
      <w:proofErr w:type="spellStart"/>
      <w:r w:rsidRPr="009E1003">
        <w:rPr>
          <w:rFonts w:ascii="Times New Roman" w:hAnsi="Times New Roman"/>
          <w:sz w:val="26"/>
          <w:szCs w:val="26"/>
        </w:rPr>
        <w:t>валкование</w:t>
      </w:r>
      <w:proofErr w:type="spellEnd"/>
      <w:r w:rsidRPr="009E1003">
        <w:rPr>
          <w:rFonts w:ascii="Times New Roman" w:hAnsi="Times New Roman"/>
          <w:sz w:val="26"/>
          <w:szCs w:val="26"/>
        </w:rPr>
        <w:t xml:space="preserve"> зяби в сочетании с </w:t>
      </w:r>
      <w:proofErr w:type="spellStart"/>
      <w:r w:rsidRPr="009E1003">
        <w:rPr>
          <w:rFonts w:ascii="Times New Roman" w:hAnsi="Times New Roman"/>
          <w:sz w:val="26"/>
          <w:szCs w:val="26"/>
        </w:rPr>
        <w:t>бороздованием</w:t>
      </w:r>
      <w:proofErr w:type="spellEnd"/>
      <w:r w:rsidRPr="009E1003">
        <w:rPr>
          <w:rFonts w:ascii="Times New Roman" w:hAnsi="Times New Roman"/>
          <w:sz w:val="26"/>
          <w:szCs w:val="26"/>
        </w:rPr>
        <w:t>;</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безотвальная система обработки почвы;</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почвозащитные севообороты;</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противоэрозионные способы посева и уборки;</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снегозадержание и регулирование снеготаяния.</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При проведении полевых работ необходимо соблюдать меры, исключающие загрязнение полей горюче-смазочными материалами.</w:t>
      </w:r>
    </w:p>
    <w:p w:rsidR="009E1003" w:rsidRPr="009E1003" w:rsidRDefault="009E1003" w:rsidP="009E1003">
      <w:pPr>
        <w:pStyle w:val="2"/>
        <w:numPr>
          <w:ilvl w:val="0"/>
          <w:numId w:val="0"/>
        </w:numPr>
        <w:suppressAutoHyphens w:val="0"/>
        <w:autoSpaceDE/>
        <w:spacing w:before="240" w:after="80"/>
        <w:ind w:firstLine="709"/>
        <w:rPr>
          <w:rFonts w:ascii="Times New Roman" w:hAnsi="Times New Roman" w:cs="Times New Roman"/>
          <w:i/>
          <w:sz w:val="26"/>
          <w:szCs w:val="26"/>
        </w:rPr>
      </w:pPr>
      <w:bookmarkStart w:id="108" w:name="_Toc431883576"/>
      <w:bookmarkStart w:id="109" w:name="_Toc431384279"/>
      <w:bookmarkStart w:id="110" w:name="_Toc430086365"/>
      <w:bookmarkStart w:id="111" w:name="_Toc427322057"/>
      <w:bookmarkStart w:id="112" w:name="_Toc418147921"/>
      <w:bookmarkStart w:id="113" w:name="_Toc413997998"/>
      <w:bookmarkStart w:id="114" w:name="_Toc362849945"/>
      <w:bookmarkStart w:id="115" w:name="_Toc350266125"/>
      <w:bookmarkStart w:id="116" w:name="_Toc275354432"/>
      <w:bookmarkStart w:id="117" w:name="_Toc275248704"/>
      <w:bookmarkStart w:id="118" w:name="_Toc274814096"/>
      <w:bookmarkStart w:id="119" w:name="_Toc273091179"/>
      <w:bookmarkStart w:id="120" w:name="_Toc273090285"/>
      <w:bookmarkStart w:id="121" w:name="_Toc11330338"/>
      <w:bookmarkStart w:id="122" w:name="_Toc10118227"/>
      <w:bookmarkStart w:id="123" w:name="_Toc9848358"/>
      <w:bookmarkStart w:id="124" w:name="_Toc6904635"/>
      <w:bookmarkStart w:id="125" w:name="_Toc5608002"/>
      <w:bookmarkStart w:id="126" w:name="_Toc3203128"/>
      <w:bookmarkStart w:id="127" w:name="_Toc1732536"/>
      <w:bookmarkStart w:id="128" w:name="_Toc533844808"/>
      <w:bookmarkStart w:id="129" w:name="_Toc528242830"/>
      <w:bookmarkStart w:id="130" w:name="_Toc527708950"/>
      <w:bookmarkStart w:id="131" w:name="_Toc527386528"/>
      <w:bookmarkStart w:id="132" w:name="_Toc524939749"/>
      <w:bookmarkStart w:id="133" w:name="_Toc523471335"/>
      <w:bookmarkStart w:id="134" w:name="_Toc521937705"/>
      <w:bookmarkStart w:id="135" w:name="_Toc521412503"/>
      <w:bookmarkStart w:id="136" w:name="_Toc505334059"/>
      <w:bookmarkStart w:id="137" w:name="_Toc482346306"/>
      <w:bookmarkStart w:id="138" w:name="_Toc462817089"/>
      <w:bookmarkStart w:id="139" w:name="_Toc460309929"/>
      <w:bookmarkStart w:id="140" w:name="_Toc459727568"/>
      <w:bookmarkStart w:id="141" w:name="_Toc459723690"/>
      <w:bookmarkStart w:id="142" w:name="_Toc459289931"/>
      <w:bookmarkStart w:id="143" w:name="_Toc457378250"/>
      <w:bookmarkStart w:id="144" w:name="_Toc457201268"/>
      <w:bookmarkStart w:id="145" w:name="_Toc456341812"/>
      <w:bookmarkStart w:id="146" w:name="_Toc454456001"/>
      <w:bookmarkStart w:id="147" w:name="_Toc434310394"/>
      <w:bookmarkStart w:id="148" w:name="_Toc432423824"/>
      <w:bookmarkEnd w:id="104"/>
      <w:bookmarkEnd w:id="105"/>
      <w:bookmarkEnd w:id="106"/>
      <w:bookmarkEnd w:id="107"/>
      <w:r w:rsidRPr="009E1003">
        <w:rPr>
          <w:rFonts w:ascii="Times New Roman" w:hAnsi="Times New Roman" w:cs="Times New Roman"/>
          <w:i/>
          <w:sz w:val="26"/>
          <w:szCs w:val="26"/>
        </w:rPr>
        <w:t xml:space="preserve">Мероприятия по рациональному использованию и охране вод и водных биоресурсов </w:t>
      </w:r>
      <w:bookmarkEnd w:id="108"/>
      <w:bookmarkEnd w:id="109"/>
      <w:bookmarkEnd w:id="110"/>
      <w:bookmarkEnd w:id="111"/>
      <w:bookmarkEnd w:id="112"/>
      <w:bookmarkEnd w:id="113"/>
      <w:bookmarkEnd w:id="114"/>
      <w:bookmarkEnd w:id="115"/>
      <w:bookmarkEnd w:id="116"/>
      <w:bookmarkEnd w:id="117"/>
      <w:bookmarkEnd w:id="118"/>
      <w:bookmarkEnd w:id="119"/>
      <w:bookmarkEnd w:id="120"/>
      <w:r w:rsidRPr="009E1003">
        <w:rPr>
          <w:rFonts w:ascii="Times New Roman" w:hAnsi="Times New Roman" w:cs="Times New Roman"/>
          <w:i/>
          <w:sz w:val="26"/>
          <w:szCs w:val="26"/>
        </w:rPr>
        <w:t>на пересекаемых линейным объектом реках и иных водных объектах</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9E1003">
        <w:rPr>
          <w:rFonts w:ascii="Times New Roman" w:hAnsi="Times New Roman"/>
          <w:sz w:val="26"/>
          <w:szCs w:val="26"/>
        </w:rPr>
        <w:t>водоохранным</w:t>
      </w:r>
      <w:proofErr w:type="spellEnd"/>
      <w:r w:rsidRPr="009E1003">
        <w:rPr>
          <w:rFonts w:ascii="Times New Roman" w:hAnsi="Times New Roman"/>
          <w:sz w:val="26"/>
          <w:szCs w:val="26"/>
        </w:rPr>
        <w:t xml:space="preserve"> зонам и прибрежным защитным полосам ближайших водных объектов.</w:t>
      </w:r>
    </w:p>
    <w:p w:rsidR="009E1003" w:rsidRPr="009E1003" w:rsidRDefault="009E1003" w:rsidP="009E1003">
      <w:pPr>
        <w:pStyle w:val="af7"/>
        <w:rPr>
          <w:rFonts w:ascii="Times New Roman" w:hAnsi="Times New Roman"/>
          <w:sz w:val="26"/>
          <w:szCs w:val="26"/>
          <w:lang w:eastAsia="ja-JP"/>
        </w:rPr>
      </w:pPr>
      <w:r w:rsidRPr="009E1003">
        <w:rPr>
          <w:rFonts w:ascii="Times New Roman" w:hAnsi="Times New Roman"/>
          <w:sz w:val="26"/>
          <w:szCs w:val="26"/>
          <w:lang w:eastAsia="ja-JP"/>
        </w:rPr>
        <w:t xml:space="preserve">Для сохранения состояния приповерхностной гидросферы рекомендуется в период работ по строительству: </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не допускать попадания отходов строительно-монтажных работ и жизнедеятельности персонала в водные объекты.</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вести учет всех производственных источников загрязнения;</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при проведении строительных работ размещение техники и оборудования должно выполняться только на отведенных участках территории;</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строго выполнять правила рекультивации земель при строительстве объектов;</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 xml:space="preserve">места расположения строительной техники и автотранспорта должны быть защищены от проливов и утечек нефтепродуктов на поверхность рельефа и </w:t>
      </w:r>
      <w:r w:rsidRPr="009E1003">
        <w:rPr>
          <w:rFonts w:ascii="Times New Roman" w:hAnsi="Times New Roman"/>
          <w:sz w:val="26"/>
          <w:szCs w:val="26"/>
        </w:rPr>
        <w:lastRenderedPageBreak/>
        <w:t>оборудованы техническими средствами по ликвидации таких аварий с удалением загрязненного грунта (на утилизацию);</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конструкции технологических сооружений должны исключать возможность утечки из них загрязняющих веществ;</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вести учет всех аварийных ситуаций, загрязняющих природную среду и принимать меры по их ликвидации;</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подготовку и транспортировку нефти осуществлять в герметичной системе, исключающей возможность их утечки;</w:t>
      </w:r>
    </w:p>
    <w:p w:rsidR="009E1003" w:rsidRPr="009E1003" w:rsidRDefault="009E1003" w:rsidP="009E1003">
      <w:pPr>
        <w:pStyle w:val="a0"/>
        <w:numPr>
          <w:ilvl w:val="0"/>
          <w:numId w:val="34"/>
        </w:numPr>
        <w:rPr>
          <w:rFonts w:ascii="Times New Roman" w:hAnsi="Times New Roman"/>
          <w:sz w:val="26"/>
          <w:szCs w:val="26"/>
        </w:rPr>
      </w:pPr>
      <w:r w:rsidRPr="009E1003">
        <w:rPr>
          <w:rFonts w:ascii="Times New Roman" w:hAnsi="Times New Roman"/>
          <w:sz w:val="26"/>
          <w:szCs w:val="26"/>
        </w:rPr>
        <w:t>обеспечить надлежащее техническое состояние наблюдательных скважин.</w:t>
      </w:r>
    </w:p>
    <w:p w:rsidR="009E1003" w:rsidRPr="009E1003" w:rsidRDefault="009E1003" w:rsidP="009E1003">
      <w:pPr>
        <w:pStyle w:val="af7"/>
        <w:rPr>
          <w:rFonts w:ascii="Times New Roman" w:hAnsi="Times New Roman"/>
          <w:sz w:val="26"/>
          <w:szCs w:val="26"/>
        </w:rPr>
      </w:pPr>
      <w:r w:rsidRPr="009E1003">
        <w:rPr>
          <w:rFonts w:ascii="Times New Roman" w:hAnsi="Times New Roman"/>
          <w:sz w:val="26"/>
          <w:szCs w:val="26"/>
        </w:rPr>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ресурсов, которые приведены в таблице </w:t>
      </w:r>
      <w:r>
        <w:rPr>
          <w:rFonts w:ascii="Times New Roman" w:hAnsi="Times New Roman"/>
          <w:sz w:val="26"/>
          <w:szCs w:val="26"/>
        </w:rPr>
        <w:t>2.8.1</w:t>
      </w:r>
      <w:r w:rsidRPr="009E1003">
        <w:rPr>
          <w:rFonts w:ascii="Times New Roman" w:hAnsi="Times New Roman"/>
          <w:sz w:val="26"/>
          <w:szCs w:val="26"/>
        </w:rPr>
        <w:t>.</w:t>
      </w:r>
    </w:p>
    <w:p w:rsidR="00A035B0" w:rsidRPr="009E1003" w:rsidRDefault="009E1003" w:rsidP="009E1003">
      <w:pPr>
        <w:keepLines/>
        <w:spacing w:before="120" w:after="120"/>
        <w:outlineLvl w:val="4"/>
        <w:rPr>
          <w:b/>
          <w:sz w:val="26"/>
          <w:szCs w:val="26"/>
        </w:rPr>
      </w:pPr>
      <w:r w:rsidRPr="009E1003">
        <w:rPr>
          <w:b/>
          <w:sz w:val="26"/>
          <w:szCs w:val="26"/>
        </w:rPr>
        <w:t xml:space="preserve">Таблица  </w:t>
      </w:r>
      <w:bookmarkStart w:id="149" w:name="т_44"/>
      <w:r w:rsidRPr="009E1003">
        <w:rPr>
          <w:b/>
          <w:sz w:val="26"/>
          <w:szCs w:val="26"/>
        </w:rPr>
        <w:t>2.8.</w:t>
      </w:r>
      <w:r w:rsidRPr="009E1003">
        <w:rPr>
          <w:sz w:val="26"/>
          <w:szCs w:val="26"/>
        </w:rPr>
        <w:fldChar w:fldCharType="begin"/>
      </w:r>
      <w:r w:rsidRPr="009E1003">
        <w:rPr>
          <w:b/>
          <w:sz w:val="26"/>
          <w:szCs w:val="26"/>
        </w:rPr>
        <w:instrText xml:space="preserve"> SEQ Таблица \* ARABIC \s 1 </w:instrText>
      </w:r>
      <w:r w:rsidRPr="009E1003">
        <w:rPr>
          <w:sz w:val="26"/>
          <w:szCs w:val="26"/>
        </w:rPr>
        <w:fldChar w:fldCharType="separate"/>
      </w:r>
      <w:r w:rsidRPr="009E1003">
        <w:rPr>
          <w:b/>
          <w:noProof/>
          <w:sz w:val="26"/>
          <w:szCs w:val="26"/>
        </w:rPr>
        <w:t>1</w:t>
      </w:r>
      <w:r w:rsidRPr="009E1003">
        <w:rPr>
          <w:sz w:val="26"/>
          <w:szCs w:val="26"/>
        </w:rPr>
        <w:fldChar w:fldCharType="end"/>
      </w:r>
      <w:bookmarkEnd w:id="149"/>
      <w:r w:rsidRPr="009E1003">
        <w:rPr>
          <w:b/>
          <w:sz w:val="26"/>
          <w:szCs w:val="26"/>
        </w:rPr>
        <w:t xml:space="preserve"> - 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220"/>
      </w:tblGrid>
      <w:tr w:rsidR="00A035B0" w:rsidRPr="00A035B0" w:rsidTr="00A035B0">
        <w:trPr>
          <w:cantSplit/>
          <w:trHeight w:val="335"/>
          <w:tblHeader/>
        </w:trPr>
        <w:tc>
          <w:tcPr>
            <w:tcW w:w="2273" w:type="pct"/>
            <w:tcBorders>
              <w:top w:val="single" w:sz="4" w:space="0" w:color="auto"/>
              <w:left w:val="single" w:sz="4" w:space="0" w:color="auto"/>
              <w:bottom w:val="single" w:sz="4" w:space="0" w:color="auto"/>
              <w:right w:val="single" w:sz="4" w:space="0" w:color="auto"/>
            </w:tcBorders>
            <w:vAlign w:val="center"/>
            <w:hideMark/>
          </w:tcPr>
          <w:p w:rsidR="00A035B0" w:rsidRPr="00A035B0" w:rsidRDefault="00A035B0">
            <w:pPr>
              <w:jc w:val="center"/>
              <w:rPr>
                <w:rFonts w:ascii="Arial" w:hAnsi="Arial" w:cs="Arial"/>
                <w:b/>
                <w:snapToGrid w:val="0"/>
                <w:color w:val="000000" w:themeColor="text1"/>
                <w:sz w:val="22"/>
                <w:szCs w:val="22"/>
              </w:rPr>
            </w:pPr>
            <w:r w:rsidRPr="00A035B0">
              <w:rPr>
                <w:rFonts w:cs="Arial"/>
                <w:b/>
                <w:snapToGrid w:val="0"/>
                <w:color w:val="000000" w:themeColor="text1"/>
                <w:sz w:val="22"/>
                <w:szCs w:val="22"/>
              </w:rPr>
              <w:t>Наименование мероприятия</w:t>
            </w:r>
          </w:p>
        </w:tc>
        <w:tc>
          <w:tcPr>
            <w:tcW w:w="2727" w:type="pct"/>
            <w:tcBorders>
              <w:top w:val="single" w:sz="4" w:space="0" w:color="auto"/>
              <w:left w:val="single" w:sz="4" w:space="0" w:color="auto"/>
              <w:bottom w:val="single" w:sz="4" w:space="0" w:color="auto"/>
              <w:right w:val="single" w:sz="4" w:space="0" w:color="auto"/>
            </w:tcBorders>
            <w:vAlign w:val="center"/>
            <w:hideMark/>
          </w:tcPr>
          <w:p w:rsidR="00A035B0" w:rsidRPr="00A035B0" w:rsidRDefault="00A035B0">
            <w:pPr>
              <w:jc w:val="center"/>
              <w:rPr>
                <w:rFonts w:ascii="Arial" w:hAnsi="Arial" w:cs="Arial"/>
                <w:b/>
                <w:bCs/>
                <w:snapToGrid w:val="0"/>
                <w:color w:val="000000" w:themeColor="text1"/>
                <w:sz w:val="22"/>
                <w:szCs w:val="22"/>
              </w:rPr>
            </w:pPr>
            <w:r w:rsidRPr="00A035B0">
              <w:rPr>
                <w:rFonts w:cs="Arial"/>
                <w:b/>
                <w:snapToGrid w:val="0"/>
                <w:color w:val="000000" w:themeColor="text1"/>
                <w:sz w:val="22"/>
                <w:szCs w:val="22"/>
              </w:rPr>
              <w:t>Период эксплуатации</w:t>
            </w:r>
          </w:p>
        </w:tc>
      </w:tr>
      <w:tr w:rsidR="00A035B0" w:rsidRPr="00A035B0" w:rsidTr="00A035B0">
        <w:tc>
          <w:tcPr>
            <w:tcW w:w="2273" w:type="pct"/>
            <w:tcBorders>
              <w:top w:val="single" w:sz="4" w:space="0" w:color="auto"/>
              <w:left w:val="single" w:sz="4" w:space="0" w:color="auto"/>
              <w:bottom w:val="single" w:sz="4" w:space="0" w:color="auto"/>
              <w:right w:val="single" w:sz="4" w:space="0" w:color="auto"/>
            </w:tcBorders>
            <w:hideMark/>
          </w:tcPr>
          <w:p w:rsidR="00A035B0" w:rsidRPr="00A035B0" w:rsidRDefault="00A035B0">
            <w:pPr>
              <w:spacing w:before="120"/>
              <w:rPr>
                <w:rFonts w:ascii="Arial" w:hAnsi="Arial" w:cs="Arial"/>
                <w:snapToGrid w:val="0"/>
                <w:color w:val="000000" w:themeColor="text1"/>
                <w:sz w:val="22"/>
                <w:szCs w:val="22"/>
              </w:rPr>
            </w:pPr>
            <w:r w:rsidRPr="00A035B0">
              <w:rPr>
                <w:rFonts w:cs="Arial"/>
                <w:snapToGrid w:val="0"/>
                <w:color w:val="000000" w:themeColor="text1"/>
                <w:sz w:val="22"/>
                <w:szCs w:val="22"/>
              </w:rPr>
              <w:t>1 Антикоррозийная изоляция</w:t>
            </w:r>
            <w:r w:rsidRPr="00A035B0">
              <w:rPr>
                <w:rFonts w:cs="Arial"/>
                <w:snapToGrid w:val="0"/>
                <w:color w:val="000000" w:themeColor="text1"/>
                <w:sz w:val="22"/>
                <w:szCs w:val="22"/>
              </w:rPr>
              <w:br/>
              <w:t>и гидроизоляция емкостного оборудования</w:t>
            </w:r>
            <w:r w:rsidRPr="00A035B0">
              <w:rPr>
                <w:rFonts w:cs="Arial"/>
                <w:snapToGrid w:val="0"/>
                <w:color w:val="000000" w:themeColor="text1"/>
                <w:sz w:val="22"/>
                <w:szCs w:val="22"/>
              </w:rPr>
              <w:br/>
              <w:t>и трубопроводов</w:t>
            </w:r>
          </w:p>
        </w:tc>
        <w:tc>
          <w:tcPr>
            <w:tcW w:w="2727" w:type="pct"/>
            <w:tcBorders>
              <w:top w:val="single" w:sz="4" w:space="0" w:color="auto"/>
              <w:left w:val="single" w:sz="4" w:space="0" w:color="auto"/>
              <w:bottom w:val="single" w:sz="4" w:space="0" w:color="auto"/>
              <w:right w:val="single" w:sz="4" w:space="0" w:color="auto"/>
            </w:tcBorders>
            <w:hideMark/>
          </w:tcPr>
          <w:p w:rsidR="00A035B0" w:rsidRPr="00A035B0" w:rsidRDefault="001857C6">
            <w:pPr>
              <w:spacing w:before="120"/>
              <w:rPr>
                <w:rFonts w:ascii="Arial" w:hAnsi="Arial" w:cs="Arial"/>
                <w:snapToGrid w:val="0"/>
                <w:color w:val="000000" w:themeColor="text1"/>
                <w:sz w:val="22"/>
                <w:szCs w:val="22"/>
              </w:rPr>
            </w:pPr>
            <w:hyperlink r:id="rId13" w:tooltip="ГОСТ Р 51164-98 Трубопроводы стальные магистральные. Общие требования к защите от коррозии" w:history="1">
              <w:r w:rsidR="00A035B0" w:rsidRPr="00A035B0">
                <w:rPr>
                  <w:rStyle w:val="afff"/>
                  <w:rFonts w:cs="Arial"/>
                  <w:snapToGrid w:val="0"/>
                  <w:color w:val="000000" w:themeColor="text1"/>
                  <w:sz w:val="22"/>
                  <w:szCs w:val="22"/>
                </w:rPr>
                <w:t>ГОСТ </w:t>
              </w:r>
              <w:proofErr w:type="gramStart"/>
              <w:r w:rsidR="00A035B0" w:rsidRPr="00A035B0">
                <w:rPr>
                  <w:rStyle w:val="afff"/>
                  <w:rFonts w:cs="Arial"/>
                  <w:snapToGrid w:val="0"/>
                  <w:color w:val="000000" w:themeColor="text1"/>
                  <w:sz w:val="22"/>
                  <w:szCs w:val="22"/>
                </w:rPr>
                <w:t>Р</w:t>
              </w:r>
              <w:proofErr w:type="gramEnd"/>
              <w:r w:rsidR="00A035B0" w:rsidRPr="00A035B0">
                <w:rPr>
                  <w:rStyle w:val="afff"/>
                  <w:rFonts w:cs="Arial"/>
                  <w:snapToGrid w:val="0"/>
                  <w:color w:val="000000" w:themeColor="text1"/>
                  <w:sz w:val="22"/>
                  <w:szCs w:val="22"/>
                </w:rPr>
                <w:t xml:space="preserve"> 51164-98</w:t>
              </w:r>
            </w:hyperlink>
            <w:r w:rsidR="00A035B0" w:rsidRPr="00A035B0">
              <w:rPr>
                <w:rFonts w:cs="Arial"/>
                <w:snapToGrid w:val="0"/>
                <w:color w:val="000000" w:themeColor="text1"/>
                <w:sz w:val="22"/>
                <w:szCs w:val="22"/>
              </w:rPr>
              <w:t xml:space="preserve"> «Трубопроводы стальные магистральные. Общие требования к защите от коррозии»;</w:t>
            </w:r>
            <w:r w:rsidR="00A035B0" w:rsidRPr="00A035B0">
              <w:rPr>
                <w:rFonts w:cs="Arial"/>
                <w:snapToGrid w:val="0"/>
                <w:color w:val="000000" w:themeColor="text1"/>
                <w:sz w:val="22"/>
                <w:szCs w:val="22"/>
              </w:rPr>
              <w:br/>
              <w:t>СП 28.1330.2017 «Защита строительных конструкций от коррозии»</w:t>
            </w:r>
          </w:p>
        </w:tc>
      </w:tr>
      <w:tr w:rsidR="00A035B0" w:rsidRPr="00A035B0" w:rsidTr="00A035B0">
        <w:tc>
          <w:tcPr>
            <w:tcW w:w="2273" w:type="pct"/>
            <w:tcBorders>
              <w:top w:val="single" w:sz="4" w:space="0" w:color="auto"/>
              <w:left w:val="single" w:sz="4" w:space="0" w:color="auto"/>
              <w:bottom w:val="single" w:sz="4" w:space="0" w:color="auto"/>
              <w:right w:val="single" w:sz="4" w:space="0" w:color="auto"/>
            </w:tcBorders>
            <w:hideMark/>
          </w:tcPr>
          <w:p w:rsidR="00A035B0" w:rsidRPr="00A035B0" w:rsidRDefault="00A035B0">
            <w:pPr>
              <w:spacing w:before="120"/>
              <w:rPr>
                <w:rFonts w:ascii="Arial" w:hAnsi="Arial" w:cs="Arial"/>
                <w:snapToGrid w:val="0"/>
                <w:color w:val="000000" w:themeColor="text1"/>
                <w:sz w:val="22"/>
                <w:szCs w:val="22"/>
              </w:rPr>
            </w:pPr>
            <w:r w:rsidRPr="00A035B0">
              <w:rPr>
                <w:rFonts w:cs="Arial"/>
                <w:snapToGrid w:val="0"/>
                <w:color w:val="000000" w:themeColor="text1"/>
                <w:sz w:val="22"/>
                <w:szCs w:val="22"/>
              </w:rPr>
              <w:t>2 Испытание оборудования и трубопроводов на прочность</w:t>
            </w:r>
          </w:p>
        </w:tc>
        <w:tc>
          <w:tcPr>
            <w:tcW w:w="2727" w:type="pct"/>
            <w:tcBorders>
              <w:top w:val="single" w:sz="4" w:space="0" w:color="auto"/>
              <w:left w:val="single" w:sz="4" w:space="0" w:color="auto"/>
              <w:bottom w:val="single" w:sz="4" w:space="0" w:color="auto"/>
              <w:right w:val="single" w:sz="4" w:space="0" w:color="auto"/>
            </w:tcBorders>
            <w:vAlign w:val="center"/>
            <w:hideMark/>
          </w:tcPr>
          <w:p w:rsidR="00A035B0" w:rsidRPr="00A035B0" w:rsidRDefault="001857C6">
            <w:pPr>
              <w:spacing w:before="120"/>
              <w:rPr>
                <w:rFonts w:ascii="Arial" w:hAnsi="Arial" w:cs="Arial"/>
                <w:snapToGrid w:val="0"/>
                <w:color w:val="000000" w:themeColor="text1"/>
                <w:sz w:val="22"/>
                <w:szCs w:val="22"/>
              </w:rPr>
            </w:pPr>
            <w:hyperlink r:id="rId14" w:tooltip="СНиП 3.05.05-84 Технологическое оборудование и технологические трубопроводы" w:history="1">
              <w:r w:rsidR="00A035B0" w:rsidRPr="00A035B0">
                <w:rPr>
                  <w:rStyle w:val="afff"/>
                  <w:rFonts w:cs="Arial"/>
                  <w:snapToGrid w:val="0"/>
                  <w:color w:val="000000" w:themeColor="text1"/>
                  <w:sz w:val="22"/>
                  <w:szCs w:val="22"/>
                </w:rPr>
                <w:t>СНиП 3.05.05-84</w:t>
              </w:r>
            </w:hyperlink>
            <w:r w:rsidR="00A035B0" w:rsidRPr="00A035B0">
              <w:rPr>
                <w:rFonts w:cs="Arial"/>
                <w:snapToGrid w:val="0"/>
                <w:color w:val="000000" w:themeColor="text1"/>
                <w:sz w:val="22"/>
                <w:szCs w:val="22"/>
              </w:rPr>
              <w:t xml:space="preserve"> «Технологическое оборудование и технологические трубопроводы»</w:t>
            </w:r>
          </w:p>
        </w:tc>
      </w:tr>
      <w:tr w:rsidR="00A035B0" w:rsidRPr="00A035B0" w:rsidTr="00A035B0">
        <w:tc>
          <w:tcPr>
            <w:tcW w:w="2273" w:type="pct"/>
            <w:tcBorders>
              <w:top w:val="single" w:sz="4" w:space="0" w:color="auto"/>
              <w:left w:val="single" w:sz="4" w:space="0" w:color="auto"/>
              <w:bottom w:val="single" w:sz="4" w:space="0" w:color="auto"/>
              <w:right w:val="single" w:sz="4" w:space="0" w:color="auto"/>
            </w:tcBorders>
            <w:hideMark/>
          </w:tcPr>
          <w:p w:rsidR="00A035B0" w:rsidRPr="00A035B0" w:rsidRDefault="00A035B0">
            <w:pPr>
              <w:spacing w:before="120"/>
              <w:rPr>
                <w:rFonts w:ascii="Arial" w:hAnsi="Arial" w:cs="Arial"/>
                <w:snapToGrid w:val="0"/>
                <w:color w:val="000000" w:themeColor="text1"/>
                <w:sz w:val="22"/>
                <w:szCs w:val="22"/>
              </w:rPr>
            </w:pPr>
            <w:r w:rsidRPr="00A035B0">
              <w:rPr>
                <w:rFonts w:cs="Arial"/>
                <w:snapToGrid w:val="0"/>
                <w:color w:val="000000" w:themeColor="text1"/>
                <w:sz w:val="22"/>
                <w:szCs w:val="22"/>
              </w:rPr>
              <w:t>3 Контроль сварных соединений стальных трубопроводов</w:t>
            </w:r>
          </w:p>
        </w:tc>
        <w:tc>
          <w:tcPr>
            <w:tcW w:w="2727" w:type="pct"/>
            <w:tcBorders>
              <w:top w:val="single" w:sz="4" w:space="0" w:color="auto"/>
              <w:left w:val="single" w:sz="4" w:space="0" w:color="auto"/>
              <w:bottom w:val="single" w:sz="4" w:space="0" w:color="auto"/>
              <w:right w:val="single" w:sz="4" w:space="0" w:color="auto"/>
            </w:tcBorders>
            <w:vAlign w:val="center"/>
            <w:hideMark/>
          </w:tcPr>
          <w:p w:rsidR="00A035B0" w:rsidRPr="00A035B0" w:rsidRDefault="001857C6">
            <w:pPr>
              <w:spacing w:before="120"/>
              <w:rPr>
                <w:rFonts w:ascii="Arial" w:hAnsi="Arial" w:cs="Arial"/>
                <w:snapToGrid w:val="0"/>
                <w:color w:val="000000" w:themeColor="text1"/>
                <w:sz w:val="22"/>
                <w:szCs w:val="22"/>
              </w:rPr>
            </w:pPr>
            <w:hyperlink r:id="rId15" w:tooltip="ГОСТ 3242-79 Соединения сварные. Методы контроля качества" w:history="1">
              <w:r w:rsidR="00A035B0" w:rsidRPr="00A035B0">
                <w:rPr>
                  <w:rStyle w:val="afff"/>
                  <w:rFonts w:cs="Arial"/>
                  <w:snapToGrid w:val="0"/>
                  <w:color w:val="000000" w:themeColor="text1"/>
                  <w:sz w:val="22"/>
                  <w:szCs w:val="22"/>
                </w:rPr>
                <w:t>ГОСТ 3242-79</w:t>
              </w:r>
            </w:hyperlink>
            <w:r w:rsidR="00A035B0" w:rsidRPr="00A035B0">
              <w:rPr>
                <w:rFonts w:cs="Arial"/>
                <w:snapToGrid w:val="0"/>
                <w:color w:val="000000" w:themeColor="text1"/>
                <w:sz w:val="22"/>
                <w:szCs w:val="22"/>
              </w:rPr>
              <w:t xml:space="preserve"> «Сварные соединения. Методы контроля качества»</w:t>
            </w:r>
          </w:p>
        </w:tc>
      </w:tr>
      <w:tr w:rsidR="00A035B0" w:rsidRPr="00A035B0" w:rsidTr="00A035B0">
        <w:tc>
          <w:tcPr>
            <w:tcW w:w="2273" w:type="pct"/>
            <w:tcBorders>
              <w:top w:val="single" w:sz="4" w:space="0" w:color="auto"/>
              <w:left w:val="single" w:sz="4" w:space="0" w:color="auto"/>
              <w:bottom w:val="single" w:sz="4" w:space="0" w:color="auto"/>
              <w:right w:val="single" w:sz="4" w:space="0" w:color="auto"/>
            </w:tcBorders>
            <w:hideMark/>
          </w:tcPr>
          <w:p w:rsidR="00A035B0" w:rsidRPr="00A035B0" w:rsidRDefault="00A035B0">
            <w:pPr>
              <w:spacing w:before="120"/>
              <w:rPr>
                <w:rFonts w:ascii="Arial" w:hAnsi="Arial" w:cs="Arial"/>
                <w:snapToGrid w:val="0"/>
                <w:color w:val="000000" w:themeColor="text1"/>
                <w:sz w:val="22"/>
                <w:szCs w:val="22"/>
              </w:rPr>
            </w:pPr>
            <w:r w:rsidRPr="00A035B0">
              <w:rPr>
                <w:rFonts w:cs="Arial"/>
                <w:snapToGrid w:val="0"/>
                <w:color w:val="000000" w:themeColor="text1"/>
                <w:sz w:val="22"/>
                <w:szCs w:val="22"/>
              </w:rPr>
              <w:t xml:space="preserve">4 Лабораторный </w:t>
            </w:r>
            <w:proofErr w:type="gramStart"/>
            <w:r w:rsidRPr="00A035B0">
              <w:rPr>
                <w:rFonts w:cs="Arial"/>
                <w:snapToGrid w:val="0"/>
                <w:color w:val="000000" w:themeColor="text1"/>
                <w:sz w:val="22"/>
                <w:szCs w:val="22"/>
              </w:rPr>
              <w:t>контроль за</w:t>
            </w:r>
            <w:proofErr w:type="gramEnd"/>
            <w:r w:rsidRPr="00A035B0">
              <w:rPr>
                <w:rFonts w:cs="Arial"/>
                <w:snapToGrid w:val="0"/>
                <w:color w:val="000000" w:themeColor="text1"/>
                <w:sz w:val="22"/>
                <w:szCs w:val="22"/>
              </w:rPr>
              <w:t xml:space="preserve"> качеством поверхностных и подземных вод</w:t>
            </w:r>
          </w:p>
        </w:tc>
        <w:tc>
          <w:tcPr>
            <w:tcW w:w="2727" w:type="pct"/>
            <w:tcBorders>
              <w:top w:val="single" w:sz="4" w:space="0" w:color="auto"/>
              <w:left w:val="single" w:sz="4" w:space="0" w:color="auto"/>
              <w:bottom w:val="single" w:sz="4" w:space="0" w:color="auto"/>
              <w:right w:val="single" w:sz="4" w:space="0" w:color="auto"/>
            </w:tcBorders>
            <w:hideMark/>
          </w:tcPr>
          <w:p w:rsidR="00A035B0" w:rsidRPr="00A035B0" w:rsidRDefault="001857C6">
            <w:pPr>
              <w:spacing w:before="120"/>
              <w:rPr>
                <w:rFonts w:ascii="Arial" w:hAnsi="Arial" w:cs="Arial"/>
                <w:snapToGrid w:val="0"/>
                <w:color w:val="000000" w:themeColor="text1"/>
                <w:sz w:val="22"/>
                <w:szCs w:val="22"/>
              </w:rPr>
            </w:pPr>
            <w:hyperlink r:id="rId16" w:tooltip="СанПиН 2.1.5.980-00 Гигиенические требования к охране поверхностных вод" w:history="1">
              <w:r w:rsidR="00A035B0" w:rsidRPr="00A035B0">
                <w:rPr>
                  <w:rStyle w:val="afff"/>
                  <w:rFonts w:cs="Arial"/>
                  <w:snapToGrid w:val="0"/>
                  <w:color w:val="000000" w:themeColor="text1"/>
                  <w:sz w:val="22"/>
                  <w:szCs w:val="22"/>
                </w:rPr>
                <w:t>СанПиН 2.1.5.980-00</w:t>
              </w:r>
            </w:hyperlink>
            <w:r w:rsidR="00A035B0" w:rsidRPr="00A035B0">
              <w:rPr>
                <w:rFonts w:cs="Arial"/>
                <w:snapToGrid w:val="0"/>
                <w:color w:val="000000" w:themeColor="text1"/>
                <w:sz w:val="22"/>
                <w:szCs w:val="22"/>
              </w:rPr>
              <w:t xml:space="preserve">, </w:t>
            </w:r>
            <w:hyperlink r:id="rId17" w:tooltip="СП 2.1.5.1059-01 Гигиенические требования к охране подземных вод от загрязнения" w:history="1">
              <w:r w:rsidR="00A035B0" w:rsidRPr="00A035B0">
                <w:rPr>
                  <w:rStyle w:val="afff"/>
                  <w:rFonts w:cs="Arial"/>
                  <w:snapToGrid w:val="0"/>
                  <w:color w:val="000000" w:themeColor="text1"/>
                  <w:sz w:val="22"/>
                  <w:szCs w:val="22"/>
                </w:rPr>
                <w:t>СП 2.1.5.1059-01</w:t>
              </w:r>
            </w:hyperlink>
          </w:p>
        </w:tc>
      </w:tr>
    </w:tbl>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В границах </w:t>
      </w:r>
      <w:proofErr w:type="spellStart"/>
      <w:r w:rsidRPr="00A035B0">
        <w:rPr>
          <w:rFonts w:ascii="Times New Roman" w:hAnsi="Times New Roman"/>
          <w:sz w:val="26"/>
          <w:szCs w:val="26"/>
        </w:rPr>
        <w:t>водоохранных</w:t>
      </w:r>
      <w:proofErr w:type="spellEnd"/>
      <w:r w:rsidRPr="00A035B0">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При проведении работ в границах </w:t>
      </w:r>
      <w:proofErr w:type="spellStart"/>
      <w:r w:rsidRPr="00A035B0">
        <w:rPr>
          <w:rFonts w:ascii="Times New Roman" w:hAnsi="Times New Roman"/>
          <w:sz w:val="26"/>
          <w:szCs w:val="26"/>
        </w:rPr>
        <w:t>водоохранных</w:t>
      </w:r>
      <w:proofErr w:type="spellEnd"/>
      <w:r w:rsidRPr="00A035B0">
        <w:rPr>
          <w:rFonts w:ascii="Times New Roman" w:hAnsi="Times New Roman"/>
          <w:sz w:val="26"/>
          <w:szCs w:val="26"/>
        </w:rPr>
        <w:t xml:space="preserve"> зон должны быть дополнительно соблюдены следующие мероприятия с целью охраны и рационального использования поверхностных водных объектов и водных биоресурсов:</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 xml:space="preserve">строительство переходов через водные преграды, </w:t>
      </w:r>
      <w:proofErr w:type="spellStart"/>
      <w:r w:rsidRPr="00A035B0">
        <w:rPr>
          <w:rFonts w:ascii="Times New Roman" w:hAnsi="Times New Roman"/>
          <w:sz w:val="26"/>
          <w:szCs w:val="26"/>
        </w:rPr>
        <w:t>по-возможности</w:t>
      </w:r>
      <w:proofErr w:type="spellEnd"/>
      <w:r w:rsidRPr="00A035B0">
        <w:rPr>
          <w:rFonts w:ascii="Times New Roman" w:hAnsi="Times New Roman"/>
          <w:sz w:val="26"/>
          <w:szCs w:val="26"/>
        </w:rPr>
        <w:t>, в холодное время года;</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временное складирование грунта на специально предусмотренных площадках вне границ прибрежных защитных полос водотоков;</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 xml:space="preserve">исключение </w:t>
      </w:r>
      <w:proofErr w:type="spellStart"/>
      <w:r w:rsidRPr="00A035B0">
        <w:rPr>
          <w:rFonts w:ascii="Times New Roman" w:hAnsi="Times New Roman"/>
          <w:sz w:val="26"/>
          <w:szCs w:val="26"/>
        </w:rPr>
        <w:t>запруживания</w:t>
      </w:r>
      <w:proofErr w:type="spellEnd"/>
      <w:r w:rsidRPr="00A035B0">
        <w:rPr>
          <w:rFonts w:ascii="Times New Roman" w:hAnsi="Times New Roman"/>
          <w:sz w:val="26"/>
          <w:szCs w:val="26"/>
        </w:rPr>
        <w:t>, обеспечение свободного протока воды через водотоки при строительстве подводных переходов;</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lastRenderedPageBreak/>
        <w:t>минимизация размеров подводных траншей;</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сброс грунта из ковша экскаватора при засыпке подводной траншеи на возможно минимальном расстоянии от засыпаемой поверхности (с целью снижения замутнения водотока в районе проведения работ);</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недопустимость сбрасывания грунта в русло водотоков при планировке береговых склонов;</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осуществление контроля отсутствия дополнительной мутности, образуемой в водотоках при производстве работ при раскопке и засыпке подводной траншеи в руслах, расчетных створах ниже по течению мест подводных переходов проектируемыми сооружениями;</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проведение берегоукрепительных работ сразу после проведения основных работ, не допуская разрыва во времени и наступления паводка;</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по окончанию строительства переходов очистка их русла и поймы от загромождающих предметов;</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применение строительных материалов, не влияющих на экологический режим водных объектов и химический состав грунтов;</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 xml:space="preserve">обозначение границ </w:t>
      </w:r>
      <w:proofErr w:type="spellStart"/>
      <w:r w:rsidRPr="00A035B0">
        <w:rPr>
          <w:rFonts w:ascii="Times New Roman" w:hAnsi="Times New Roman"/>
          <w:sz w:val="26"/>
          <w:szCs w:val="26"/>
        </w:rPr>
        <w:t>водоохранных</w:t>
      </w:r>
      <w:proofErr w:type="spellEnd"/>
      <w:r w:rsidRPr="00A035B0">
        <w:rPr>
          <w:rFonts w:ascii="Times New Roman" w:hAnsi="Times New Roman"/>
          <w:sz w:val="26"/>
          <w:szCs w:val="26"/>
        </w:rPr>
        <w:t xml:space="preserve"> зон пересекаемых водных объектов знаками и выполнение при производстве работ в них требований по охране водных ресурсов;</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выпуск приказов в строительных подрядных организациях о неукоснительном соблюдении требований, обеспечивающих исключение загрязнения водной среды и ознакомление с ним всех участвующих в строительных работах.</w:t>
      </w:r>
    </w:p>
    <w:p w:rsidR="00A035B0" w:rsidRPr="00A035B0" w:rsidRDefault="00A035B0" w:rsidP="00A035B0">
      <w:pPr>
        <w:pStyle w:val="2"/>
        <w:numPr>
          <w:ilvl w:val="0"/>
          <w:numId w:val="0"/>
        </w:numPr>
        <w:suppressAutoHyphens w:val="0"/>
        <w:autoSpaceDE/>
        <w:spacing w:before="240" w:after="80"/>
        <w:ind w:firstLine="709"/>
        <w:rPr>
          <w:rFonts w:ascii="Times New Roman" w:hAnsi="Times New Roman" w:cs="Times New Roman"/>
          <w:i/>
          <w:sz w:val="26"/>
          <w:szCs w:val="26"/>
        </w:rPr>
      </w:pPr>
      <w:bookmarkStart w:id="150" w:name="_Toc11330339"/>
      <w:bookmarkStart w:id="151" w:name="_Toc10118228"/>
      <w:bookmarkStart w:id="152" w:name="_Toc9848359"/>
      <w:bookmarkStart w:id="153" w:name="_Toc6904636"/>
      <w:bookmarkStart w:id="154" w:name="_Toc5608003"/>
      <w:bookmarkStart w:id="155" w:name="_Toc3203129"/>
      <w:bookmarkStart w:id="156" w:name="_Toc1732537"/>
      <w:bookmarkStart w:id="157" w:name="_Toc533844809"/>
      <w:bookmarkStart w:id="158" w:name="_Toc528242831"/>
      <w:bookmarkStart w:id="159" w:name="_Toc527708951"/>
      <w:bookmarkStart w:id="160" w:name="_Toc527386529"/>
      <w:bookmarkStart w:id="161" w:name="_Toc524939750"/>
      <w:bookmarkStart w:id="162" w:name="_Toc523471336"/>
      <w:bookmarkStart w:id="163" w:name="_Toc521937706"/>
      <w:bookmarkStart w:id="164" w:name="_Toc521412504"/>
      <w:bookmarkStart w:id="165" w:name="_Toc505334060"/>
      <w:r w:rsidRPr="00A035B0">
        <w:rPr>
          <w:rFonts w:ascii="Times New Roman" w:hAnsi="Times New Roman" w:cs="Times New Roman"/>
          <w:i/>
          <w:sz w:val="26"/>
          <w:szCs w:val="26"/>
        </w:rPr>
        <w:t>Мероприятия по рациональному использованию общераспространенных полезных ископаемых, используемых в строительстве</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Разработка новых карьеров песка проектной документацией не предусматривается.</w:t>
      </w:r>
    </w:p>
    <w:p w:rsidR="00A035B0" w:rsidRPr="00A035B0" w:rsidRDefault="00A035B0" w:rsidP="00A035B0">
      <w:pPr>
        <w:pStyle w:val="2"/>
        <w:numPr>
          <w:ilvl w:val="0"/>
          <w:numId w:val="0"/>
        </w:numPr>
        <w:suppressAutoHyphens w:val="0"/>
        <w:autoSpaceDE/>
        <w:spacing w:before="240" w:after="80"/>
        <w:ind w:firstLine="709"/>
        <w:rPr>
          <w:rFonts w:ascii="Times New Roman" w:hAnsi="Times New Roman" w:cs="Times New Roman"/>
          <w:i/>
          <w:sz w:val="26"/>
          <w:szCs w:val="26"/>
        </w:rPr>
      </w:pPr>
      <w:bookmarkStart w:id="166" w:name="_Toc11330340"/>
      <w:bookmarkStart w:id="167" w:name="_Toc10118229"/>
      <w:bookmarkStart w:id="168" w:name="_Toc9848360"/>
      <w:bookmarkStart w:id="169" w:name="_Toc6904637"/>
      <w:bookmarkStart w:id="170" w:name="_Toc5608004"/>
      <w:bookmarkStart w:id="171" w:name="_Toc3203130"/>
      <w:bookmarkStart w:id="172" w:name="_Toc1732538"/>
      <w:bookmarkStart w:id="173" w:name="_Toc533844810"/>
      <w:bookmarkStart w:id="174" w:name="_Toc528242832"/>
      <w:bookmarkStart w:id="175" w:name="_Toc527708952"/>
      <w:bookmarkStart w:id="176" w:name="_Toc527386530"/>
      <w:bookmarkStart w:id="177" w:name="_Toc524939751"/>
      <w:bookmarkStart w:id="178" w:name="_Toc523471337"/>
      <w:bookmarkStart w:id="179" w:name="_Toc521937707"/>
      <w:bookmarkStart w:id="180" w:name="_Toc521412505"/>
      <w:bookmarkStart w:id="181" w:name="_Toc505334061"/>
      <w:bookmarkStart w:id="182" w:name="_Toc482346308"/>
      <w:bookmarkStart w:id="183" w:name="_Toc462817091"/>
      <w:bookmarkStart w:id="184" w:name="_Toc460309931"/>
      <w:bookmarkStart w:id="185" w:name="_Toc459727570"/>
      <w:bookmarkStart w:id="186" w:name="_Toc459723692"/>
      <w:bookmarkStart w:id="187" w:name="_Toc459289933"/>
      <w:bookmarkStart w:id="188" w:name="_Toc457378252"/>
      <w:bookmarkStart w:id="189" w:name="_Toc457201270"/>
      <w:bookmarkStart w:id="190" w:name="_Toc456341814"/>
      <w:bookmarkStart w:id="191" w:name="_Toc454456003"/>
      <w:bookmarkStart w:id="192" w:name="_Toc434310396"/>
      <w:bookmarkStart w:id="193" w:name="_Toc415556068"/>
      <w:bookmarkStart w:id="194" w:name="_Toc413219612"/>
      <w:bookmarkStart w:id="195" w:name="_Toc385839276"/>
      <w:bookmarkStart w:id="196" w:name="_Toc338231904"/>
      <w:bookmarkStart w:id="197" w:name="_Toc337474980"/>
      <w:bookmarkStart w:id="198" w:name="_Toc337131320"/>
      <w:bookmarkStart w:id="199" w:name="_Toc305144954"/>
      <w:bookmarkStart w:id="200" w:name="_Toc303262758"/>
      <w:bookmarkStart w:id="201" w:name="_Toc297724265"/>
      <w:bookmarkStart w:id="202" w:name="_Toc249240354"/>
      <w:bookmarkStart w:id="203" w:name="_Toc238879848"/>
      <w:bookmarkStart w:id="204" w:name="_Toc232219738"/>
      <w:bookmarkStart w:id="205" w:name="_Toc231634996"/>
      <w:bookmarkStart w:id="206" w:name="_Toc230070709"/>
      <w:bookmarkStart w:id="207" w:name="_Toc229384290"/>
      <w:r w:rsidRPr="00A035B0">
        <w:rPr>
          <w:rFonts w:ascii="Times New Roman" w:hAnsi="Times New Roman" w:cs="Times New Roman"/>
          <w:i/>
          <w:sz w:val="26"/>
          <w:szCs w:val="26"/>
        </w:rPr>
        <w:t>Мероприятия по сбору, использованию, обезвреживанию, транспортировке и размещению опасных отходов</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Временное накопление отходов проводится в соответствии с требованиями </w:t>
      </w:r>
      <w:hyperlink r:id="rId18" w:tooltip="Федеральный закон 89-ФЗ Об отходах производства и потребления" w:history="1">
        <w:r w:rsidRPr="00A035B0">
          <w:rPr>
            <w:rStyle w:val="afff"/>
            <w:rFonts w:ascii="Times New Roman" w:hAnsi="Times New Roman"/>
            <w:color w:val="000000" w:themeColor="text1"/>
            <w:sz w:val="26"/>
            <w:szCs w:val="26"/>
            <w:u w:val="none"/>
          </w:rPr>
          <w:t>Федерального Закона РФ от 24 июня 1998 года № 89-ФЗ</w:t>
        </w:r>
      </w:hyperlink>
      <w:r w:rsidRPr="00A035B0">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w:t>
      </w:r>
      <w:r w:rsidRPr="00A035B0">
        <w:rPr>
          <w:rFonts w:ascii="Times New Roman" w:hAnsi="Times New Roman"/>
          <w:sz w:val="26"/>
          <w:szCs w:val="26"/>
        </w:rPr>
        <w:lastRenderedPageBreak/>
        <w:t>отходами производства и потребления, технике безопасности при обращении с опасными отходами.</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Осуществляется систематический </w:t>
      </w:r>
      <w:proofErr w:type="gramStart"/>
      <w:r w:rsidRPr="00A035B0">
        <w:rPr>
          <w:rFonts w:ascii="Times New Roman" w:hAnsi="Times New Roman"/>
          <w:sz w:val="26"/>
          <w:szCs w:val="26"/>
        </w:rPr>
        <w:t>контроль за</w:t>
      </w:r>
      <w:proofErr w:type="gramEnd"/>
      <w:r w:rsidRPr="00A035B0">
        <w:rPr>
          <w:rFonts w:ascii="Times New Roman" w:hAnsi="Times New Roman"/>
          <w:sz w:val="26"/>
          <w:szCs w:val="26"/>
        </w:rPr>
        <w:t xml:space="preserve"> процессом обращения с отходами.</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К основным мероприятиям относятся:</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 xml:space="preserve">на предприятии приказом назначается </w:t>
      </w:r>
      <w:proofErr w:type="gramStart"/>
      <w:r w:rsidRPr="00A035B0">
        <w:rPr>
          <w:rFonts w:ascii="Times New Roman" w:hAnsi="Times New Roman"/>
          <w:sz w:val="26"/>
          <w:szCs w:val="26"/>
        </w:rPr>
        <w:t>ответственный</w:t>
      </w:r>
      <w:proofErr w:type="gramEnd"/>
      <w:r w:rsidRPr="00A035B0">
        <w:rPr>
          <w:rFonts w:ascii="Times New Roman" w:hAnsi="Times New Roman"/>
          <w:sz w:val="26"/>
          <w:szCs w:val="26"/>
        </w:rPr>
        <w:t xml:space="preserve"> за соблюдение требований природоохранного законодательства;</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места производства работ оборудуются табличкой с указанием ответственного лица за экологическую безопасность.</w:t>
      </w:r>
    </w:p>
    <w:p w:rsidR="00A035B0" w:rsidRPr="00A035B0" w:rsidRDefault="00A035B0" w:rsidP="00A035B0">
      <w:pPr>
        <w:pStyle w:val="af7"/>
        <w:rPr>
          <w:rFonts w:ascii="Times New Roman" w:hAnsi="Times New Roman"/>
          <w:sz w:val="26"/>
          <w:szCs w:val="26"/>
        </w:rPr>
      </w:pPr>
      <w:proofErr w:type="gramStart"/>
      <w:r w:rsidRPr="00A035B0">
        <w:rPr>
          <w:rFonts w:ascii="Times New Roman" w:hAnsi="Times New Roman"/>
          <w:sz w:val="26"/>
          <w:szCs w:val="26"/>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A035B0" w:rsidRPr="00A035B0" w:rsidRDefault="00A035B0" w:rsidP="00A035B0">
      <w:pPr>
        <w:pStyle w:val="2"/>
        <w:numPr>
          <w:ilvl w:val="0"/>
          <w:numId w:val="0"/>
        </w:numPr>
        <w:suppressAutoHyphens w:val="0"/>
        <w:autoSpaceDE/>
        <w:spacing w:before="240" w:after="80"/>
        <w:ind w:firstLine="709"/>
        <w:rPr>
          <w:rFonts w:ascii="Times New Roman" w:hAnsi="Times New Roman" w:cs="Times New Roman"/>
          <w:i/>
          <w:sz w:val="26"/>
          <w:szCs w:val="26"/>
        </w:rPr>
      </w:pPr>
      <w:bookmarkStart w:id="208" w:name="_Toc415556069"/>
      <w:bookmarkStart w:id="209" w:name="_Toc413219613"/>
      <w:bookmarkStart w:id="210" w:name="_Toc385839277"/>
      <w:bookmarkStart w:id="211" w:name="_Toc338231905"/>
      <w:bookmarkStart w:id="212" w:name="_Toc337474981"/>
      <w:bookmarkStart w:id="213" w:name="_Toc337131321"/>
      <w:bookmarkStart w:id="214" w:name="_Toc305144955"/>
      <w:bookmarkStart w:id="215" w:name="_Toc303262759"/>
      <w:bookmarkStart w:id="216" w:name="_Toc297724266"/>
      <w:bookmarkStart w:id="217" w:name="_Toc249240355"/>
      <w:bookmarkStart w:id="218" w:name="_Toc238879849"/>
      <w:bookmarkStart w:id="219" w:name="_Toc232219739"/>
      <w:bookmarkStart w:id="220" w:name="_Toc231634997"/>
      <w:bookmarkStart w:id="221" w:name="_Toc230070710"/>
      <w:bookmarkStart w:id="222" w:name="_Toc229384291"/>
      <w:bookmarkStart w:id="223" w:name="_Toc11330341"/>
      <w:bookmarkStart w:id="224" w:name="_Toc10118230"/>
      <w:bookmarkStart w:id="225" w:name="_Toc9848361"/>
      <w:bookmarkStart w:id="226" w:name="_Toc6904638"/>
      <w:bookmarkStart w:id="227" w:name="_Toc5608005"/>
      <w:bookmarkStart w:id="228" w:name="_Toc3203131"/>
      <w:bookmarkStart w:id="229" w:name="_Toc1732539"/>
      <w:bookmarkStart w:id="230" w:name="_Toc533844811"/>
      <w:bookmarkStart w:id="231" w:name="_Toc528242833"/>
      <w:bookmarkStart w:id="232" w:name="_Toc527708953"/>
      <w:bookmarkStart w:id="233" w:name="_Toc527386531"/>
      <w:bookmarkStart w:id="234" w:name="_Toc524939752"/>
      <w:bookmarkStart w:id="235" w:name="_Toc523471338"/>
      <w:bookmarkStart w:id="236" w:name="_Toc521937708"/>
      <w:bookmarkStart w:id="237" w:name="_Toc521412506"/>
      <w:bookmarkStart w:id="238" w:name="_Toc505334062"/>
      <w:bookmarkStart w:id="239" w:name="_Toc482346309"/>
      <w:bookmarkStart w:id="240" w:name="_Toc462817092"/>
      <w:bookmarkStart w:id="241" w:name="_Toc460309932"/>
      <w:bookmarkStart w:id="242" w:name="_Toc459727571"/>
      <w:bookmarkStart w:id="243" w:name="_Toc459723693"/>
      <w:bookmarkStart w:id="244" w:name="_Toc459289934"/>
      <w:bookmarkStart w:id="245" w:name="_Toc457378253"/>
      <w:bookmarkStart w:id="246" w:name="_Toc457201271"/>
      <w:bookmarkStart w:id="247" w:name="_Toc456341815"/>
      <w:bookmarkStart w:id="248" w:name="_Toc454456004"/>
      <w:bookmarkStart w:id="249" w:name="_Toc434310397"/>
      <w:r w:rsidRPr="00A035B0">
        <w:rPr>
          <w:rFonts w:ascii="Times New Roman" w:hAnsi="Times New Roman" w:cs="Times New Roman"/>
          <w:i/>
          <w:sz w:val="26"/>
          <w:szCs w:val="26"/>
        </w:rPr>
        <w:t>Мероприятия по охране недр</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A035B0">
        <w:rPr>
          <w:rFonts w:ascii="Times New Roman" w:hAnsi="Times New Roman" w:cs="Times New Roman"/>
          <w:i/>
          <w:sz w:val="26"/>
          <w:szCs w:val="26"/>
        </w:rPr>
        <w:t xml:space="preserve"> и континентального шельфа Российской Федерации</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Воздействие на геологическую среду при строительстве и эксплуатации проектируемого объекта обусловлено следующими факторами:</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фильтрацией загрязняющих веществ с поверхности при загрязнении грунтов почвенного покрова;</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интенсификацией экзогенных процессов при строительстве проектируемых сооружений.</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lastRenderedPageBreak/>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A035B0">
        <w:rPr>
          <w:rFonts w:ascii="Times New Roman" w:hAnsi="Times New Roman"/>
          <w:sz w:val="26"/>
          <w:szCs w:val="26"/>
        </w:rPr>
        <w:t>контроля за</w:t>
      </w:r>
      <w:proofErr w:type="gramEnd"/>
      <w:r w:rsidRPr="00A035B0">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A035B0">
        <w:rPr>
          <w:rFonts w:ascii="Times New Roman" w:hAnsi="Times New Roman"/>
          <w:sz w:val="26"/>
          <w:szCs w:val="26"/>
        </w:rPr>
        <w:t>от</w:t>
      </w:r>
      <w:proofErr w:type="gramEnd"/>
      <w:r w:rsidRPr="00A035B0">
        <w:rPr>
          <w:rFonts w:ascii="Times New Roman" w:hAnsi="Times New Roman"/>
          <w:sz w:val="26"/>
          <w:szCs w:val="26"/>
        </w:rPr>
        <w:t xml:space="preserve"> нормального;</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размещение технологических сооружений на площадках с твердым покрытием.</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На </w:t>
      </w:r>
      <w:proofErr w:type="spellStart"/>
      <w:r w:rsidRPr="00A035B0">
        <w:rPr>
          <w:rFonts w:ascii="Times New Roman" w:hAnsi="Times New Roman"/>
          <w:sz w:val="26"/>
          <w:szCs w:val="26"/>
        </w:rPr>
        <w:t>недропользователей</w:t>
      </w:r>
      <w:proofErr w:type="spellEnd"/>
      <w:r w:rsidRPr="00A035B0">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A035B0" w:rsidRPr="00A035B0" w:rsidRDefault="00A035B0" w:rsidP="00A035B0">
      <w:pPr>
        <w:pStyle w:val="2"/>
        <w:numPr>
          <w:ilvl w:val="0"/>
          <w:numId w:val="0"/>
        </w:numPr>
        <w:suppressAutoHyphens w:val="0"/>
        <w:autoSpaceDE/>
        <w:spacing w:before="240" w:after="80"/>
        <w:ind w:firstLine="709"/>
        <w:rPr>
          <w:rFonts w:ascii="Times New Roman" w:hAnsi="Times New Roman" w:cs="Times New Roman"/>
          <w:i/>
          <w:sz w:val="26"/>
          <w:szCs w:val="26"/>
        </w:rPr>
      </w:pPr>
      <w:bookmarkStart w:id="250" w:name="_Toc11330342"/>
      <w:bookmarkStart w:id="251" w:name="_Toc10118231"/>
      <w:bookmarkStart w:id="252" w:name="_Toc9848362"/>
      <w:bookmarkStart w:id="253" w:name="_Toc6904639"/>
      <w:bookmarkStart w:id="254" w:name="_Toc5608006"/>
      <w:bookmarkStart w:id="255" w:name="_Toc3203132"/>
      <w:bookmarkStart w:id="256" w:name="_Toc1732540"/>
      <w:bookmarkStart w:id="257" w:name="_Toc533844812"/>
      <w:bookmarkStart w:id="258" w:name="_Toc528242834"/>
      <w:bookmarkStart w:id="259" w:name="_Toc527708954"/>
      <w:bookmarkStart w:id="260" w:name="_Toc527386532"/>
      <w:bookmarkStart w:id="261" w:name="_Toc524939753"/>
      <w:bookmarkStart w:id="262" w:name="_Toc523471339"/>
      <w:bookmarkStart w:id="263" w:name="_Toc521937709"/>
      <w:bookmarkStart w:id="264" w:name="_Toc521412507"/>
      <w:bookmarkStart w:id="265" w:name="_Toc505334063"/>
      <w:bookmarkStart w:id="266" w:name="_Toc482346310"/>
      <w:bookmarkStart w:id="267" w:name="_Toc462817093"/>
      <w:bookmarkStart w:id="268" w:name="_Toc460309933"/>
      <w:bookmarkStart w:id="269" w:name="_Toc459727572"/>
      <w:bookmarkStart w:id="270" w:name="_Toc459723694"/>
      <w:bookmarkStart w:id="271" w:name="_Toc459289935"/>
      <w:bookmarkStart w:id="272" w:name="_Toc457378254"/>
      <w:bookmarkStart w:id="273" w:name="_Toc457201272"/>
      <w:bookmarkStart w:id="274" w:name="_Toc456341816"/>
      <w:bookmarkStart w:id="275" w:name="_Toc454456005"/>
      <w:bookmarkStart w:id="276" w:name="_Toc434310398"/>
      <w:bookmarkStart w:id="277" w:name="_Toc415556070"/>
      <w:bookmarkStart w:id="278" w:name="_Toc413219614"/>
      <w:bookmarkStart w:id="279" w:name="_Toc385839278"/>
      <w:bookmarkStart w:id="280" w:name="_Toc338231906"/>
      <w:bookmarkStart w:id="281" w:name="_Toc337474982"/>
      <w:bookmarkStart w:id="282" w:name="_Toc337131322"/>
      <w:bookmarkStart w:id="283" w:name="_Toc305144956"/>
      <w:bookmarkStart w:id="284" w:name="_Toc303262760"/>
      <w:bookmarkStart w:id="285" w:name="_Toc297724267"/>
      <w:bookmarkStart w:id="286" w:name="_Toc249240356"/>
      <w:bookmarkStart w:id="287" w:name="_Toc238879850"/>
      <w:bookmarkStart w:id="288" w:name="_Toc232219740"/>
      <w:bookmarkStart w:id="289" w:name="_Toc231634998"/>
      <w:bookmarkStart w:id="290" w:name="_Toc230070711"/>
      <w:bookmarkStart w:id="291" w:name="_Toc229384292"/>
      <w:r w:rsidRPr="00A035B0">
        <w:rPr>
          <w:rFonts w:ascii="Times New Roman" w:hAnsi="Times New Roman" w:cs="Times New Roman"/>
          <w:i/>
          <w:sz w:val="26"/>
          <w:szCs w:val="26"/>
        </w:rPr>
        <w:t>Мероприятия по охране объектов растительного и животного мира и среды их обитания</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последовательная рекультивация нарушенных земель по мере выполнения работ;</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 xml:space="preserve">жесткий </w:t>
      </w:r>
      <w:proofErr w:type="gramStart"/>
      <w:r w:rsidRPr="00A035B0">
        <w:rPr>
          <w:rFonts w:ascii="Times New Roman" w:hAnsi="Times New Roman"/>
          <w:sz w:val="26"/>
          <w:szCs w:val="26"/>
        </w:rPr>
        <w:t>контроль за</w:t>
      </w:r>
      <w:proofErr w:type="gramEnd"/>
      <w:r w:rsidRPr="00A035B0">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w:t>
      </w:r>
      <w:r w:rsidRPr="00A035B0">
        <w:rPr>
          <w:rFonts w:ascii="Times New Roman" w:hAnsi="Times New Roman"/>
          <w:sz w:val="26"/>
          <w:szCs w:val="26"/>
        </w:rPr>
        <w:lastRenderedPageBreak/>
        <w:t xml:space="preserve">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A035B0">
        <w:rPr>
          <w:rFonts w:ascii="Times New Roman" w:hAnsi="Times New Roman"/>
          <w:sz w:val="26"/>
          <w:szCs w:val="26"/>
        </w:rPr>
        <w:t>исходному</w:t>
      </w:r>
      <w:proofErr w:type="gramEnd"/>
      <w:r w:rsidRPr="00A035B0">
        <w:rPr>
          <w:rFonts w:ascii="Times New Roman" w:hAnsi="Times New Roman"/>
          <w:sz w:val="26"/>
          <w:szCs w:val="26"/>
        </w:rPr>
        <w:t>) состояния.</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бросать горящие спички, окурки и горячую золу из курительных трубок;</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 xml:space="preserve">оставлять </w:t>
      </w:r>
      <w:proofErr w:type="gramStart"/>
      <w:r w:rsidRPr="00A035B0">
        <w:rPr>
          <w:rFonts w:ascii="Times New Roman" w:hAnsi="Times New Roman"/>
          <w:sz w:val="26"/>
          <w:szCs w:val="26"/>
        </w:rPr>
        <w:t>промасленные</w:t>
      </w:r>
      <w:proofErr w:type="gramEnd"/>
      <w:r w:rsidRPr="00A035B0">
        <w:rPr>
          <w:rFonts w:ascii="Times New Roman" w:hAnsi="Times New Roman"/>
          <w:sz w:val="26"/>
          <w:szCs w:val="26"/>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A035B0" w:rsidRPr="00A035B0" w:rsidRDefault="00A035B0" w:rsidP="00A035B0">
      <w:pPr>
        <w:pStyle w:val="2"/>
        <w:numPr>
          <w:ilvl w:val="0"/>
          <w:numId w:val="0"/>
        </w:numPr>
        <w:suppressAutoHyphens w:val="0"/>
        <w:autoSpaceDE/>
        <w:spacing w:before="240" w:after="80"/>
        <w:ind w:firstLine="709"/>
        <w:rPr>
          <w:rFonts w:ascii="Times New Roman" w:hAnsi="Times New Roman" w:cs="Times New Roman"/>
          <w:i/>
          <w:snapToGrid w:val="0"/>
          <w:sz w:val="26"/>
          <w:szCs w:val="26"/>
        </w:rPr>
      </w:pPr>
      <w:bookmarkStart w:id="292" w:name="_Toc11330343"/>
      <w:bookmarkStart w:id="293" w:name="_Toc10118232"/>
      <w:bookmarkStart w:id="294" w:name="_Toc9848363"/>
      <w:bookmarkStart w:id="295" w:name="_Toc6904640"/>
      <w:bookmarkStart w:id="296" w:name="_Toc5608007"/>
      <w:bookmarkStart w:id="297" w:name="_Toc3203133"/>
      <w:bookmarkStart w:id="298" w:name="_Toc1732541"/>
      <w:bookmarkStart w:id="299" w:name="_Toc533844813"/>
      <w:bookmarkStart w:id="300" w:name="_Toc528242835"/>
      <w:bookmarkStart w:id="301" w:name="_Toc527708955"/>
      <w:bookmarkStart w:id="302" w:name="_Toc527386533"/>
      <w:bookmarkStart w:id="303" w:name="_Toc524939754"/>
      <w:bookmarkStart w:id="304" w:name="_Toc523471340"/>
      <w:bookmarkStart w:id="305" w:name="_Toc521937710"/>
      <w:bookmarkStart w:id="306" w:name="_Toc521396948"/>
      <w:bookmarkStart w:id="307" w:name="_Toc499105273"/>
      <w:bookmarkStart w:id="308" w:name="_Toc496710906"/>
      <w:bookmarkStart w:id="309" w:name="_Toc492296303"/>
      <w:bookmarkStart w:id="310" w:name="_Toc488390794"/>
      <w:bookmarkStart w:id="311" w:name="_Toc472510477"/>
      <w:bookmarkStart w:id="312" w:name="_Toc468261287"/>
      <w:r w:rsidRPr="00A035B0">
        <w:rPr>
          <w:rFonts w:ascii="Times New Roman" w:hAnsi="Times New Roman" w:cs="Times New Roman"/>
          <w:i/>
          <w:sz w:val="26"/>
          <w:szCs w:val="26"/>
        </w:rPr>
        <w:t>Мероприятия по сохранению среды обитания животных, путей их миграции, доступа в нерестилища рыб</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A035B0">
        <w:rPr>
          <w:rFonts w:ascii="Times New Roman" w:hAnsi="Times New Roman" w:cs="Times New Roman"/>
          <w:i/>
          <w:snapToGrid w:val="0"/>
          <w:sz w:val="26"/>
          <w:szCs w:val="26"/>
        </w:rPr>
        <w:t xml:space="preserve"> </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Это позволит сохранить существующие места обитания животных и в последующий период эксплуатации сооружений. </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A035B0">
        <w:rPr>
          <w:rFonts w:ascii="Times New Roman" w:hAnsi="Times New Roman"/>
          <w:sz w:val="26"/>
          <w:szCs w:val="26"/>
        </w:rPr>
        <w:t>водоохранным</w:t>
      </w:r>
      <w:proofErr w:type="spellEnd"/>
      <w:r w:rsidRPr="00A035B0">
        <w:rPr>
          <w:rFonts w:ascii="Times New Roman" w:hAnsi="Times New Roman"/>
          <w:sz w:val="26"/>
          <w:szCs w:val="26"/>
        </w:rPr>
        <w:t xml:space="preserve"> зонам и прибрежным защитным полосам ближайших водных объектов.</w:t>
      </w:r>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В целях охраны животного мира, наряду с локальными мероприятиями (в пределах территории месторождений) необходимы </w:t>
      </w:r>
      <w:proofErr w:type="gramStart"/>
      <w:r w:rsidRPr="00A035B0">
        <w:rPr>
          <w:rFonts w:ascii="Times New Roman" w:hAnsi="Times New Roman"/>
          <w:sz w:val="26"/>
          <w:szCs w:val="26"/>
        </w:rPr>
        <w:t>мероприятия большего пространственного</w:t>
      </w:r>
      <w:proofErr w:type="gramEnd"/>
      <w:r w:rsidRPr="00A035B0">
        <w:rPr>
          <w:rFonts w:ascii="Times New Roman" w:hAnsi="Times New Roman"/>
          <w:sz w:val="26"/>
          <w:szCs w:val="26"/>
        </w:rPr>
        <w:t xml:space="preserve"> охвата:</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lastRenderedPageBreak/>
        <w:t>запретить ввоз на территорию месторождения всех орудий промысла животных;</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запретить механизированное несанкционированное передвижение по территории месторождения;</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оградить наиболее потенциально опасные промышленные объекты.</w:t>
      </w:r>
    </w:p>
    <w:p w:rsidR="00A035B0" w:rsidRPr="00A035B0" w:rsidRDefault="00A035B0" w:rsidP="00A035B0">
      <w:pPr>
        <w:pStyle w:val="2"/>
        <w:numPr>
          <w:ilvl w:val="0"/>
          <w:numId w:val="0"/>
        </w:numPr>
        <w:suppressAutoHyphens w:val="0"/>
        <w:autoSpaceDE/>
        <w:spacing w:before="240" w:after="80"/>
        <w:ind w:firstLine="709"/>
        <w:rPr>
          <w:rFonts w:ascii="Times New Roman" w:hAnsi="Times New Roman" w:cs="Times New Roman"/>
          <w:i/>
          <w:sz w:val="26"/>
          <w:szCs w:val="26"/>
        </w:rPr>
      </w:pPr>
      <w:bookmarkStart w:id="313" w:name="_Toc11330344"/>
      <w:bookmarkStart w:id="314" w:name="_Toc10118233"/>
      <w:bookmarkStart w:id="315" w:name="_Toc9848364"/>
      <w:bookmarkStart w:id="316" w:name="_Toc6904641"/>
      <w:bookmarkStart w:id="317" w:name="_Toc5608008"/>
      <w:bookmarkStart w:id="318" w:name="_Toc3203134"/>
      <w:bookmarkStart w:id="319" w:name="_Toc1732542"/>
      <w:bookmarkStart w:id="320" w:name="_Toc533844814"/>
      <w:bookmarkStart w:id="321" w:name="_Toc528242836"/>
      <w:bookmarkStart w:id="322" w:name="_Toc527708956"/>
      <w:bookmarkStart w:id="323" w:name="_Toc527386534"/>
      <w:bookmarkStart w:id="324" w:name="_Toc524939755"/>
      <w:bookmarkStart w:id="325" w:name="_Toc523471341"/>
      <w:bookmarkStart w:id="326" w:name="_Toc521937711"/>
      <w:bookmarkStart w:id="327" w:name="_Toc521412508"/>
      <w:bookmarkStart w:id="328" w:name="_Toc505334064"/>
      <w:bookmarkStart w:id="329" w:name="_Toc482346311"/>
      <w:bookmarkStart w:id="330" w:name="_Toc462817094"/>
      <w:bookmarkStart w:id="331" w:name="_Toc460309934"/>
      <w:bookmarkStart w:id="332" w:name="_Toc459727573"/>
      <w:bookmarkStart w:id="333" w:name="_Toc459723695"/>
      <w:bookmarkStart w:id="334" w:name="_Toc459289936"/>
      <w:bookmarkStart w:id="335" w:name="_Toc457378255"/>
      <w:bookmarkStart w:id="336" w:name="_Toc457201273"/>
      <w:bookmarkStart w:id="337" w:name="_Toc456341817"/>
      <w:bookmarkStart w:id="338" w:name="_Toc454456006"/>
      <w:bookmarkStart w:id="339" w:name="_Toc434310399"/>
      <w:bookmarkStart w:id="340" w:name="_Toc432423829"/>
      <w:r w:rsidRPr="00A035B0">
        <w:rPr>
          <w:rFonts w:ascii="Times New Roman" w:hAnsi="Times New Roman" w:cs="Times New Roman"/>
          <w:i/>
          <w:sz w:val="26"/>
          <w:szCs w:val="26"/>
        </w:rPr>
        <w:t>Сведения о местах хранения отвалов растительного грунта, а также местонахождении карьеров, резервов грунта, кавальеров</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 xml:space="preserve">Места хранения отвалов растительного грунта предусматриваются в пределах площадок временного отвода земель. </w:t>
      </w:r>
    </w:p>
    <w:p w:rsidR="00A035B0" w:rsidRPr="00A035B0" w:rsidRDefault="00A035B0" w:rsidP="00A035B0">
      <w:pPr>
        <w:pStyle w:val="2"/>
        <w:numPr>
          <w:ilvl w:val="0"/>
          <w:numId w:val="0"/>
        </w:numPr>
        <w:suppressAutoHyphens w:val="0"/>
        <w:autoSpaceDE/>
        <w:spacing w:before="240" w:after="80"/>
        <w:ind w:firstLine="709"/>
        <w:rPr>
          <w:rFonts w:ascii="Times New Roman" w:hAnsi="Times New Roman" w:cs="Times New Roman"/>
          <w:i/>
          <w:sz w:val="26"/>
          <w:szCs w:val="26"/>
        </w:rPr>
      </w:pPr>
      <w:bookmarkStart w:id="341" w:name="_Toc11330345"/>
      <w:bookmarkStart w:id="342" w:name="_Toc10118234"/>
      <w:bookmarkStart w:id="343" w:name="_Toc9848365"/>
      <w:bookmarkStart w:id="344" w:name="_Toc6904642"/>
      <w:bookmarkStart w:id="345" w:name="_Toc5608009"/>
      <w:bookmarkStart w:id="346" w:name="_Toc4405556"/>
      <w:bookmarkStart w:id="347" w:name="_Toc3203135"/>
      <w:bookmarkStart w:id="348" w:name="_Toc1732543"/>
      <w:bookmarkStart w:id="349" w:name="_Toc533844815"/>
      <w:bookmarkStart w:id="350" w:name="_Toc528242837"/>
      <w:bookmarkStart w:id="351" w:name="_Toc527708957"/>
      <w:bookmarkStart w:id="352" w:name="_Toc527386535"/>
      <w:bookmarkStart w:id="353" w:name="_Toc524939756"/>
      <w:bookmarkStart w:id="354" w:name="_Toc523471342"/>
      <w:bookmarkStart w:id="355" w:name="_Toc521937712"/>
      <w:bookmarkStart w:id="356" w:name="_Toc519844684"/>
      <w:bookmarkStart w:id="357" w:name="_Toc518475678"/>
      <w:bookmarkStart w:id="358" w:name="_Toc515606070"/>
      <w:bookmarkStart w:id="359" w:name="_Toc515023095"/>
      <w:bookmarkStart w:id="360" w:name="_Toc510013330"/>
      <w:bookmarkStart w:id="361" w:name="_Toc492296306"/>
      <w:bookmarkStart w:id="362" w:name="_Toc488390797"/>
      <w:bookmarkStart w:id="363" w:name="_Toc472510480"/>
      <w:bookmarkStart w:id="364" w:name="_Toc468261290"/>
      <w:bookmarkStart w:id="365" w:name="_Toc447202583"/>
      <w:bookmarkStart w:id="366" w:name="_Toc444524832"/>
      <w:bookmarkStart w:id="367" w:name="_Toc442710222"/>
      <w:bookmarkStart w:id="368" w:name="_Toc435444386"/>
      <w:bookmarkStart w:id="369" w:name="_Toc434312728"/>
      <w:bookmarkStart w:id="370" w:name="_Toc433117486"/>
      <w:bookmarkStart w:id="371" w:name="_Toc431393889"/>
      <w:bookmarkStart w:id="372" w:name="_Toc422478710"/>
      <w:bookmarkStart w:id="373" w:name="_Toc421528046"/>
      <w:bookmarkStart w:id="374" w:name="_Toc417886123"/>
      <w:bookmarkStart w:id="375" w:name="_Toc410914027"/>
      <w:bookmarkStart w:id="376" w:name="_Toc395769888"/>
      <w:bookmarkStart w:id="377" w:name="_Toc391554891"/>
      <w:bookmarkStart w:id="378" w:name="_Toc388857244"/>
      <w:bookmarkStart w:id="379" w:name="_Toc387924653"/>
      <w:bookmarkStart w:id="380" w:name="_Toc382570464"/>
      <w:bookmarkStart w:id="381" w:name="_Toc380591478"/>
      <w:bookmarkStart w:id="382" w:name="_Toc372882572"/>
      <w:bookmarkStart w:id="383" w:name="_Toc369099535"/>
      <w:bookmarkStart w:id="384" w:name="_Toc367860318"/>
      <w:bookmarkStart w:id="385" w:name="_Toc367174669"/>
      <w:bookmarkStart w:id="386" w:name="_Toc356978186"/>
      <w:bookmarkStart w:id="387" w:name="_Toc356905142"/>
      <w:bookmarkStart w:id="388" w:name="_Toc354067629"/>
      <w:bookmarkStart w:id="389" w:name="_Toc309306318"/>
      <w:bookmarkStart w:id="390" w:name="_Toc302043240"/>
      <w:bookmarkStart w:id="391" w:name="_Toc292192603"/>
      <w:bookmarkStart w:id="392" w:name="_Toc266361279"/>
      <w:bookmarkStart w:id="393" w:name="_Toc263232671"/>
      <w:bookmarkStart w:id="394" w:name="_Toc255222565"/>
      <w:bookmarkStart w:id="395" w:name="_Toc246147026"/>
      <w:bookmarkStart w:id="396" w:name="_Toc235952262"/>
      <w:r w:rsidRPr="00A035B0">
        <w:rPr>
          <w:rFonts w:ascii="Times New Roman" w:hAnsi="Times New Roman" w:cs="Times New Roman"/>
          <w:i/>
          <w:sz w:val="26"/>
          <w:szCs w:val="26"/>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объекта, а также при авариях</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A035B0" w:rsidRPr="00A035B0" w:rsidRDefault="00A035B0" w:rsidP="00A035B0">
      <w:pPr>
        <w:pStyle w:val="af7"/>
        <w:rPr>
          <w:rFonts w:ascii="Times New Roman" w:hAnsi="Times New Roman"/>
          <w:sz w:val="26"/>
          <w:szCs w:val="26"/>
        </w:rPr>
      </w:pPr>
      <w:r w:rsidRPr="00A035B0">
        <w:rPr>
          <w:rFonts w:ascii="Times New Roman" w:hAnsi="Times New Roman"/>
          <w:sz w:val="26"/>
          <w:szCs w:val="26"/>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Федеральный закон от 10.01.2002 г. №7-ФЗ «Об охране окружающей среды»;</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Федеральный закон от 04.05.1999 г. №96-ФЗ «Об охране атмосферного воздуха»;</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Федеральный закон от 03.06.2006 г. №74-ФЗ «Водный кодекс»;</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Федеральный закон от 25.10.2001 г. №136-Ф3 «Земельный кодекс»;</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СП 47.13330.2012 «Инженерные изыскания для строительства. Основные положения». Актуализированная редакция СНиП 11-02-96;</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СП 47.13330.2016. Инженерные изыскания для строительства. Основные положения. Актуализированная редакция СНиП 11-02-96.;</w:t>
      </w:r>
    </w:p>
    <w:p w:rsidR="00A035B0" w:rsidRPr="00A035B0" w:rsidRDefault="00A035B0" w:rsidP="00A035B0">
      <w:pPr>
        <w:pStyle w:val="a0"/>
        <w:numPr>
          <w:ilvl w:val="0"/>
          <w:numId w:val="34"/>
        </w:numPr>
        <w:rPr>
          <w:rFonts w:ascii="Times New Roman" w:hAnsi="Times New Roman"/>
          <w:sz w:val="26"/>
          <w:szCs w:val="26"/>
        </w:rPr>
      </w:pPr>
      <w:r w:rsidRPr="00A035B0">
        <w:rPr>
          <w:rFonts w:ascii="Times New Roman" w:hAnsi="Times New Roman"/>
          <w:sz w:val="26"/>
          <w:szCs w:val="26"/>
        </w:rPr>
        <w:t>СП 11-102-97 «Инженерно-экологические изыскания для строительства».</w:t>
      </w:r>
    </w:p>
    <w:p w:rsidR="00A035B0" w:rsidRPr="00A035B0" w:rsidRDefault="00A035B0" w:rsidP="00A035B0">
      <w:pPr>
        <w:spacing w:before="120"/>
        <w:ind w:firstLine="720"/>
        <w:jc w:val="both"/>
        <w:rPr>
          <w:bCs/>
          <w:sz w:val="26"/>
          <w:szCs w:val="26"/>
        </w:rPr>
      </w:pPr>
      <w:r w:rsidRPr="00A035B0">
        <w:rPr>
          <w:bCs/>
          <w:sz w:val="26"/>
          <w:szCs w:val="26"/>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A035B0" w:rsidRPr="00A035B0" w:rsidRDefault="00A035B0" w:rsidP="00A035B0">
      <w:pPr>
        <w:spacing w:before="120"/>
        <w:ind w:firstLine="720"/>
        <w:jc w:val="both"/>
        <w:rPr>
          <w:bCs/>
          <w:sz w:val="26"/>
          <w:szCs w:val="26"/>
        </w:rPr>
      </w:pPr>
      <w:r w:rsidRPr="00A035B0">
        <w:rPr>
          <w:bCs/>
          <w:sz w:val="26"/>
          <w:szCs w:val="26"/>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A035B0" w:rsidRPr="00A035B0" w:rsidRDefault="00A035B0" w:rsidP="00A035B0">
      <w:pPr>
        <w:spacing w:before="120"/>
        <w:ind w:firstLine="720"/>
        <w:jc w:val="both"/>
        <w:rPr>
          <w:bCs/>
          <w:sz w:val="26"/>
          <w:szCs w:val="26"/>
        </w:rPr>
      </w:pPr>
      <w:r w:rsidRPr="00A035B0">
        <w:rPr>
          <w:bCs/>
          <w:sz w:val="26"/>
          <w:szCs w:val="26"/>
        </w:rPr>
        <w:t>Проведение производственного экологического мониторинга предусматривается в три этапа:</w:t>
      </w:r>
    </w:p>
    <w:p w:rsidR="00A035B0" w:rsidRPr="00A035B0" w:rsidRDefault="00A035B0" w:rsidP="00A035B0">
      <w:pPr>
        <w:numPr>
          <w:ilvl w:val="0"/>
          <w:numId w:val="33"/>
        </w:numPr>
        <w:tabs>
          <w:tab w:val="left" w:pos="1038"/>
        </w:tabs>
        <w:suppressAutoHyphens w:val="0"/>
        <w:jc w:val="both"/>
        <w:rPr>
          <w:sz w:val="26"/>
          <w:szCs w:val="26"/>
        </w:rPr>
      </w:pPr>
      <w:proofErr w:type="spellStart"/>
      <w:r w:rsidRPr="00A035B0">
        <w:rPr>
          <w:sz w:val="26"/>
          <w:szCs w:val="26"/>
        </w:rPr>
        <w:t>предстроительный</w:t>
      </w:r>
      <w:proofErr w:type="spellEnd"/>
      <w:r w:rsidRPr="00A035B0">
        <w:rPr>
          <w:sz w:val="26"/>
          <w:szCs w:val="26"/>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A035B0" w:rsidRPr="00A035B0" w:rsidRDefault="00A035B0" w:rsidP="00A035B0">
      <w:pPr>
        <w:numPr>
          <w:ilvl w:val="0"/>
          <w:numId w:val="33"/>
        </w:numPr>
        <w:tabs>
          <w:tab w:val="left" w:pos="1038"/>
        </w:tabs>
        <w:suppressAutoHyphens w:val="0"/>
        <w:jc w:val="both"/>
        <w:rPr>
          <w:sz w:val="26"/>
          <w:szCs w:val="26"/>
        </w:rPr>
      </w:pPr>
      <w:r w:rsidRPr="00A035B0">
        <w:rPr>
          <w:sz w:val="26"/>
          <w:szCs w:val="26"/>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A035B0" w:rsidRPr="00A035B0" w:rsidRDefault="00A035B0" w:rsidP="00A035B0">
      <w:pPr>
        <w:numPr>
          <w:ilvl w:val="0"/>
          <w:numId w:val="33"/>
        </w:numPr>
        <w:tabs>
          <w:tab w:val="left" w:pos="1038"/>
        </w:tabs>
        <w:suppressAutoHyphens w:val="0"/>
        <w:jc w:val="both"/>
        <w:rPr>
          <w:sz w:val="26"/>
          <w:szCs w:val="26"/>
        </w:rPr>
      </w:pPr>
      <w:r w:rsidRPr="00A035B0">
        <w:rPr>
          <w:sz w:val="26"/>
          <w:szCs w:val="26"/>
        </w:rPr>
        <w:t>мониторинг на этапе эксплуатации предусматривает создание постоянной наблюдательной сети, действующей в штатных и аварийных ситуациях.</w:t>
      </w:r>
    </w:p>
    <w:p w:rsidR="00A035B0" w:rsidRPr="00A035B0" w:rsidRDefault="00A035B0" w:rsidP="00A035B0">
      <w:pPr>
        <w:spacing w:before="120"/>
        <w:ind w:firstLine="720"/>
        <w:jc w:val="both"/>
        <w:rPr>
          <w:bCs/>
          <w:sz w:val="26"/>
          <w:szCs w:val="26"/>
        </w:rPr>
      </w:pPr>
      <w:r w:rsidRPr="00A035B0">
        <w:rPr>
          <w:bCs/>
          <w:sz w:val="26"/>
          <w:szCs w:val="26"/>
        </w:rPr>
        <w:lastRenderedPageBreak/>
        <w:t xml:space="preserve">Систематический анализ результатов мониторинговых наблюдений должен быть направлен на обеспечение надлежащего </w:t>
      </w:r>
      <w:proofErr w:type="gramStart"/>
      <w:r w:rsidRPr="00A035B0">
        <w:rPr>
          <w:bCs/>
          <w:sz w:val="26"/>
          <w:szCs w:val="26"/>
        </w:rPr>
        <w:t>контроля за</w:t>
      </w:r>
      <w:proofErr w:type="gramEnd"/>
      <w:r w:rsidRPr="00A035B0">
        <w:rPr>
          <w:bCs/>
          <w:sz w:val="26"/>
          <w:szCs w:val="26"/>
        </w:rPr>
        <w:t xml:space="preserve">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A035B0" w:rsidRPr="00A035B0" w:rsidRDefault="00A035B0" w:rsidP="00A035B0">
      <w:pPr>
        <w:spacing w:before="120"/>
        <w:ind w:firstLine="720"/>
        <w:jc w:val="both"/>
        <w:rPr>
          <w:bCs/>
          <w:i/>
          <w:sz w:val="26"/>
          <w:szCs w:val="26"/>
          <w:u w:val="single"/>
        </w:rPr>
      </w:pPr>
      <w:r w:rsidRPr="00A035B0">
        <w:rPr>
          <w:bCs/>
          <w:i/>
          <w:sz w:val="26"/>
          <w:szCs w:val="26"/>
          <w:u w:val="single"/>
        </w:rPr>
        <w:t>Мониторинг состояния атмосферного воздуха</w:t>
      </w:r>
    </w:p>
    <w:p w:rsidR="00A035B0" w:rsidRPr="00A035B0" w:rsidRDefault="00A035B0" w:rsidP="00A035B0">
      <w:pPr>
        <w:spacing w:before="120"/>
        <w:ind w:firstLine="720"/>
        <w:jc w:val="both"/>
        <w:rPr>
          <w:bCs/>
          <w:sz w:val="26"/>
          <w:szCs w:val="26"/>
        </w:rPr>
      </w:pPr>
      <w:r w:rsidRPr="00A035B0">
        <w:rPr>
          <w:bCs/>
          <w:sz w:val="26"/>
          <w:szCs w:val="26"/>
        </w:rPr>
        <w:t>Целью мониторинга атмосферы является выявление динамики изменения состояния воздушной среды в период эксплуатации проектируемого объекта.</w:t>
      </w:r>
    </w:p>
    <w:p w:rsidR="00A035B0" w:rsidRPr="00A035B0" w:rsidRDefault="00A035B0" w:rsidP="00A035B0">
      <w:pPr>
        <w:spacing w:before="120"/>
        <w:ind w:firstLine="720"/>
        <w:jc w:val="both"/>
        <w:rPr>
          <w:bCs/>
          <w:sz w:val="26"/>
          <w:szCs w:val="26"/>
        </w:rPr>
      </w:pPr>
      <w:r w:rsidRPr="00A035B0">
        <w:rPr>
          <w:bCs/>
          <w:sz w:val="26"/>
          <w:szCs w:val="26"/>
        </w:rPr>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A035B0" w:rsidRPr="00A035B0" w:rsidRDefault="00A035B0" w:rsidP="00A035B0">
      <w:pPr>
        <w:spacing w:before="120"/>
        <w:ind w:firstLine="720"/>
        <w:jc w:val="both"/>
        <w:rPr>
          <w:bCs/>
          <w:color w:val="FF0000"/>
          <w:sz w:val="26"/>
          <w:szCs w:val="26"/>
        </w:rPr>
      </w:pPr>
      <w:r w:rsidRPr="00A035B0">
        <w:rPr>
          <w:bCs/>
          <w:sz w:val="26"/>
          <w:szCs w:val="26"/>
        </w:rPr>
        <w:t xml:space="preserve">Рекомендации по организации контроля за выбросами </w:t>
      </w:r>
      <w:proofErr w:type="gramStart"/>
      <w:r w:rsidRPr="00A035B0">
        <w:rPr>
          <w:bCs/>
          <w:sz w:val="26"/>
          <w:szCs w:val="26"/>
        </w:rPr>
        <w:t>веществ</w:t>
      </w:r>
      <w:proofErr w:type="gramEnd"/>
      <w:r w:rsidRPr="00A035B0">
        <w:rPr>
          <w:bCs/>
          <w:sz w:val="26"/>
          <w:szCs w:val="26"/>
        </w:rPr>
        <w:t xml:space="preserve">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РД 52.04.186-89.</w:t>
      </w:r>
    </w:p>
    <w:p w:rsidR="00A035B0" w:rsidRPr="00A035B0" w:rsidRDefault="00A035B0" w:rsidP="00A035B0">
      <w:pPr>
        <w:spacing w:before="120"/>
        <w:ind w:firstLine="720"/>
        <w:jc w:val="both"/>
        <w:rPr>
          <w:bCs/>
          <w:sz w:val="26"/>
          <w:szCs w:val="26"/>
        </w:rPr>
      </w:pPr>
      <w:r w:rsidRPr="00A035B0">
        <w:rPr>
          <w:bCs/>
          <w:sz w:val="26"/>
          <w:szCs w:val="26"/>
        </w:rPr>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A035B0" w:rsidRPr="00A035B0" w:rsidRDefault="00A035B0" w:rsidP="00A035B0">
      <w:pPr>
        <w:spacing w:before="120"/>
        <w:ind w:firstLine="720"/>
        <w:jc w:val="both"/>
        <w:rPr>
          <w:bCs/>
          <w:sz w:val="26"/>
          <w:szCs w:val="26"/>
        </w:rPr>
      </w:pPr>
      <w:r w:rsidRPr="00A035B0">
        <w:rPr>
          <w:bCs/>
          <w:sz w:val="26"/>
          <w:szCs w:val="26"/>
        </w:rPr>
        <w:t xml:space="preserve">Отбор проб воздуха осуществляется на границе СЗЗ и в ближайшем населенном пункте Черновка. </w:t>
      </w:r>
    </w:p>
    <w:p w:rsidR="00A035B0" w:rsidRPr="00A035B0" w:rsidRDefault="00A035B0" w:rsidP="00A035B0">
      <w:pPr>
        <w:spacing w:before="120"/>
        <w:ind w:firstLine="720"/>
        <w:jc w:val="both"/>
        <w:rPr>
          <w:bCs/>
          <w:sz w:val="26"/>
          <w:szCs w:val="26"/>
        </w:rPr>
      </w:pPr>
      <w:r w:rsidRPr="00A035B0">
        <w:rPr>
          <w:bCs/>
          <w:sz w:val="26"/>
          <w:szCs w:val="26"/>
        </w:rPr>
        <w:t xml:space="preserve">Рекомендуется размещать наблюдательные посты на открытой, проветриваемой со всех сторон площадке с </w:t>
      </w:r>
      <w:proofErr w:type="spellStart"/>
      <w:r w:rsidRPr="00A035B0">
        <w:rPr>
          <w:bCs/>
          <w:sz w:val="26"/>
          <w:szCs w:val="26"/>
        </w:rPr>
        <w:t>непылящим</w:t>
      </w:r>
      <w:proofErr w:type="spellEnd"/>
      <w:r w:rsidRPr="00A035B0">
        <w:rPr>
          <w:bCs/>
          <w:sz w:val="26"/>
          <w:szCs w:val="26"/>
        </w:rPr>
        <w:t xml:space="preserve"> покрытием (асфальт или твердый грунт). При этом учитывается повторяемость направления ветра над рассматриваемой территорией.</w:t>
      </w:r>
    </w:p>
    <w:p w:rsidR="00A035B0" w:rsidRPr="00A035B0" w:rsidRDefault="00A035B0" w:rsidP="00A035B0">
      <w:pPr>
        <w:spacing w:before="120"/>
        <w:ind w:firstLine="720"/>
        <w:jc w:val="both"/>
        <w:rPr>
          <w:bCs/>
          <w:sz w:val="26"/>
          <w:szCs w:val="26"/>
        </w:rPr>
      </w:pPr>
      <w:r w:rsidRPr="00A035B0">
        <w:rPr>
          <w:bCs/>
          <w:sz w:val="26"/>
          <w:szCs w:val="26"/>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A035B0" w:rsidRPr="00A035B0" w:rsidRDefault="00A035B0" w:rsidP="00A035B0">
      <w:pPr>
        <w:spacing w:before="120"/>
        <w:ind w:firstLine="720"/>
        <w:jc w:val="both"/>
        <w:rPr>
          <w:bCs/>
          <w:i/>
          <w:sz w:val="26"/>
          <w:szCs w:val="26"/>
          <w:u w:val="single"/>
        </w:rPr>
      </w:pPr>
      <w:r w:rsidRPr="00A035B0">
        <w:rPr>
          <w:bCs/>
          <w:i/>
          <w:sz w:val="26"/>
          <w:szCs w:val="26"/>
          <w:u w:val="single"/>
        </w:rPr>
        <w:t xml:space="preserve">Мониторинг состояния почвенного покрова и ландшафтов (почвенно-геохимический мониторинг) </w:t>
      </w:r>
    </w:p>
    <w:p w:rsidR="00A035B0" w:rsidRPr="00A035B0" w:rsidRDefault="00A035B0" w:rsidP="00A035B0">
      <w:pPr>
        <w:spacing w:before="120"/>
        <w:ind w:firstLine="720"/>
        <w:jc w:val="both"/>
        <w:rPr>
          <w:b/>
          <w:bCs/>
          <w:sz w:val="26"/>
          <w:szCs w:val="26"/>
        </w:rPr>
      </w:pPr>
      <w:r w:rsidRPr="00A035B0">
        <w:rPr>
          <w:bCs/>
          <w:sz w:val="26"/>
          <w:szCs w:val="26"/>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A035B0" w:rsidRPr="00A035B0" w:rsidRDefault="00A035B0" w:rsidP="00A035B0">
      <w:pPr>
        <w:spacing w:before="120"/>
        <w:ind w:firstLine="720"/>
        <w:jc w:val="both"/>
        <w:rPr>
          <w:bCs/>
          <w:sz w:val="26"/>
          <w:szCs w:val="26"/>
        </w:rPr>
      </w:pPr>
      <w:proofErr w:type="gramStart"/>
      <w:r w:rsidRPr="00A035B0">
        <w:rPr>
          <w:bCs/>
          <w:sz w:val="26"/>
          <w:szCs w:val="26"/>
        </w:rPr>
        <w:t>Контроль за</w:t>
      </w:r>
      <w:proofErr w:type="gramEnd"/>
      <w:r w:rsidRPr="00A035B0">
        <w:rPr>
          <w:bCs/>
          <w:sz w:val="26"/>
          <w:szCs w:val="26"/>
        </w:rPr>
        <w:t xml:space="preserve">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w:t>
      </w:r>
      <w:r w:rsidRPr="00A035B0">
        <w:rPr>
          <w:bCs/>
          <w:sz w:val="26"/>
          <w:szCs w:val="26"/>
        </w:rPr>
        <w:lastRenderedPageBreak/>
        <w:t xml:space="preserve">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A035B0" w:rsidRPr="00A035B0" w:rsidRDefault="00A035B0" w:rsidP="00A035B0">
      <w:pPr>
        <w:spacing w:before="120"/>
        <w:ind w:firstLine="720"/>
        <w:jc w:val="both"/>
        <w:rPr>
          <w:bCs/>
          <w:sz w:val="26"/>
          <w:szCs w:val="26"/>
        </w:rPr>
      </w:pPr>
      <w:r w:rsidRPr="00A035B0">
        <w:rPr>
          <w:bCs/>
          <w:sz w:val="26"/>
          <w:szCs w:val="26"/>
        </w:rPr>
        <w:t>Режимные пункты наблюдения рекомендуется установить в местах, где вероятность негативных воздействий на почвенный покров наибольшая:</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в районе площадки под скважину № 64;</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в районе площадки под скважину № 65;</w:t>
      </w:r>
    </w:p>
    <w:p w:rsidR="00A035B0" w:rsidRPr="00A035B0" w:rsidRDefault="00A035B0" w:rsidP="00A035B0">
      <w:pPr>
        <w:spacing w:before="120"/>
        <w:ind w:firstLine="720"/>
        <w:jc w:val="both"/>
        <w:rPr>
          <w:bCs/>
          <w:sz w:val="26"/>
          <w:szCs w:val="26"/>
          <w:lang w:eastAsia="ru-RU"/>
        </w:rPr>
      </w:pPr>
      <w:r w:rsidRPr="00A035B0">
        <w:rPr>
          <w:bCs/>
          <w:sz w:val="26"/>
          <w:szCs w:val="26"/>
        </w:rPr>
        <w:t xml:space="preserve">Отбор проб почвы следует производить в соответствии с ГОСТ 17.4.3.01-2017, </w:t>
      </w:r>
      <w:r w:rsidRPr="00A035B0">
        <w:rPr>
          <w:bCs/>
          <w:sz w:val="26"/>
          <w:szCs w:val="26"/>
        </w:rPr>
        <w:br/>
        <w:t>ГОСТ 17.4.4.02-2017.</w:t>
      </w:r>
    </w:p>
    <w:p w:rsidR="00A035B0" w:rsidRPr="00A035B0" w:rsidRDefault="00A035B0" w:rsidP="00A035B0">
      <w:pPr>
        <w:spacing w:before="120"/>
        <w:ind w:firstLine="720"/>
        <w:jc w:val="both"/>
        <w:rPr>
          <w:bCs/>
          <w:sz w:val="26"/>
          <w:szCs w:val="26"/>
        </w:rPr>
      </w:pPr>
      <w:r w:rsidRPr="00A035B0">
        <w:rPr>
          <w:bCs/>
          <w:sz w:val="26"/>
          <w:szCs w:val="26"/>
        </w:rPr>
        <w:t>Количественный состав загрязняющих веще</w:t>
      </w:r>
      <w:proofErr w:type="gramStart"/>
      <w:r w:rsidRPr="00A035B0">
        <w:rPr>
          <w:bCs/>
          <w:sz w:val="26"/>
          <w:szCs w:val="26"/>
        </w:rPr>
        <w:t>ств в пр</w:t>
      </w:r>
      <w:proofErr w:type="gramEnd"/>
      <w:r w:rsidRPr="00A035B0">
        <w:rPr>
          <w:bCs/>
          <w:sz w:val="26"/>
          <w:szCs w:val="26"/>
        </w:rPr>
        <w:t>обах почв рекомендуется контролировать по следующим показателям: тяжелые металлы (кадмий, цинк, медь, свинец, никель), нефтепродукты, хлориды.</w:t>
      </w:r>
    </w:p>
    <w:p w:rsidR="00A035B0" w:rsidRPr="00A035B0" w:rsidRDefault="00A035B0" w:rsidP="00A035B0">
      <w:pPr>
        <w:spacing w:before="120"/>
        <w:ind w:firstLine="720"/>
        <w:jc w:val="both"/>
        <w:rPr>
          <w:bCs/>
          <w:sz w:val="26"/>
          <w:szCs w:val="26"/>
        </w:rPr>
      </w:pPr>
      <w:r w:rsidRPr="00A035B0">
        <w:rPr>
          <w:bCs/>
          <w:sz w:val="26"/>
          <w:szCs w:val="26"/>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A035B0" w:rsidRPr="00A035B0" w:rsidRDefault="00A035B0" w:rsidP="00A035B0">
      <w:pPr>
        <w:spacing w:before="120"/>
        <w:ind w:firstLine="720"/>
        <w:jc w:val="both"/>
        <w:rPr>
          <w:bCs/>
          <w:sz w:val="26"/>
          <w:szCs w:val="26"/>
        </w:rPr>
      </w:pPr>
      <w:r w:rsidRPr="00A035B0">
        <w:rPr>
          <w:bCs/>
          <w:sz w:val="26"/>
          <w:szCs w:val="26"/>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w:t>
      </w:r>
      <w:proofErr w:type="spellStart"/>
      <w:r w:rsidRPr="00A035B0">
        <w:rPr>
          <w:bCs/>
          <w:sz w:val="26"/>
          <w:szCs w:val="26"/>
        </w:rPr>
        <w:t>Самаранефтегаз</w:t>
      </w:r>
      <w:proofErr w:type="spellEnd"/>
      <w:r w:rsidRPr="00A035B0">
        <w:rPr>
          <w:bCs/>
          <w:sz w:val="26"/>
          <w:szCs w:val="26"/>
        </w:rPr>
        <w:t>». При штатной ситуации дополнительные пункты контроля не требуются.</w:t>
      </w:r>
    </w:p>
    <w:p w:rsidR="00A035B0" w:rsidRPr="00A035B0" w:rsidRDefault="00A035B0" w:rsidP="00A035B0">
      <w:pPr>
        <w:spacing w:before="120"/>
        <w:ind w:firstLine="720"/>
        <w:jc w:val="both"/>
        <w:rPr>
          <w:bCs/>
          <w:sz w:val="26"/>
          <w:szCs w:val="26"/>
        </w:rPr>
      </w:pPr>
      <w:r w:rsidRPr="00A035B0">
        <w:rPr>
          <w:bCs/>
          <w:sz w:val="26"/>
          <w:szCs w:val="26"/>
        </w:rPr>
        <w:t xml:space="preserve">Мониторинг ландшафтов включает в себя систему наблюдения и прогноз происходящих изменений компонентов функционирования </w:t>
      </w:r>
      <w:proofErr w:type="spellStart"/>
      <w:r w:rsidRPr="00A035B0">
        <w:rPr>
          <w:bCs/>
          <w:sz w:val="26"/>
          <w:szCs w:val="26"/>
        </w:rPr>
        <w:t>геосистемы</w:t>
      </w:r>
      <w:proofErr w:type="spellEnd"/>
      <w:r w:rsidRPr="00A035B0">
        <w:rPr>
          <w:bCs/>
          <w:sz w:val="26"/>
          <w:szCs w:val="26"/>
        </w:rPr>
        <w:t xml:space="preserve"> (рельеф, почвенный и растительный покров) и их геохимических характеристик. Любые изменения в </w:t>
      </w:r>
      <w:proofErr w:type="spellStart"/>
      <w:r w:rsidRPr="00A035B0">
        <w:rPr>
          <w:bCs/>
          <w:sz w:val="26"/>
          <w:szCs w:val="26"/>
        </w:rPr>
        <w:t>геосистеме</w:t>
      </w:r>
      <w:proofErr w:type="spellEnd"/>
      <w:r w:rsidRPr="00A035B0">
        <w:rPr>
          <w:bCs/>
          <w:sz w:val="26"/>
          <w:szCs w:val="26"/>
        </w:rPr>
        <w:t xml:space="preserve"> определяются методом сравнения ранее </w:t>
      </w:r>
      <w:proofErr w:type="gramStart"/>
      <w:r w:rsidRPr="00A035B0">
        <w:rPr>
          <w:bCs/>
          <w:sz w:val="26"/>
          <w:szCs w:val="26"/>
        </w:rPr>
        <w:t>изученной</w:t>
      </w:r>
      <w:proofErr w:type="gramEnd"/>
      <w:r w:rsidRPr="00A035B0">
        <w:rPr>
          <w:bCs/>
          <w:sz w:val="26"/>
          <w:szCs w:val="26"/>
        </w:rPr>
        <w:t xml:space="preserve"> </w:t>
      </w:r>
      <w:proofErr w:type="spellStart"/>
      <w:r w:rsidRPr="00A035B0">
        <w:rPr>
          <w:bCs/>
          <w:sz w:val="26"/>
          <w:szCs w:val="26"/>
        </w:rPr>
        <w:t>геосистемы</w:t>
      </w:r>
      <w:proofErr w:type="spellEnd"/>
      <w:r w:rsidRPr="00A035B0">
        <w:rPr>
          <w:bCs/>
          <w:sz w:val="26"/>
          <w:szCs w:val="26"/>
        </w:rPr>
        <w:t xml:space="preserve"> с </w:t>
      </w:r>
      <w:proofErr w:type="spellStart"/>
      <w:r w:rsidRPr="00A035B0">
        <w:rPr>
          <w:bCs/>
          <w:sz w:val="26"/>
          <w:szCs w:val="26"/>
        </w:rPr>
        <w:t>геосистемой</w:t>
      </w:r>
      <w:proofErr w:type="spellEnd"/>
      <w:r w:rsidRPr="00A035B0">
        <w:rPr>
          <w:bCs/>
          <w:sz w:val="26"/>
          <w:szCs w:val="26"/>
        </w:rPr>
        <w:t xml:space="preserve"> на существующее положение.</w:t>
      </w:r>
    </w:p>
    <w:p w:rsidR="00A035B0" w:rsidRPr="00A035B0" w:rsidRDefault="00A035B0" w:rsidP="00A035B0">
      <w:pPr>
        <w:spacing w:before="120"/>
        <w:ind w:firstLine="720"/>
        <w:jc w:val="both"/>
        <w:rPr>
          <w:bCs/>
          <w:i/>
          <w:sz w:val="26"/>
          <w:szCs w:val="26"/>
          <w:u w:val="single"/>
        </w:rPr>
      </w:pPr>
      <w:r w:rsidRPr="00A035B0">
        <w:rPr>
          <w:bCs/>
          <w:i/>
          <w:sz w:val="26"/>
          <w:szCs w:val="26"/>
          <w:u w:val="single"/>
        </w:rPr>
        <w:t>Мониторинг состояния растительного покрова</w:t>
      </w:r>
    </w:p>
    <w:p w:rsidR="00A035B0" w:rsidRPr="00A035B0" w:rsidRDefault="00A035B0" w:rsidP="00A035B0">
      <w:pPr>
        <w:spacing w:before="120"/>
        <w:ind w:firstLine="720"/>
        <w:jc w:val="both"/>
        <w:rPr>
          <w:b/>
          <w:bCs/>
          <w:i/>
          <w:sz w:val="26"/>
          <w:szCs w:val="26"/>
        </w:rPr>
      </w:pPr>
      <w:r w:rsidRPr="00A035B0">
        <w:rPr>
          <w:bCs/>
          <w:sz w:val="26"/>
          <w:szCs w:val="26"/>
        </w:rPr>
        <w:t>Мониторинг растительного покрова имеет целью выявить негативные изменения, связанные со строительством сооружений. Для этого следует:</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отследить восстановление растительного покрова в местах его физического нарушения;</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отследить изменение растительного покрова в случае изменения гидрологического режима территорий;</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провести изыскания редких и охраняемых видов растений в летний период;</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A035B0" w:rsidRPr="00A035B0" w:rsidRDefault="00A035B0" w:rsidP="00A035B0">
      <w:pPr>
        <w:spacing w:before="120"/>
        <w:ind w:firstLine="720"/>
        <w:jc w:val="both"/>
        <w:rPr>
          <w:bCs/>
          <w:i/>
          <w:sz w:val="26"/>
          <w:szCs w:val="26"/>
          <w:u w:val="single"/>
          <w:lang w:eastAsia="ru-RU"/>
        </w:rPr>
      </w:pPr>
      <w:r w:rsidRPr="00A035B0">
        <w:rPr>
          <w:bCs/>
          <w:i/>
          <w:sz w:val="26"/>
          <w:szCs w:val="26"/>
          <w:u w:val="single"/>
        </w:rPr>
        <w:t>Мониторинг состояния животного мира</w:t>
      </w:r>
    </w:p>
    <w:p w:rsidR="00A035B0" w:rsidRPr="00A035B0" w:rsidRDefault="00A035B0" w:rsidP="00A035B0">
      <w:pPr>
        <w:spacing w:before="120"/>
        <w:ind w:firstLine="720"/>
        <w:jc w:val="both"/>
        <w:rPr>
          <w:b/>
          <w:bCs/>
          <w:sz w:val="26"/>
          <w:szCs w:val="26"/>
        </w:rPr>
      </w:pPr>
      <w:r w:rsidRPr="00A035B0">
        <w:rPr>
          <w:bCs/>
          <w:sz w:val="26"/>
          <w:szCs w:val="26"/>
        </w:rPr>
        <w:lastRenderedPageBreak/>
        <w:t>Мониторинг животного мира в зоне влияния строительства включает в себя:</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 xml:space="preserve">оценку современного состояния животного мира (видовой состав позвоночных животных, </w:t>
      </w:r>
      <w:proofErr w:type="spellStart"/>
      <w:r w:rsidRPr="00A035B0">
        <w:rPr>
          <w:sz w:val="26"/>
          <w:szCs w:val="26"/>
          <w:lang w:eastAsia="ja-JP"/>
        </w:rPr>
        <w:t>биотопическое</w:t>
      </w:r>
      <w:proofErr w:type="spellEnd"/>
      <w:r w:rsidRPr="00A035B0">
        <w:rPr>
          <w:sz w:val="26"/>
          <w:szCs w:val="26"/>
          <w:lang w:eastAsia="ja-JP"/>
        </w:rPr>
        <w:t xml:space="preserve"> распределение и численность);</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оценку изменений, произошедших с животным миром вследствие строительства;</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оценку состояния видов, занесенных в Красную книгу РФ (инвентаризация видов, выявление участков обитания, оценка численности);</w:t>
      </w:r>
    </w:p>
    <w:p w:rsidR="00A035B0" w:rsidRPr="00A035B0" w:rsidRDefault="00A035B0" w:rsidP="00A035B0">
      <w:pPr>
        <w:numPr>
          <w:ilvl w:val="0"/>
          <w:numId w:val="34"/>
        </w:numPr>
        <w:tabs>
          <w:tab w:val="left" w:pos="1038"/>
        </w:tabs>
        <w:suppressAutoHyphens w:val="0"/>
        <w:jc w:val="both"/>
        <w:rPr>
          <w:sz w:val="26"/>
          <w:szCs w:val="26"/>
          <w:lang w:eastAsia="ja-JP"/>
        </w:rPr>
      </w:pPr>
      <w:r w:rsidRPr="00A035B0">
        <w:rPr>
          <w:sz w:val="26"/>
          <w:szCs w:val="26"/>
          <w:lang w:eastAsia="ja-JP"/>
        </w:rPr>
        <w:t>проведение изыскания редких и охраняемых видов животных в летний период.</w:t>
      </w:r>
    </w:p>
    <w:p w:rsidR="00A035B0" w:rsidRPr="00A035B0" w:rsidRDefault="00A035B0" w:rsidP="00A035B0">
      <w:pPr>
        <w:spacing w:before="120"/>
        <w:ind w:firstLine="720"/>
        <w:jc w:val="both"/>
        <w:rPr>
          <w:bCs/>
          <w:i/>
          <w:sz w:val="26"/>
          <w:szCs w:val="26"/>
          <w:highlight w:val="yellow"/>
          <w:u w:val="single"/>
          <w:lang w:eastAsia="ru-RU"/>
        </w:rPr>
      </w:pPr>
      <w:r w:rsidRPr="00A035B0">
        <w:rPr>
          <w:bCs/>
          <w:i/>
          <w:sz w:val="26"/>
          <w:szCs w:val="26"/>
          <w:u w:val="single"/>
        </w:rPr>
        <w:t>Мониторинг состояния поверхностных вод</w:t>
      </w:r>
    </w:p>
    <w:p w:rsidR="00A035B0" w:rsidRPr="00A035B0" w:rsidRDefault="00A035B0" w:rsidP="00A035B0">
      <w:pPr>
        <w:spacing w:before="120"/>
        <w:ind w:firstLine="720"/>
        <w:jc w:val="both"/>
        <w:rPr>
          <w:bCs/>
          <w:sz w:val="26"/>
          <w:szCs w:val="26"/>
        </w:rPr>
      </w:pPr>
      <w:r w:rsidRPr="00A035B0">
        <w:rPr>
          <w:bCs/>
          <w:sz w:val="26"/>
          <w:szCs w:val="26"/>
        </w:rPr>
        <w:t>На основании ГОСТ 17.1.3.13</w:t>
      </w:r>
      <w:r w:rsidRPr="00A035B0">
        <w:rPr>
          <w:bCs/>
          <w:sz w:val="26"/>
          <w:szCs w:val="26"/>
        </w:rPr>
        <w:noBreakHyphen/>
        <w:t xml:space="preserve">86, качественные и количественные показатели состояния поверхностных вод (степень загрязненности) также необходимо контролировать с помощью надежной системы наблюдений и оценки. Согласно СП 11-102-97 отбор проб поверхностных вод и их анализ следует производить в соответствии с установленными стандартами, нормативно-методическими и инструктивными документами Росгидромета, </w:t>
      </w:r>
      <w:proofErr w:type="spellStart"/>
      <w:r w:rsidRPr="00A035B0">
        <w:rPr>
          <w:bCs/>
          <w:sz w:val="26"/>
          <w:szCs w:val="26"/>
        </w:rPr>
        <w:t>Госкомприроды</w:t>
      </w:r>
      <w:proofErr w:type="spellEnd"/>
      <w:r w:rsidRPr="00A035B0">
        <w:rPr>
          <w:bCs/>
          <w:sz w:val="26"/>
          <w:szCs w:val="26"/>
        </w:rPr>
        <w:t xml:space="preserve">, </w:t>
      </w:r>
      <w:proofErr w:type="spellStart"/>
      <w:r w:rsidRPr="00A035B0">
        <w:rPr>
          <w:bCs/>
          <w:sz w:val="26"/>
          <w:szCs w:val="26"/>
        </w:rPr>
        <w:t>Госкомрыболовства</w:t>
      </w:r>
      <w:proofErr w:type="spellEnd"/>
      <w:r w:rsidRPr="00A035B0">
        <w:rPr>
          <w:bCs/>
          <w:sz w:val="26"/>
          <w:szCs w:val="26"/>
        </w:rPr>
        <w:t xml:space="preserve"> и Минздрава России.</w:t>
      </w:r>
    </w:p>
    <w:p w:rsidR="00A035B0" w:rsidRPr="00A035B0" w:rsidRDefault="00A035B0" w:rsidP="00A035B0">
      <w:pPr>
        <w:spacing w:before="120"/>
        <w:ind w:firstLine="720"/>
        <w:jc w:val="both"/>
        <w:rPr>
          <w:bCs/>
          <w:sz w:val="26"/>
          <w:szCs w:val="26"/>
        </w:rPr>
      </w:pPr>
      <w:r w:rsidRPr="00A035B0">
        <w:rPr>
          <w:bCs/>
          <w:sz w:val="26"/>
          <w:szCs w:val="26"/>
        </w:rPr>
        <w:t>Местоположение пунктов</w:t>
      </w:r>
      <w:r w:rsidRPr="00A035B0">
        <w:rPr>
          <w:bCs/>
          <w:i/>
          <w:sz w:val="26"/>
          <w:szCs w:val="26"/>
        </w:rPr>
        <w:t xml:space="preserve"> </w:t>
      </w:r>
      <w:r w:rsidRPr="00A035B0">
        <w:rPr>
          <w:bCs/>
          <w:sz w:val="26"/>
          <w:szCs w:val="26"/>
        </w:rPr>
        <w:t>наблюдения за состоянием поверхностных вод</w:t>
      </w:r>
      <w:r w:rsidRPr="00A035B0">
        <w:rPr>
          <w:bCs/>
          <w:i/>
          <w:sz w:val="26"/>
          <w:szCs w:val="26"/>
        </w:rPr>
        <w:t xml:space="preserve">, </w:t>
      </w:r>
      <w:r w:rsidRPr="00A035B0">
        <w:rPr>
          <w:bCs/>
          <w:sz w:val="26"/>
          <w:szCs w:val="26"/>
        </w:rPr>
        <w:t>согласно выше названным нормам, назначается с учетом гидрометеорологических и морфометрических особенностей водных объектов. На водотоке, в частности, один створ устанавливают выше по течению от источника загрязнения, вне зоны его влияния (фоновый), другой створ – ниже.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A035B0" w:rsidRPr="00A035B0" w:rsidRDefault="00A035B0" w:rsidP="00A035B0">
      <w:pPr>
        <w:spacing w:before="120"/>
        <w:ind w:firstLine="720"/>
        <w:jc w:val="both"/>
        <w:rPr>
          <w:bCs/>
          <w:sz w:val="26"/>
          <w:szCs w:val="26"/>
        </w:rPr>
      </w:pPr>
      <w:r w:rsidRPr="00A035B0">
        <w:rPr>
          <w:bCs/>
          <w:sz w:val="26"/>
          <w:szCs w:val="26"/>
        </w:rPr>
        <w:t>В настоящее время на поверхностных водных объектах района изысканий действует система мониторинга АО «</w:t>
      </w:r>
      <w:proofErr w:type="spellStart"/>
      <w:r w:rsidRPr="00A035B0">
        <w:rPr>
          <w:bCs/>
          <w:sz w:val="26"/>
          <w:szCs w:val="26"/>
        </w:rPr>
        <w:t>Самаранефтегаз</w:t>
      </w:r>
      <w:proofErr w:type="spellEnd"/>
      <w:r w:rsidRPr="00A035B0">
        <w:rPr>
          <w:bCs/>
          <w:sz w:val="26"/>
          <w:szCs w:val="26"/>
        </w:rPr>
        <w:t>» (СНГ). Ранее назначены наблюдательные пункт</w:t>
      </w:r>
      <w:proofErr w:type="gramStart"/>
      <w:r w:rsidRPr="00A035B0">
        <w:rPr>
          <w:bCs/>
          <w:sz w:val="26"/>
          <w:szCs w:val="26"/>
        </w:rPr>
        <w:t>ы ООО</w:t>
      </w:r>
      <w:proofErr w:type="gramEnd"/>
      <w:r w:rsidRPr="00A035B0">
        <w:rPr>
          <w:bCs/>
          <w:sz w:val="26"/>
          <w:szCs w:val="26"/>
        </w:rPr>
        <w:t> «</w:t>
      </w:r>
      <w:proofErr w:type="spellStart"/>
      <w:r w:rsidRPr="00A035B0">
        <w:rPr>
          <w:bCs/>
          <w:sz w:val="26"/>
          <w:szCs w:val="26"/>
        </w:rPr>
        <w:t>СамараНИПИнефть</w:t>
      </w:r>
      <w:proofErr w:type="spellEnd"/>
      <w:r w:rsidRPr="00A035B0">
        <w:rPr>
          <w:bCs/>
          <w:sz w:val="26"/>
          <w:szCs w:val="26"/>
        </w:rPr>
        <w:t>» (заказ 672 П). Местоположение точек следующее (с соответствующей привязкой и нумерацией):</w:t>
      </w:r>
    </w:p>
    <w:p w:rsidR="00A035B0" w:rsidRPr="00A035B0" w:rsidRDefault="00A035B0" w:rsidP="00A035B0">
      <w:pPr>
        <w:numPr>
          <w:ilvl w:val="0"/>
          <w:numId w:val="37"/>
        </w:numPr>
        <w:tabs>
          <w:tab w:val="left" w:pos="1038"/>
        </w:tabs>
        <w:suppressAutoHyphens w:val="0"/>
        <w:jc w:val="both"/>
        <w:rPr>
          <w:sz w:val="26"/>
          <w:szCs w:val="26"/>
          <w:lang w:eastAsia="ja-JP"/>
        </w:rPr>
      </w:pPr>
      <w:r w:rsidRPr="00A035B0">
        <w:rPr>
          <w:sz w:val="26"/>
          <w:szCs w:val="26"/>
          <w:lang w:eastAsia="ja-JP"/>
        </w:rPr>
        <w:t xml:space="preserve">т.2 СНГ – р. Черновка, под мостом </w:t>
      </w:r>
      <w:proofErr w:type="gramStart"/>
      <w:r w:rsidRPr="00A035B0">
        <w:rPr>
          <w:sz w:val="26"/>
          <w:szCs w:val="26"/>
          <w:lang w:eastAsia="ja-JP"/>
        </w:rPr>
        <w:t>перед</w:t>
      </w:r>
      <w:proofErr w:type="gramEnd"/>
      <w:r w:rsidRPr="00A035B0">
        <w:rPr>
          <w:sz w:val="26"/>
          <w:szCs w:val="26"/>
          <w:lang w:eastAsia="ja-JP"/>
        </w:rPr>
        <w:t xml:space="preserve"> с. Черновка автотрассы Уфа-Москва;</w:t>
      </w:r>
    </w:p>
    <w:p w:rsidR="00A035B0" w:rsidRPr="00A035B0" w:rsidRDefault="00A035B0" w:rsidP="00A035B0">
      <w:pPr>
        <w:numPr>
          <w:ilvl w:val="0"/>
          <w:numId w:val="37"/>
        </w:numPr>
        <w:tabs>
          <w:tab w:val="left" w:pos="1038"/>
        </w:tabs>
        <w:suppressAutoHyphens w:val="0"/>
        <w:jc w:val="both"/>
        <w:rPr>
          <w:sz w:val="26"/>
          <w:szCs w:val="26"/>
          <w:lang w:eastAsia="ja-JP"/>
        </w:rPr>
      </w:pPr>
      <w:r w:rsidRPr="00A035B0">
        <w:rPr>
          <w:sz w:val="26"/>
          <w:szCs w:val="26"/>
          <w:lang w:eastAsia="ja-JP"/>
        </w:rPr>
        <w:t xml:space="preserve">т.3 СНГ – р. Черновка, мост за фермой </w:t>
      </w:r>
      <w:proofErr w:type="gramStart"/>
      <w:r w:rsidRPr="00A035B0">
        <w:rPr>
          <w:sz w:val="26"/>
          <w:szCs w:val="26"/>
          <w:lang w:eastAsia="ja-JP"/>
        </w:rPr>
        <w:t>с</w:t>
      </w:r>
      <w:proofErr w:type="gramEnd"/>
      <w:r w:rsidRPr="00A035B0">
        <w:rPr>
          <w:sz w:val="26"/>
          <w:szCs w:val="26"/>
          <w:lang w:eastAsia="ja-JP"/>
        </w:rPr>
        <w:t>. Черновка.</w:t>
      </w:r>
    </w:p>
    <w:p w:rsidR="00A035B0" w:rsidRPr="00A035B0" w:rsidRDefault="00A035B0" w:rsidP="00A035B0">
      <w:pPr>
        <w:numPr>
          <w:ilvl w:val="0"/>
          <w:numId w:val="37"/>
        </w:numPr>
        <w:tabs>
          <w:tab w:val="left" w:pos="1038"/>
        </w:tabs>
        <w:suppressAutoHyphens w:val="0"/>
        <w:jc w:val="both"/>
        <w:rPr>
          <w:sz w:val="26"/>
          <w:szCs w:val="26"/>
          <w:lang w:eastAsia="ja-JP"/>
        </w:rPr>
      </w:pPr>
      <w:r w:rsidRPr="00A035B0">
        <w:rPr>
          <w:sz w:val="26"/>
          <w:szCs w:val="26"/>
          <w:lang w:eastAsia="ja-JP"/>
        </w:rPr>
        <w:t>т.181 – р. Черновка, 200 м выше по течению от перехода н/</w:t>
      </w:r>
      <w:proofErr w:type="spellStart"/>
      <w:proofErr w:type="gramStart"/>
      <w:r w:rsidRPr="00A035B0">
        <w:rPr>
          <w:sz w:val="26"/>
          <w:szCs w:val="26"/>
          <w:lang w:eastAsia="ja-JP"/>
        </w:rPr>
        <w:t>пр</w:t>
      </w:r>
      <w:proofErr w:type="spellEnd"/>
      <w:proofErr w:type="gramEnd"/>
      <w:r w:rsidRPr="00A035B0">
        <w:rPr>
          <w:sz w:val="26"/>
          <w:szCs w:val="26"/>
          <w:lang w:eastAsia="ja-JP"/>
        </w:rPr>
        <w:t xml:space="preserve"> от </w:t>
      </w:r>
      <w:proofErr w:type="spellStart"/>
      <w:r w:rsidRPr="00A035B0">
        <w:rPr>
          <w:sz w:val="26"/>
          <w:szCs w:val="26"/>
          <w:lang w:eastAsia="ja-JP"/>
        </w:rPr>
        <w:t>скв</w:t>
      </w:r>
      <w:proofErr w:type="spellEnd"/>
      <w:r w:rsidRPr="00A035B0">
        <w:rPr>
          <w:sz w:val="26"/>
          <w:szCs w:val="26"/>
          <w:lang w:eastAsia="ja-JP"/>
        </w:rPr>
        <w:t>. 30 до АГЗУ 1;</w:t>
      </w:r>
    </w:p>
    <w:p w:rsidR="00A035B0" w:rsidRPr="00A035B0" w:rsidRDefault="00A035B0" w:rsidP="00A035B0">
      <w:pPr>
        <w:numPr>
          <w:ilvl w:val="0"/>
          <w:numId w:val="37"/>
        </w:numPr>
        <w:tabs>
          <w:tab w:val="left" w:pos="1038"/>
        </w:tabs>
        <w:suppressAutoHyphens w:val="0"/>
        <w:jc w:val="both"/>
        <w:rPr>
          <w:sz w:val="26"/>
          <w:szCs w:val="26"/>
          <w:lang w:eastAsia="ja-JP"/>
        </w:rPr>
      </w:pPr>
      <w:r w:rsidRPr="00A035B0">
        <w:rPr>
          <w:sz w:val="26"/>
          <w:szCs w:val="26"/>
          <w:lang w:eastAsia="ja-JP"/>
        </w:rPr>
        <w:t>т.182 – р. Черновка, 50 м ниже по течению от перехода н/</w:t>
      </w:r>
      <w:proofErr w:type="spellStart"/>
      <w:proofErr w:type="gramStart"/>
      <w:r w:rsidRPr="00A035B0">
        <w:rPr>
          <w:sz w:val="26"/>
          <w:szCs w:val="26"/>
          <w:lang w:eastAsia="ja-JP"/>
        </w:rPr>
        <w:t>пр</w:t>
      </w:r>
      <w:proofErr w:type="spellEnd"/>
      <w:proofErr w:type="gramEnd"/>
      <w:r w:rsidRPr="00A035B0">
        <w:rPr>
          <w:sz w:val="26"/>
          <w:szCs w:val="26"/>
          <w:lang w:eastAsia="ja-JP"/>
        </w:rPr>
        <w:t xml:space="preserve"> от </w:t>
      </w:r>
      <w:proofErr w:type="spellStart"/>
      <w:r w:rsidRPr="00A035B0">
        <w:rPr>
          <w:sz w:val="26"/>
          <w:szCs w:val="26"/>
          <w:lang w:eastAsia="ja-JP"/>
        </w:rPr>
        <w:t>скв</w:t>
      </w:r>
      <w:proofErr w:type="spellEnd"/>
      <w:r w:rsidRPr="00A035B0">
        <w:rPr>
          <w:sz w:val="26"/>
          <w:szCs w:val="26"/>
          <w:lang w:eastAsia="ja-JP"/>
        </w:rPr>
        <w:t>. 30 до АГЗУ 1.</w:t>
      </w:r>
    </w:p>
    <w:p w:rsidR="00A035B0" w:rsidRPr="00A035B0" w:rsidRDefault="00A035B0" w:rsidP="00A035B0">
      <w:pPr>
        <w:spacing w:before="120"/>
        <w:ind w:firstLine="720"/>
        <w:jc w:val="both"/>
        <w:rPr>
          <w:bCs/>
          <w:sz w:val="26"/>
          <w:szCs w:val="26"/>
          <w:lang w:eastAsia="ru-RU"/>
        </w:rPr>
      </w:pPr>
      <w:r w:rsidRPr="00A035B0">
        <w:rPr>
          <w:sz w:val="26"/>
          <w:szCs w:val="26"/>
        </w:rPr>
        <w:t>Приоритетными для наблюдения за состоянием поверхностных вод в районе строительства следует считать пункт № 2,3 АО «</w:t>
      </w:r>
      <w:proofErr w:type="spellStart"/>
      <w:r w:rsidRPr="00A035B0">
        <w:rPr>
          <w:sz w:val="26"/>
          <w:szCs w:val="26"/>
        </w:rPr>
        <w:t>Самарнефтегаз</w:t>
      </w:r>
      <w:proofErr w:type="spellEnd"/>
      <w:r w:rsidRPr="00A035B0">
        <w:rPr>
          <w:sz w:val="26"/>
          <w:szCs w:val="26"/>
        </w:rPr>
        <w:t xml:space="preserve">». </w:t>
      </w:r>
      <w:r w:rsidRPr="00A035B0">
        <w:rPr>
          <w:bCs/>
          <w:sz w:val="26"/>
          <w:szCs w:val="26"/>
        </w:rPr>
        <w:t>Наблюдательные пункты располагаются выше и ниже по течению от обустраиваемой территории. Системное наблюдение в данных точках позволит</w:t>
      </w:r>
      <w:r w:rsidRPr="00A035B0">
        <w:rPr>
          <w:bCs/>
          <w:sz w:val="26"/>
          <w:szCs w:val="26"/>
          <w:lang w:eastAsia="ja-JP"/>
        </w:rPr>
        <w:t xml:space="preserve"> проследить воздействие на водоток как проектируемых, так и существующих сооружений. </w:t>
      </w:r>
      <w:r w:rsidRPr="00A035B0">
        <w:rPr>
          <w:bCs/>
          <w:sz w:val="26"/>
          <w:szCs w:val="26"/>
        </w:rPr>
        <w:t xml:space="preserve">Таким образом, в районе проектируемого строительства наблюдательная сеть за состоянием </w:t>
      </w:r>
      <w:r w:rsidRPr="00A035B0">
        <w:rPr>
          <w:bCs/>
          <w:sz w:val="26"/>
          <w:szCs w:val="26"/>
        </w:rPr>
        <w:lastRenderedPageBreak/>
        <w:t>поверхностных водных объектов должна состоять из двух пунктов.</w:t>
      </w:r>
      <w:r w:rsidRPr="00A035B0">
        <w:rPr>
          <w:bCs/>
          <w:sz w:val="26"/>
          <w:szCs w:val="26"/>
          <w:lang w:eastAsia="ja-JP"/>
        </w:rPr>
        <w:t xml:space="preserve"> Создание дополнительных точек отбора на обустраиваемой территории не требуется.</w:t>
      </w:r>
    </w:p>
    <w:p w:rsidR="00A035B0" w:rsidRPr="00A035B0" w:rsidRDefault="00A035B0" w:rsidP="00A035B0">
      <w:pPr>
        <w:spacing w:before="120"/>
        <w:ind w:firstLine="720"/>
        <w:jc w:val="both"/>
        <w:rPr>
          <w:bCs/>
          <w:sz w:val="26"/>
          <w:szCs w:val="26"/>
        </w:rPr>
      </w:pPr>
      <w:r w:rsidRPr="00A035B0">
        <w:rPr>
          <w:bCs/>
          <w:i/>
          <w:sz w:val="26"/>
          <w:szCs w:val="26"/>
        </w:rPr>
        <w:t>Мониторинг</w:t>
      </w:r>
      <w:r w:rsidRPr="00A035B0">
        <w:rPr>
          <w:bCs/>
          <w:sz w:val="26"/>
          <w:szCs w:val="26"/>
        </w:rPr>
        <w:t xml:space="preserve"> состояния поверхностных вод следует вести согласно </w:t>
      </w:r>
      <w:proofErr w:type="spellStart"/>
      <w:r w:rsidRPr="00A035B0">
        <w:rPr>
          <w:bCs/>
          <w:sz w:val="26"/>
          <w:szCs w:val="26"/>
        </w:rPr>
        <w:t>СаНПиН</w:t>
      </w:r>
      <w:proofErr w:type="spellEnd"/>
      <w:r w:rsidRPr="00A035B0">
        <w:rPr>
          <w:bCs/>
          <w:sz w:val="26"/>
          <w:szCs w:val="26"/>
        </w:rPr>
        <w:t> 2.1.5.980-00 и ГОСТ 17.1.3.07-82. По поперечному</w:t>
      </w:r>
      <w:r w:rsidRPr="00A035B0">
        <w:rPr>
          <w:bCs/>
          <w:color w:val="000000"/>
          <w:sz w:val="26"/>
          <w:szCs w:val="26"/>
        </w:rPr>
        <w:t xml:space="preserve"> сечению створа отбор проб определяется однородностью (или неоднородностью) химического состава воды. </w:t>
      </w:r>
      <w:r w:rsidRPr="00A035B0">
        <w:rPr>
          <w:bCs/>
          <w:sz w:val="26"/>
          <w:szCs w:val="26"/>
        </w:rPr>
        <w:t>На реке Черновка в любые гидрологические сезоны отбор следует выполнять из одной точки на стрежне потока с глубины 0,3 м от поверхности воды, зимой - у нижней поверхности льда.</w:t>
      </w:r>
    </w:p>
    <w:p w:rsidR="00A035B0" w:rsidRPr="00A035B0" w:rsidRDefault="00A035B0" w:rsidP="00A035B0">
      <w:pPr>
        <w:spacing w:before="120"/>
        <w:ind w:firstLine="720"/>
        <w:jc w:val="both"/>
        <w:rPr>
          <w:bCs/>
          <w:sz w:val="26"/>
          <w:szCs w:val="26"/>
        </w:rPr>
      </w:pPr>
      <w:r w:rsidRPr="00A035B0">
        <w:rPr>
          <w:bCs/>
          <w:i/>
          <w:iCs/>
          <w:sz w:val="26"/>
          <w:szCs w:val="26"/>
        </w:rPr>
        <w:t>Периодичность</w:t>
      </w:r>
      <w:r w:rsidRPr="00A035B0">
        <w:rPr>
          <w:bCs/>
          <w:iCs/>
          <w:sz w:val="26"/>
          <w:szCs w:val="26"/>
        </w:rPr>
        <w:t xml:space="preserve"> наблюдений</w:t>
      </w:r>
      <w:r w:rsidRPr="00A035B0">
        <w:rPr>
          <w:bCs/>
          <w:sz w:val="26"/>
          <w:szCs w:val="26"/>
        </w:rPr>
        <w:t xml:space="preserve"> должна соответствовать основным фазам водного режима и учитывать наименее благоприятные для контроля качества периоды (межень, паводки и т.п.). При этом, исходя из экономической целесообразности, отбор проб поверхностных вод следует совмещать с отбором проб из подземных источников. Для оценки влияния работ по сооружению проектируемых объектов один из отборов следует приурочить к окончанию строительства. Итого в рекомендуемых наблюдательных пунктах следует предусмотреть четыре отбора в течение года.</w:t>
      </w:r>
    </w:p>
    <w:p w:rsidR="00A035B0" w:rsidRPr="00A035B0" w:rsidRDefault="00A035B0" w:rsidP="00A035B0">
      <w:pPr>
        <w:spacing w:before="120"/>
        <w:ind w:firstLine="720"/>
        <w:jc w:val="both"/>
        <w:rPr>
          <w:bCs/>
          <w:sz w:val="26"/>
          <w:szCs w:val="26"/>
        </w:rPr>
      </w:pPr>
      <w:r w:rsidRPr="00A035B0">
        <w:rPr>
          <w:bCs/>
          <w:i/>
          <w:sz w:val="26"/>
          <w:szCs w:val="26"/>
        </w:rPr>
        <w:t>Методика</w:t>
      </w:r>
      <w:r w:rsidRPr="00A035B0">
        <w:rPr>
          <w:bCs/>
          <w:sz w:val="26"/>
          <w:szCs w:val="26"/>
        </w:rPr>
        <w:t xml:space="preserve"> проведения наблюдений должна соответствовать установленным государственным стандартам, нормативно-методическим и инструктивным документам Росгидромета. Отбор, консервацию, хранение и транспортировку проб воды необходимо выполнять в соответствии с ГОСТ 17.1.5.05-85 и ГОСТ 31861-2012, лабораторные химико-аналитические исследования - в соответствии с ГОСТ 17.1.3.07-82, ГОСТ 17.1.4.01-80.</w:t>
      </w:r>
    </w:p>
    <w:p w:rsidR="00A035B0" w:rsidRPr="00A035B0" w:rsidRDefault="00A035B0" w:rsidP="00A035B0">
      <w:pPr>
        <w:spacing w:before="120"/>
        <w:ind w:firstLine="720"/>
        <w:jc w:val="both"/>
        <w:rPr>
          <w:sz w:val="26"/>
          <w:szCs w:val="26"/>
        </w:rPr>
      </w:pPr>
      <w:r w:rsidRPr="00A035B0">
        <w:rPr>
          <w:i/>
          <w:sz w:val="26"/>
          <w:szCs w:val="26"/>
        </w:rPr>
        <w:t>Оценку качества</w:t>
      </w:r>
      <w:r w:rsidRPr="00A035B0">
        <w:rPr>
          <w:sz w:val="26"/>
          <w:szCs w:val="26"/>
        </w:rPr>
        <w:t xml:space="preserve"> поверхностных вод следует производить по </w:t>
      </w:r>
      <w:proofErr w:type="spellStart"/>
      <w:r w:rsidRPr="00A035B0">
        <w:rPr>
          <w:sz w:val="26"/>
          <w:szCs w:val="26"/>
        </w:rPr>
        <w:t>рыбохозяйственным</w:t>
      </w:r>
      <w:proofErr w:type="spellEnd"/>
      <w:r w:rsidRPr="00A035B0">
        <w:rPr>
          <w:sz w:val="26"/>
          <w:szCs w:val="26"/>
        </w:rPr>
        <w:t xml:space="preserve"> нормативам </w:t>
      </w:r>
      <w:r w:rsidRPr="00A035B0">
        <w:rPr>
          <w:color w:val="000000"/>
          <w:sz w:val="26"/>
          <w:szCs w:val="26"/>
        </w:rPr>
        <w:t>[20]</w:t>
      </w:r>
      <w:r w:rsidRPr="00A035B0">
        <w:rPr>
          <w:sz w:val="26"/>
          <w:szCs w:val="26"/>
        </w:rPr>
        <w:t xml:space="preserve"> в соответствии с ГОСТ 17.1.3.13-</w:t>
      </w:r>
      <w:r w:rsidRPr="00A035B0">
        <w:rPr>
          <w:color w:val="000000"/>
          <w:sz w:val="26"/>
          <w:szCs w:val="26"/>
        </w:rPr>
        <w:t>86,</w:t>
      </w:r>
      <w:r w:rsidRPr="00A035B0">
        <w:rPr>
          <w:sz w:val="26"/>
          <w:szCs w:val="26"/>
        </w:rPr>
        <w:t xml:space="preserve"> исходя из наиболее жестких требований в ряду одноименных </w:t>
      </w:r>
      <w:proofErr w:type="gramStart"/>
      <w:r w:rsidRPr="00A035B0">
        <w:rPr>
          <w:sz w:val="26"/>
          <w:szCs w:val="26"/>
        </w:rPr>
        <w:t>показателей качества водных объектов различного вида водопользования</w:t>
      </w:r>
      <w:proofErr w:type="gramEnd"/>
      <w:r w:rsidRPr="00A035B0">
        <w:rPr>
          <w:sz w:val="26"/>
          <w:szCs w:val="26"/>
        </w:rPr>
        <w:t>. Перечень определяемых компонентов для отбора поверхностных вод регламентируется требованиями СанПиН 2.1.5.980-00. На этапах эксплуатации и ликвидации сооружений по результатам текущих наблюдений перечень определяемых компонентов и частота отбора могут быть откорректированы</w:t>
      </w:r>
    </w:p>
    <w:p w:rsidR="00A035B0" w:rsidRPr="00A035B0" w:rsidRDefault="00A035B0" w:rsidP="00A035B0">
      <w:pPr>
        <w:spacing w:before="120"/>
        <w:ind w:firstLine="720"/>
        <w:jc w:val="both"/>
        <w:rPr>
          <w:bCs/>
          <w:sz w:val="26"/>
          <w:szCs w:val="26"/>
        </w:rPr>
      </w:pPr>
      <w:r w:rsidRPr="00A035B0">
        <w:rPr>
          <w:sz w:val="26"/>
          <w:szCs w:val="26"/>
        </w:rPr>
        <w:t>Виды и объемы работ по ведению мониторинга поверхностных вод в течение первого года после ввода сооружений в эксплуатацию</w:t>
      </w:r>
      <w:r w:rsidRPr="00A035B0">
        <w:rPr>
          <w:bCs/>
          <w:sz w:val="26"/>
          <w:szCs w:val="26"/>
        </w:rPr>
        <w:t>.</w:t>
      </w:r>
    </w:p>
    <w:p w:rsidR="00682790" w:rsidRPr="00A035B0" w:rsidRDefault="00A035B0" w:rsidP="00A035B0">
      <w:pPr>
        <w:keepLines/>
        <w:spacing w:before="120" w:after="120"/>
        <w:rPr>
          <w:b/>
          <w:bCs/>
          <w:sz w:val="26"/>
          <w:szCs w:val="26"/>
        </w:rPr>
      </w:pPr>
      <w:r w:rsidRPr="00A035B0">
        <w:rPr>
          <w:b/>
          <w:sz w:val="26"/>
          <w:szCs w:val="26"/>
        </w:rPr>
        <w:t xml:space="preserve">Таблица </w:t>
      </w:r>
      <w:r>
        <w:rPr>
          <w:b/>
          <w:sz w:val="26"/>
          <w:szCs w:val="26"/>
        </w:rPr>
        <w:t>2.8</w:t>
      </w:r>
      <w:r w:rsidRPr="00A035B0">
        <w:rPr>
          <w:b/>
          <w:sz w:val="26"/>
          <w:szCs w:val="26"/>
        </w:rPr>
        <w:t>.</w:t>
      </w:r>
      <w:r w:rsidRPr="00A035B0">
        <w:rPr>
          <w:b/>
          <w:sz w:val="26"/>
          <w:szCs w:val="26"/>
        </w:rPr>
        <w:fldChar w:fldCharType="begin"/>
      </w:r>
      <w:r w:rsidRPr="00A035B0">
        <w:rPr>
          <w:b/>
          <w:sz w:val="26"/>
          <w:szCs w:val="26"/>
        </w:rPr>
        <w:instrText xml:space="preserve"> SEQ Таблица \* ARABIC \s 1 </w:instrText>
      </w:r>
      <w:r w:rsidRPr="00A035B0">
        <w:rPr>
          <w:b/>
          <w:sz w:val="26"/>
          <w:szCs w:val="26"/>
        </w:rPr>
        <w:fldChar w:fldCharType="separate"/>
      </w:r>
      <w:r w:rsidRPr="00A035B0">
        <w:rPr>
          <w:b/>
          <w:noProof/>
          <w:sz w:val="26"/>
          <w:szCs w:val="26"/>
        </w:rPr>
        <w:t>2</w:t>
      </w:r>
      <w:r w:rsidRPr="00A035B0">
        <w:rPr>
          <w:b/>
          <w:sz w:val="26"/>
          <w:szCs w:val="26"/>
        </w:rPr>
        <w:fldChar w:fldCharType="end"/>
      </w:r>
      <w:r w:rsidRPr="00A035B0">
        <w:rPr>
          <w:b/>
          <w:sz w:val="26"/>
          <w:szCs w:val="26"/>
        </w:rPr>
        <w:t xml:space="preserve"> - Объемы работ по ведению мониторинга поверхностных вод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80"/>
        <w:gridCol w:w="1837"/>
        <w:gridCol w:w="1514"/>
        <w:gridCol w:w="699"/>
        <w:gridCol w:w="1676"/>
      </w:tblGrid>
      <w:tr w:rsidR="00682790" w:rsidRPr="00682790" w:rsidTr="00682790">
        <w:trPr>
          <w:cantSplit/>
          <w:trHeight w:val="1193"/>
          <w:tblHeader/>
        </w:trPr>
        <w:tc>
          <w:tcPr>
            <w:tcW w:w="428" w:type="pct"/>
            <w:tcBorders>
              <w:top w:val="single" w:sz="4" w:space="0" w:color="auto"/>
              <w:left w:val="single" w:sz="4" w:space="0" w:color="auto"/>
              <w:bottom w:val="nil"/>
              <w:right w:val="single" w:sz="4" w:space="0" w:color="auto"/>
            </w:tcBorders>
            <w:textDirection w:val="btLr"/>
            <w:vAlign w:val="center"/>
            <w:hideMark/>
          </w:tcPr>
          <w:p w:rsidR="00682790" w:rsidRPr="00682790" w:rsidRDefault="00682790">
            <w:pPr>
              <w:ind w:left="57"/>
              <w:rPr>
                <w:rFonts w:ascii="Arial" w:hAnsi="Arial"/>
                <w:b/>
                <w:snapToGrid w:val="0"/>
                <w:color w:val="000000"/>
                <w:sz w:val="22"/>
                <w:szCs w:val="22"/>
              </w:rPr>
            </w:pPr>
            <w:r w:rsidRPr="00682790">
              <w:rPr>
                <w:b/>
                <w:snapToGrid w:val="0"/>
                <w:color w:val="000000"/>
                <w:sz w:val="22"/>
                <w:szCs w:val="22"/>
              </w:rPr>
              <w:t>Номер пункта</w:t>
            </w:r>
          </w:p>
        </w:tc>
        <w:tc>
          <w:tcPr>
            <w:tcW w:w="1565" w:type="pct"/>
            <w:tcBorders>
              <w:top w:val="single" w:sz="4" w:space="0" w:color="auto"/>
              <w:left w:val="single" w:sz="4" w:space="0" w:color="auto"/>
              <w:bottom w:val="nil"/>
              <w:right w:val="single" w:sz="4" w:space="0" w:color="auto"/>
            </w:tcBorders>
            <w:vAlign w:val="center"/>
            <w:hideMark/>
          </w:tcPr>
          <w:p w:rsidR="00682790" w:rsidRPr="00682790" w:rsidRDefault="00682790">
            <w:pPr>
              <w:jc w:val="center"/>
              <w:rPr>
                <w:rFonts w:ascii="Arial" w:hAnsi="Arial"/>
                <w:b/>
                <w:snapToGrid w:val="0"/>
                <w:color w:val="000000"/>
                <w:sz w:val="22"/>
                <w:szCs w:val="22"/>
              </w:rPr>
            </w:pPr>
            <w:r w:rsidRPr="00682790">
              <w:rPr>
                <w:b/>
                <w:snapToGrid w:val="0"/>
                <w:color w:val="000000"/>
                <w:sz w:val="22"/>
                <w:szCs w:val="22"/>
              </w:rPr>
              <w:t>Место отбора</w:t>
            </w:r>
          </w:p>
        </w:tc>
        <w:tc>
          <w:tcPr>
            <w:tcW w:w="965" w:type="pct"/>
            <w:tcBorders>
              <w:top w:val="single" w:sz="4" w:space="0" w:color="auto"/>
              <w:left w:val="single" w:sz="4" w:space="0" w:color="auto"/>
              <w:bottom w:val="nil"/>
              <w:right w:val="single" w:sz="4" w:space="0" w:color="auto"/>
            </w:tcBorders>
            <w:vAlign w:val="center"/>
            <w:hideMark/>
          </w:tcPr>
          <w:p w:rsidR="00682790" w:rsidRPr="00682790" w:rsidRDefault="00682790">
            <w:pPr>
              <w:jc w:val="center"/>
              <w:rPr>
                <w:rFonts w:ascii="Arial" w:hAnsi="Arial"/>
                <w:b/>
                <w:snapToGrid w:val="0"/>
                <w:color w:val="000000"/>
                <w:sz w:val="22"/>
                <w:szCs w:val="22"/>
              </w:rPr>
            </w:pPr>
            <w:r w:rsidRPr="00682790">
              <w:rPr>
                <w:b/>
                <w:snapToGrid w:val="0"/>
                <w:color w:val="000000"/>
                <w:sz w:val="22"/>
                <w:szCs w:val="22"/>
              </w:rPr>
              <w:t>Время отбора</w:t>
            </w:r>
          </w:p>
        </w:tc>
        <w:tc>
          <w:tcPr>
            <w:tcW w:w="795" w:type="pct"/>
            <w:tcBorders>
              <w:top w:val="single" w:sz="4" w:space="0" w:color="auto"/>
              <w:left w:val="single" w:sz="4" w:space="0" w:color="auto"/>
              <w:bottom w:val="nil"/>
              <w:right w:val="single" w:sz="4" w:space="0" w:color="auto"/>
            </w:tcBorders>
            <w:vAlign w:val="center"/>
            <w:hideMark/>
          </w:tcPr>
          <w:p w:rsidR="00682790" w:rsidRPr="00682790" w:rsidRDefault="00682790">
            <w:pPr>
              <w:jc w:val="center"/>
              <w:rPr>
                <w:rFonts w:ascii="Arial" w:hAnsi="Arial"/>
                <w:b/>
                <w:snapToGrid w:val="0"/>
                <w:color w:val="000000"/>
                <w:sz w:val="22"/>
                <w:szCs w:val="22"/>
              </w:rPr>
            </w:pPr>
            <w:r w:rsidRPr="00682790">
              <w:rPr>
                <w:b/>
                <w:snapToGrid w:val="0"/>
                <w:color w:val="000000"/>
                <w:sz w:val="22"/>
                <w:szCs w:val="22"/>
              </w:rPr>
              <w:t>Способ отбора</w:t>
            </w:r>
          </w:p>
        </w:tc>
        <w:tc>
          <w:tcPr>
            <w:tcW w:w="367" w:type="pct"/>
            <w:tcBorders>
              <w:top w:val="single" w:sz="4" w:space="0" w:color="auto"/>
              <w:left w:val="single" w:sz="4" w:space="0" w:color="auto"/>
              <w:bottom w:val="nil"/>
              <w:right w:val="single" w:sz="4" w:space="0" w:color="auto"/>
            </w:tcBorders>
            <w:textDirection w:val="btLr"/>
            <w:vAlign w:val="center"/>
            <w:hideMark/>
          </w:tcPr>
          <w:p w:rsidR="00682790" w:rsidRPr="00682790" w:rsidRDefault="00682790">
            <w:pPr>
              <w:ind w:left="57"/>
              <w:rPr>
                <w:rFonts w:ascii="Arial" w:hAnsi="Arial"/>
                <w:b/>
                <w:snapToGrid w:val="0"/>
                <w:color w:val="000000"/>
                <w:sz w:val="22"/>
                <w:szCs w:val="22"/>
              </w:rPr>
            </w:pPr>
            <w:r w:rsidRPr="00682790">
              <w:rPr>
                <w:b/>
                <w:snapToGrid w:val="0"/>
                <w:color w:val="000000"/>
                <w:sz w:val="22"/>
                <w:szCs w:val="22"/>
              </w:rPr>
              <w:t xml:space="preserve">Объем пробы, </w:t>
            </w:r>
            <w:proofErr w:type="gramStart"/>
            <w:r w:rsidRPr="00682790">
              <w:rPr>
                <w:b/>
                <w:snapToGrid w:val="0"/>
                <w:color w:val="000000"/>
                <w:sz w:val="22"/>
                <w:szCs w:val="22"/>
              </w:rPr>
              <w:t>л</w:t>
            </w:r>
            <w:proofErr w:type="gramEnd"/>
          </w:p>
        </w:tc>
        <w:tc>
          <w:tcPr>
            <w:tcW w:w="880" w:type="pct"/>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682790" w:rsidRPr="00682790" w:rsidRDefault="00682790">
            <w:pPr>
              <w:jc w:val="center"/>
              <w:rPr>
                <w:rFonts w:ascii="Arial" w:hAnsi="Arial"/>
                <w:b/>
                <w:snapToGrid w:val="0"/>
                <w:color w:val="000000"/>
                <w:sz w:val="22"/>
                <w:szCs w:val="22"/>
              </w:rPr>
            </w:pPr>
            <w:r w:rsidRPr="00682790">
              <w:rPr>
                <w:b/>
                <w:snapToGrid w:val="0"/>
                <w:color w:val="000000"/>
                <w:sz w:val="22"/>
                <w:szCs w:val="22"/>
              </w:rPr>
              <w:t>Замер статического уровня и температуры</w:t>
            </w:r>
          </w:p>
        </w:tc>
      </w:tr>
      <w:tr w:rsidR="00682790" w:rsidRPr="00682790" w:rsidTr="00682790">
        <w:trPr>
          <w:cantSplit/>
          <w:trHeight w:val="830"/>
        </w:trPr>
        <w:tc>
          <w:tcPr>
            <w:tcW w:w="4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82790" w:rsidRPr="00682790" w:rsidRDefault="00682790">
            <w:pPr>
              <w:spacing w:before="120"/>
              <w:ind w:right="-84" w:hanging="60"/>
              <w:jc w:val="center"/>
              <w:rPr>
                <w:rFonts w:ascii="Arial" w:hAnsi="Arial"/>
                <w:snapToGrid w:val="0"/>
                <w:sz w:val="22"/>
                <w:szCs w:val="22"/>
              </w:rPr>
            </w:pPr>
            <w:r w:rsidRPr="00682790">
              <w:rPr>
                <w:snapToGrid w:val="0"/>
                <w:sz w:val="22"/>
                <w:szCs w:val="22"/>
              </w:rPr>
              <w:t>2СНГ</w:t>
            </w:r>
          </w:p>
        </w:tc>
        <w:tc>
          <w:tcPr>
            <w:tcW w:w="1565" w:type="pct"/>
            <w:tcBorders>
              <w:top w:val="single" w:sz="4" w:space="0" w:color="auto"/>
              <w:left w:val="single" w:sz="4" w:space="0" w:color="auto"/>
              <w:bottom w:val="single" w:sz="4" w:space="0" w:color="auto"/>
              <w:right w:val="single" w:sz="4" w:space="0" w:color="auto"/>
            </w:tcBorders>
            <w:hideMark/>
          </w:tcPr>
          <w:p w:rsidR="00682790" w:rsidRPr="00682790" w:rsidRDefault="00682790">
            <w:pPr>
              <w:tabs>
                <w:tab w:val="left" w:pos="2311"/>
              </w:tabs>
              <w:spacing w:before="120"/>
              <w:ind w:right="-127"/>
              <w:rPr>
                <w:rFonts w:ascii="Arial" w:hAnsi="Arial"/>
                <w:snapToGrid w:val="0"/>
                <w:sz w:val="22"/>
                <w:szCs w:val="22"/>
              </w:rPr>
            </w:pPr>
            <w:r w:rsidRPr="00682790">
              <w:rPr>
                <w:snapToGrid w:val="0"/>
                <w:sz w:val="22"/>
                <w:szCs w:val="22"/>
              </w:rPr>
              <w:t xml:space="preserve">р. Черновка – под мостом </w:t>
            </w:r>
            <w:proofErr w:type="gramStart"/>
            <w:r w:rsidRPr="00682790">
              <w:rPr>
                <w:snapToGrid w:val="0"/>
                <w:sz w:val="22"/>
                <w:szCs w:val="22"/>
              </w:rPr>
              <w:t>перед</w:t>
            </w:r>
            <w:proofErr w:type="gramEnd"/>
            <w:r w:rsidRPr="00682790">
              <w:rPr>
                <w:snapToGrid w:val="0"/>
                <w:sz w:val="22"/>
                <w:szCs w:val="22"/>
              </w:rPr>
              <w:t xml:space="preserve"> с. Черновка автотрассы Уфа-Москва</w:t>
            </w:r>
          </w:p>
        </w:tc>
        <w:tc>
          <w:tcPr>
            <w:tcW w:w="965" w:type="pct"/>
            <w:tcBorders>
              <w:top w:val="single" w:sz="4" w:space="0" w:color="auto"/>
              <w:left w:val="single" w:sz="4" w:space="0" w:color="auto"/>
              <w:bottom w:val="single" w:sz="4" w:space="0" w:color="auto"/>
              <w:right w:val="single" w:sz="4" w:space="0" w:color="auto"/>
            </w:tcBorders>
            <w:hideMark/>
          </w:tcPr>
          <w:p w:rsidR="00682790" w:rsidRPr="00682790" w:rsidRDefault="00682790">
            <w:pPr>
              <w:spacing w:before="120"/>
              <w:jc w:val="center"/>
              <w:rPr>
                <w:rFonts w:ascii="Arial" w:hAnsi="Arial"/>
                <w:snapToGrid w:val="0"/>
                <w:sz w:val="22"/>
                <w:szCs w:val="22"/>
              </w:rPr>
            </w:pPr>
            <w:r w:rsidRPr="00682790">
              <w:rPr>
                <w:snapToGrid w:val="0"/>
                <w:sz w:val="22"/>
                <w:szCs w:val="22"/>
              </w:rPr>
              <w:t>основные фазы водного режима</w:t>
            </w:r>
          </w:p>
        </w:tc>
        <w:tc>
          <w:tcPr>
            <w:tcW w:w="795" w:type="pct"/>
            <w:tcBorders>
              <w:top w:val="single" w:sz="4" w:space="0" w:color="auto"/>
              <w:left w:val="single" w:sz="4" w:space="0" w:color="auto"/>
              <w:bottom w:val="single" w:sz="4" w:space="0" w:color="auto"/>
              <w:right w:val="nil"/>
            </w:tcBorders>
            <w:tcMar>
              <w:top w:w="0" w:type="dxa"/>
              <w:left w:w="57" w:type="dxa"/>
              <w:bottom w:w="0" w:type="dxa"/>
              <w:right w:w="57" w:type="dxa"/>
            </w:tcMar>
            <w:hideMark/>
          </w:tcPr>
          <w:p w:rsidR="00682790" w:rsidRPr="00682790" w:rsidRDefault="00682790">
            <w:pPr>
              <w:spacing w:before="120"/>
              <w:jc w:val="center"/>
              <w:rPr>
                <w:rFonts w:ascii="Arial" w:hAnsi="Arial"/>
                <w:snapToGrid w:val="0"/>
                <w:sz w:val="22"/>
                <w:szCs w:val="22"/>
              </w:rPr>
            </w:pPr>
            <w:r w:rsidRPr="00682790">
              <w:rPr>
                <w:snapToGrid w:val="0"/>
                <w:sz w:val="22"/>
                <w:szCs w:val="22"/>
              </w:rPr>
              <w:t>батометр</w:t>
            </w:r>
          </w:p>
        </w:tc>
        <w:tc>
          <w:tcPr>
            <w:tcW w:w="367" w:type="pct"/>
            <w:tcBorders>
              <w:top w:val="single" w:sz="4" w:space="0" w:color="auto"/>
              <w:left w:val="single" w:sz="4" w:space="0" w:color="auto"/>
              <w:bottom w:val="single" w:sz="4" w:space="0" w:color="auto"/>
              <w:right w:val="single" w:sz="4" w:space="0" w:color="auto"/>
            </w:tcBorders>
            <w:hideMark/>
          </w:tcPr>
          <w:p w:rsidR="00682790" w:rsidRPr="00682790" w:rsidRDefault="00682790">
            <w:pPr>
              <w:spacing w:before="120"/>
              <w:jc w:val="center"/>
              <w:rPr>
                <w:rFonts w:ascii="Arial" w:hAnsi="Arial"/>
                <w:snapToGrid w:val="0"/>
                <w:sz w:val="22"/>
                <w:szCs w:val="22"/>
              </w:rPr>
            </w:pPr>
            <w:r w:rsidRPr="00682790">
              <w:rPr>
                <w:snapToGrid w:val="0"/>
                <w:sz w:val="22"/>
                <w:szCs w:val="22"/>
              </w:rPr>
              <w:t>3</w:t>
            </w:r>
          </w:p>
        </w:tc>
        <w:tc>
          <w:tcPr>
            <w:tcW w:w="880" w:type="pct"/>
            <w:tcBorders>
              <w:top w:val="single" w:sz="4" w:space="0" w:color="auto"/>
              <w:left w:val="nil"/>
              <w:bottom w:val="single" w:sz="4" w:space="0" w:color="auto"/>
              <w:right w:val="single" w:sz="4" w:space="0" w:color="auto"/>
            </w:tcBorders>
            <w:hideMark/>
          </w:tcPr>
          <w:p w:rsidR="00682790" w:rsidRPr="00682790" w:rsidRDefault="00682790">
            <w:pPr>
              <w:spacing w:before="120"/>
              <w:jc w:val="center"/>
              <w:rPr>
                <w:rFonts w:ascii="Arial" w:hAnsi="Arial"/>
                <w:snapToGrid w:val="0"/>
                <w:sz w:val="22"/>
                <w:szCs w:val="22"/>
              </w:rPr>
            </w:pPr>
            <w:r w:rsidRPr="00682790">
              <w:rPr>
                <w:snapToGrid w:val="0"/>
                <w:sz w:val="22"/>
                <w:szCs w:val="22"/>
              </w:rPr>
              <w:t>нет</w:t>
            </w:r>
          </w:p>
        </w:tc>
      </w:tr>
      <w:tr w:rsidR="00682790" w:rsidRPr="00682790" w:rsidTr="00682790">
        <w:trPr>
          <w:cantSplit/>
          <w:trHeight w:val="1095"/>
        </w:trPr>
        <w:tc>
          <w:tcPr>
            <w:tcW w:w="4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82790" w:rsidRPr="00682790" w:rsidRDefault="00682790">
            <w:pPr>
              <w:spacing w:before="120"/>
              <w:ind w:right="-84" w:hanging="60"/>
              <w:jc w:val="center"/>
              <w:rPr>
                <w:rFonts w:ascii="Arial" w:hAnsi="Arial"/>
                <w:snapToGrid w:val="0"/>
                <w:sz w:val="22"/>
                <w:szCs w:val="22"/>
              </w:rPr>
            </w:pPr>
            <w:r w:rsidRPr="00682790">
              <w:rPr>
                <w:snapToGrid w:val="0"/>
                <w:sz w:val="22"/>
                <w:szCs w:val="22"/>
              </w:rPr>
              <w:t>3СНГ</w:t>
            </w:r>
          </w:p>
        </w:tc>
        <w:tc>
          <w:tcPr>
            <w:tcW w:w="1565" w:type="pct"/>
            <w:tcBorders>
              <w:top w:val="single" w:sz="4" w:space="0" w:color="auto"/>
              <w:left w:val="single" w:sz="4" w:space="0" w:color="auto"/>
              <w:bottom w:val="single" w:sz="4" w:space="0" w:color="auto"/>
              <w:right w:val="single" w:sz="4" w:space="0" w:color="auto"/>
            </w:tcBorders>
            <w:hideMark/>
          </w:tcPr>
          <w:p w:rsidR="00682790" w:rsidRPr="00682790" w:rsidRDefault="00682790">
            <w:pPr>
              <w:tabs>
                <w:tab w:val="left" w:pos="2311"/>
              </w:tabs>
              <w:spacing w:before="120"/>
              <w:ind w:right="-127"/>
              <w:rPr>
                <w:rFonts w:ascii="Arial" w:hAnsi="Arial"/>
                <w:snapToGrid w:val="0"/>
                <w:sz w:val="22"/>
                <w:szCs w:val="22"/>
              </w:rPr>
            </w:pPr>
            <w:r w:rsidRPr="00682790">
              <w:rPr>
                <w:snapToGrid w:val="0"/>
                <w:sz w:val="22"/>
                <w:szCs w:val="22"/>
              </w:rPr>
              <w:t xml:space="preserve">р. Черновка – мост за фермой </w:t>
            </w:r>
            <w:proofErr w:type="gramStart"/>
            <w:r w:rsidRPr="00682790">
              <w:rPr>
                <w:snapToGrid w:val="0"/>
                <w:sz w:val="22"/>
                <w:szCs w:val="22"/>
              </w:rPr>
              <w:t>с</w:t>
            </w:r>
            <w:proofErr w:type="gramEnd"/>
            <w:r w:rsidRPr="00682790">
              <w:rPr>
                <w:snapToGrid w:val="0"/>
                <w:sz w:val="22"/>
                <w:szCs w:val="22"/>
              </w:rPr>
              <w:t>. Черновка</w:t>
            </w:r>
          </w:p>
        </w:tc>
        <w:tc>
          <w:tcPr>
            <w:tcW w:w="965" w:type="pct"/>
            <w:tcBorders>
              <w:top w:val="single" w:sz="4" w:space="0" w:color="auto"/>
              <w:left w:val="single" w:sz="4" w:space="0" w:color="auto"/>
              <w:bottom w:val="single" w:sz="4" w:space="0" w:color="auto"/>
              <w:right w:val="single" w:sz="4" w:space="0" w:color="auto"/>
            </w:tcBorders>
            <w:hideMark/>
          </w:tcPr>
          <w:p w:rsidR="00682790" w:rsidRPr="00682790" w:rsidRDefault="00682790">
            <w:pPr>
              <w:spacing w:before="120"/>
              <w:jc w:val="center"/>
              <w:rPr>
                <w:rFonts w:ascii="Arial" w:hAnsi="Arial"/>
                <w:snapToGrid w:val="0"/>
                <w:sz w:val="22"/>
                <w:szCs w:val="22"/>
              </w:rPr>
            </w:pPr>
            <w:r w:rsidRPr="00682790">
              <w:rPr>
                <w:snapToGrid w:val="0"/>
                <w:sz w:val="22"/>
                <w:szCs w:val="22"/>
              </w:rPr>
              <w:t>основные фазы водного режима</w:t>
            </w:r>
          </w:p>
        </w:tc>
        <w:tc>
          <w:tcPr>
            <w:tcW w:w="795" w:type="pct"/>
            <w:tcBorders>
              <w:top w:val="single" w:sz="4" w:space="0" w:color="auto"/>
              <w:left w:val="single" w:sz="4" w:space="0" w:color="auto"/>
              <w:bottom w:val="single" w:sz="4" w:space="0" w:color="auto"/>
              <w:right w:val="nil"/>
            </w:tcBorders>
            <w:tcMar>
              <w:top w:w="0" w:type="dxa"/>
              <w:left w:w="57" w:type="dxa"/>
              <w:bottom w:w="0" w:type="dxa"/>
              <w:right w:w="57" w:type="dxa"/>
            </w:tcMar>
            <w:hideMark/>
          </w:tcPr>
          <w:p w:rsidR="00682790" w:rsidRPr="00682790" w:rsidRDefault="00682790">
            <w:pPr>
              <w:spacing w:before="120"/>
              <w:jc w:val="center"/>
              <w:rPr>
                <w:rFonts w:ascii="Arial" w:hAnsi="Arial"/>
                <w:snapToGrid w:val="0"/>
                <w:sz w:val="22"/>
                <w:szCs w:val="22"/>
              </w:rPr>
            </w:pPr>
            <w:r w:rsidRPr="00682790">
              <w:rPr>
                <w:snapToGrid w:val="0"/>
                <w:sz w:val="22"/>
                <w:szCs w:val="22"/>
              </w:rPr>
              <w:t>батометр</w:t>
            </w:r>
          </w:p>
        </w:tc>
        <w:tc>
          <w:tcPr>
            <w:tcW w:w="367" w:type="pct"/>
            <w:tcBorders>
              <w:top w:val="single" w:sz="4" w:space="0" w:color="auto"/>
              <w:left w:val="single" w:sz="4" w:space="0" w:color="auto"/>
              <w:bottom w:val="single" w:sz="4" w:space="0" w:color="auto"/>
              <w:right w:val="single" w:sz="4" w:space="0" w:color="auto"/>
            </w:tcBorders>
            <w:hideMark/>
          </w:tcPr>
          <w:p w:rsidR="00682790" w:rsidRPr="00682790" w:rsidRDefault="00682790">
            <w:pPr>
              <w:spacing w:before="120"/>
              <w:jc w:val="center"/>
              <w:rPr>
                <w:rFonts w:ascii="Arial" w:hAnsi="Arial"/>
                <w:snapToGrid w:val="0"/>
                <w:sz w:val="22"/>
                <w:szCs w:val="22"/>
              </w:rPr>
            </w:pPr>
            <w:r w:rsidRPr="00682790">
              <w:rPr>
                <w:snapToGrid w:val="0"/>
                <w:sz w:val="22"/>
                <w:szCs w:val="22"/>
              </w:rPr>
              <w:t>3</w:t>
            </w:r>
          </w:p>
        </w:tc>
        <w:tc>
          <w:tcPr>
            <w:tcW w:w="880" w:type="pct"/>
            <w:tcBorders>
              <w:top w:val="single" w:sz="4" w:space="0" w:color="auto"/>
              <w:left w:val="nil"/>
              <w:bottom w:val="single" w:sz="4" w:space="0" w:color="auto"/>
              <w:right w:val="single" w:sz="4" w:space="0" w:color="auto"/>
            </w:tcBorders>
            <w:hideMark/>
          </w:tcPr>
          <w:p w:rsidR="00682790" w:rsidRPr="00682790" w:rsidRDefault="00682790">
            <w:pPr>
              <w:spacing w:before="120"/>
              <w:jc w:val="center"/>
              <w:rPr>
                <w:rFonts w:ascii="Arial" w:hAnsi="Arial"/>
                <w:snapToGrid w:val="0"/>
                <w:sz w:val="22"/>
                <w:szCs w:val="22"/>
              </w:rPr>
            </w:pPr>
            <w:r w:rsidRPr="00682790">
              <w:rPr>
                <w:snapToGrid w:val="0"/>
                <w:sz w:val="22"/>
                <w:szCs w:val="22"/>
              </w:rPr>
              <w:t>нет</w:t>
            </w:r>
          </w:p>
        </w:tc>
      </w:tr>
    </w:tbl>
    <w:p w:rsidR="00682790" w:rsidRPr="00682790" w:rsidRDefault="00682790" w:rsidP="00682790">
      <w:pPr>
        <w:spacing w:before="120"/>
        <w:ind w:firstLine="720"/>
        <w:jc w:val="both"/>
        <w:rPr>
          <w:bCs/>
          <w:i/>
          <w:sz w:val="26"/>
          <w:szCs w:val="26"/>
          <w:u w:val="single"/>
        </w:rPr>
      </w:pPr>
      <w:r w:rsidRPr="00682790">
        <w:rPr>
          <w:bCs/>
          <w:i/>
          <w:sz w:val="26"/>
          <w:szCs w:val="26"/>
          <w:u w:val="single"/>
        </w:rPr>
        <w:lastRenderedPageBreak/>
        <w:t>Мониторинг состояния подземных вод</w:t>
      </w:r>
    </w:p>
    <w:p w:rsidR="00682790" w:rsidRPr="00682790" w:rsidRDefault="00682790" w:rsidP="00682790">
      <w:pPr>
        <w:spacing w:before="120"/>
        <w:ind w:firstLine="720"/>
        <w:jc w:val="both"/>
        <w:rPr>
          <w:bCs/>
          <w:sz w:val="26"/>
          <w:szCs w:val="26"/>
        </w:rPr>
      </w:pPr>
      <w:r w:rsidRPr="00682790">
        <w:rPr>
          <w:bCs/>
          <w:sz w:val="26"/>
          <w:szCs w:val="26"/>
        </w:rPr>
        <w:t xml:space="preserve">Основными источниками питьевого водоснабжения населения на рассматриваемой территории являются </w:t>
      </w:r>
      <w:r w:rsidRPr="00682790">
        <w:rPr>
          <w:bCs/>
          <w:i/>
          <w:sz w:val="26"/>
          <w:szCs w:val="26"/>
        </w:rPr>
        <w:t>подземные воды</w:t>
      </w:r>
      <w:r w:rsidRPr="00682790">
        <w:rPr>
          <w:bCs/>
          <w:sz w:val="26"/>
          <w:szCs w:val="26"/>
        </w:rPr>
        <w:t xml:space="preserve"> водоносного татарского комплекса, которые залегают на значительной глубине и являются защищенными от загрязнения с поверхности. </w:t>
      </w:r>
    </w:p>
    <w:p w:rsidR="00682790" w:rsidRPr="00682790" w:rsidRDefault="00682790" w:rsidP="00682790">
      <w:pPr>
        <w:spacing w:before="120"/>
        <w:ind w:firstLine="720"/>
        <w:jc w:val="both"/>
        <w:rPr>
          <w:bCs/>
          <w:sz w:val="26"/>
          <w:szCs w:val="26"/>
        </w:rPr>
      </w:pPr>
      <w:r w:rsidRPr="00682790">
        <w:rPr>
          <w:bCs/>
          <w:sz w:val="26"/>
          <w:szCs w:val="26"/>
        </w:rPr>
        <w:t xml:space="preserve">Объектом локального мониторинга </w:t>
      </w:r>
      <w:r w:rsidRPr="00682790">
        <w:rPr>
          <w:bCs/>
          <w:i/>
          <w:sz w:val="26"/>
          <w:szCs w:val="26"/>
        </w:rPr>
        <w:t>подземных вод</w:t>
      </w:r>
      <w:r w:rsidRPr="00682790">
        <w:rPr>
          <w:bCs/>
          <w:sz w:val="26"/>
          <w:szCs w:val="26"/>
        </w:rPr>
        <w:t xml:space="preserve"> на рассматриваемой территории являются незащищенные воды водоносного аллювиального комплекса. Следует отметить, что воды аллювиального комплекса используются для хозяйственно-питьевых нужд в селе Черновка, колодцы расположены ниже по потоку подземных вод от проектируемых объектов.</w:t>
      </w:r>
    </w:p>
    <w:p w:rsidR="00682790" w:rsidRPr="00682790" w:rsidRDefault="00682790" w:rsidP="00682790">
      <w:pPr>
        <w:spacing w:before="120"/>
        <w:ind w:firstLine="720"/>
        <w:jc w:val="both"/>
        <w:rPr>
          <w:bCs/>
          <w:sz w:val="26"/>
          <w:szCs w:val="26"/>
        </w:rPr>
      </w:pPr>
      <w:r w:rsidRPr="00682790">
        <w:rPr>
          <w:bCs/>
          <w:sz w:val="26"/>
          <w:szCs w:val="26"/>
        </w:rPr>
        <w:t>Разработка Южно-Орловского месторождения ведется по проектам, предусматривающим сооружение наблюдательных пунктов. На рассматриваемой территории существует наблюдательная сеть АО «</w:t>
      </w:r>
      <w:proofErr w:type="spellStart"/>
      <w:r w:rsidRPr="00682790">
        <w:rPr>
          <w:bCs/>
          <w:sz w:val="26"/>
          <w:szCs w:val="26"/>
        </w:rPr>
        <w:t>Самаранефтегаз</w:t>
      </w:r>
      <w:proofErr w:type="spellEnd"/>
      <w:r w:rsidRPr="00682790">
        <w:rPr>
          <w:bCs/>
          <w:sz w:val="26"/>
          <w:szCs w:val="26"/>
        </w:rPr>
        <w:t xml:space="preserve">», контролирующая качество водоносных горизонтов и комплексов от возможного негативного воздействия объектов нефтедобычи. В ее состав входят водозаборные скважины, родники, общественные колодцы, в ближайших к месторождению населенных пунктах и </w:t>
      </w:r>
      <w:proofErr w:type="spellStart"/>
      <w:r w:rsidRPr="00682790">
        <w:rPr>
          <w:bCs/>
          <w:sz w:val="26"/>
          <w:szCs w:val="26"/>
        </w:rPr>
        <w:t>режимно</w:t>
      </w:r>
      <w:proofErr w:type="spellEnd"/>
      <w:r w:rsidRPr="00682790">
        <w:rPr>
          <w:bCs/>
          <w:sz w:val="26"/>
          <w:szCs w:val="26"/>
        </w:rPr>
        <w:t>-наблюдательные скважины.</w:t>
      </w:r>
    </w:p>
    <w:p w:rsidR="00682790" w:rsidRPr="00682790" w:rsidRDefault="00682790" w:rsidP="00682790">
      <w:pPr>
        <w:spacing w:before="120"/>
        <w:ind w:firstLine="720"/>
        <w:jc w:val="both"/>
        <w:rPr>
          <w:bCs/>
          <w:sz w:val="26"/>
          <w:szCs w:val="26"/>
        </w:rPr>
      </w:pPr>
      <w:r w:rsidRPr="00682790">
        <w:rPr>
          <w:bCs/>
          <w:sz w:val="26"/>
          <w:szCs w:val="26"/>
        </w:rPr>
        <w:t xml:space="preserve">На Южно-Орловском месторождении существует две </w:t>
      </w:r>
      <w:proofErr w:type="spellStart"/>
      <w:r w:rsidRPr="00682790">
        <w:rPr>
          <w:bCs/>
          <w:sz w:val="26"/>
          <w:szCs w:val="26"/>
        </w:rPr>
        <w:t>режимно</w:t>
      </w:r>
      <w:proofErr w:type="spellEnd"/>
      <w:r w:rsidRPr="00682790">
        <w:rPr>
          <w:bCs/>
          <w:sz w:val="26"/>
          <w:szCs w:val="26"/>
        </w:rPr>
        <w:t xml:space="preserve">-наблюдательные скважины № 275 и № 276. Скважины предназначены для </w:t>
      </w:r>
      <w:proofErr w:type="gramStart"/>
      <w:r w:rsidRPr="00682790">
        <w:rPr>
          <w:bCs/>
          <w:sz w:val="26"/>
          <w:szCs w:val="26"/>
        </w:rPr>
        <w:t>контроля за</w:t>
      </w:r>
      <w:proofErr w:type="gramEnd"/>
      <w:r w:rsidRPr="00682790">
        <w:rPr>
          <w:bCs/>
          <w:sz w:val="26"/>
          <w:szCs w:val="26"/>
        </w:rPr>
        <w:t xml:space="preserve"> водоносным четвертичным аллювиальным комплексом. Скважина № 276 имеет глубину 17 м, скважина № 275, имеет глубину 21 м.</w:t>
      </w:r>
    </w:p>
    <w:p w:rsidR="00682790" w:rsidRPr="00682790" w:rsidRDefault="00682790" w:rsidP="00682790">
      <w:pPr>
        <w:spacing w:before="120"/>
        <w:ind w:firstLine="720"/>
        <w:jc w:val="both"/>
        <w:rPr>
          <w:bCs/>
          <w:sz w:val="26"/>
          <w:szCs w:val="26"/>
        </w:rPr>
      </w:pPr>
      <w:r w:rsidRPr="00682790">
        <w:rPr>
          <w:bCs/>
          <w:sz w:val="26"/>
          <w:szCs w:val="26"/>
        </w:rPr>
        <w:t xml:space="preserve">Анализируя геологическое строение и гидрогеологические условия территории проектируемого строительства, учитывая естественную защищенность подземных вод от загрязнения, а также принимая во внимание местоположение и размеры строящихся сооружений, для ведения мониторинга рекомендуется использовать: </w:t>
      </w:r>
    </w:p>
    <w:p w:rsidR="00682790" w:rsidRPr="00682790" w:rsidRDefault="00682790" w:rsidP="00682790">
      <w:pPr>
        <w:numPr>
          <w:ilvl w:val="0"/>
          <w:numId w:val="34"/>
        </w:numPr>
        <w:tabs>
          <w:tab w:val="left" w:pos="1038"/>
        </w:tabs>
        <w:suppressAutoHyphens w:val="0"/>
        <w:jc w:val="both"/>
        <w:rPr>
          <w:sz w:val="26"/>
          <w:szCs w:val="26"/>
          <w:lang w:eastAsia="ja-JP"/>
        </w:rPr>
      </w:pPr>
      <w:r w:rsidRPr="00682790">
        <w:rPr>
          <w:sz w:val="26"/>
          <w:szCs w:val="26"/>
          <w:lang w:eastAsia="ja-JP"/>
        </w:rPr>
        <w:t xml:space="preserve">водозаборную скважину, расположенную на юго-восточной окраине </w:t>
      </w:r>
      <w:proofErr w:type="gramStart"/>
      <w:r w:rsidRPr="00682790">
        <w:rPr>
          <w:sz w:val="26"/>
          <w:szCs w:val="26"/>
          <w:lang w:eastAsia="ja-JP"/>
        </w:rPr>
        <w:t>с</w:t>
      </w:r>
      <w:proofErr w:type="gramEnd"/>
      <w:r w:rsidRPr="00682790">
        <w:rPr>
          <w:sz w:val="26"/>
          <w:szCs w:val="26"/>
          <w:lang w:eastAsia="ja-JP"/>
        </w:rPr>
        <w:t>. </w:t>
      </w:r>
      <w:proofErr w:type="gramStart"/>
      <w:r w:rsidRPr="00682790">
        <w:rPr>
          <w:sz w:val="26"/>
          <w:szCs w:val="26"/>
          <w:lang w:eastAsia="ja-JP"/>
        </w:rPr>
        <w:t>Черновка</w:t>
      </w:r>
      <w:proofErr w:type="gramEnd"/>
      <w:r w:rsidRPr="00682790">
        <w:rPr>
          <w:sz w:val="26"/>
          <w:szCs w:val="26"/>
          <w:lang w:eastAsia="ja-JP"/>
        </w:rPr>
        <w:t>, ниже по потоку подземных вод от проектируемых сооружений;</w:t>
      </w:r>
    </w:p>
    <w:p w:rsidR="00682790" w:rsidRPr="00682790" w:rsidRDefault="00682790" w:rsidP="00682790">
      <w:pPr>
        <w:numPr>
          <w:ilvl w:val="0"/>
          <w:numId w:val="34"/>
        </w:numPr>
        <w:tabs>
          <w:tab w:val="left" w:pos="1038"/>
        </w:tabs>
        <w:suppressAutoHyphens w:val="0"/>
        <w:jc w:val="both"/>
        <w:rPr>
          <w:sz w:val="26"/>
          <w:szCs w:val="26"/>
          <w:lang w:eastAsia="ja-JP"/>
        </w:rPr>
      </w:pPr>
      <w:proofErr w:type="spellStart"/>
      <w:r w:rsidRPr="00682790">
        <w:rPr>
          <w:sz w:val="26"/>
          <w:szCs w:val="26"/>
          <w:lang w:eastAsia="ja-JP"/>
        </w:rPr>
        <w:t>режимно</w:t>
      </w:r>
      <w:proofErr w:type="spellEnd"/>
      <w:r w:rsidRPr="00682790">
        <w:rPr>
          <w:sz w:val="26"/>
          <w:szCs w:val="26"/>
          <w:lang w:eastAsia="ja-JP"/>
        </w:rPr>
        <w:t>-наблюдательную скважину № 275 ниже по потоку подземных вод от проектируемых сооружений.</w:t>
      </w:r>
    </w:p>
    <w:p w:rsidR="00682790" w:rsidRPr="00682790" w:rsidRDefault="00682790" w:rsidP="00682790">
      <w:pPr>
        <w:spacing w:before="120"/>
        <w:ind w:firstLine="720"/>
        <w:jc w:val="both"/>
        <w:rPr>
          <w:bCs/>
          <w:sz w:val="26"/>
          <w:szCs w:val="26"/>
          <w:lang w:eastAsia="ru-RU"/>
        </w:rPr>
      </w:pPr>
      <w:r w:rsidRPr="00682790">
        <w:rPr>
          <w:bCs/>
          <w:sz w:val="26"/>
          <w:szCs w:val="26"/>
        </w:rPr>
        <w:t xml:space="preserve">Для определения фоновых показателей необходимо выполнить опробование рекомендуемых наблюдательных пунктов </w:t>
      </w:r>
      <w:r w:rsidRPr="00682790">
        <w:rPr>
          <w:bCs/>
          <w:i/>
          <w:sz w:val="26"/>
          <w:szCs w:val="26"/>
        </w:rPr>
        <w:t>до ввода в эксплуатацию</w:t>
      </w:r>
      <w:r w:rsidRPr="00682790">
        <w:rPr>
          <w:bCs/>
          <w:sz w:val="26"/>
          <w:szCs w:val="26"/>
        </w:rPr>
        <w:t xml:space="preserve"> проектируемых объектов.</w:t>
      </w:r>
    </w:p>
    <w:p w:rsidR="00682790" w:rsidRPr="00682790" w:rsidRDefault="00682790" w:rsidP="00682790">
      <w:pPr>
        <w:spacing w:before="120"/>
        <w:ind w:firstLine="720"/>
        <w:jc w:val="both"/>
        <w:rPr>
          <w:b/>
          <w:color w:val="FF0000"/>
          <w:sz w:val="26"/>
          <w:szCs w:val="26"/>
        </w:rPr>
      </w:pPr>
      <w:r w:rsidRPr="00682790">
        <w:rPr>
          <w:rStyle w:val="af8"/>
          <w:rFonts w:ascii="Times New Roman" w:hAnsi="Times New Roman"/>
          <w:sz w:val="26"/>
          <w:szCs w:val="26"/>
        </w:rPr>
        <w:t>На этапах эксплуатации сооружений по результатам текущих наблюдений перечень определяемых компонентов и частота отбора могут быть откорректированы</w:t>
      </w:r>
      <w:r w:rsidRPr="00682790">
        <w:rPr>
          <w:sz w:val="26"/>
          <w:szCs w:val="26"/>
        </w:rPr>
        <w:t>.</w:t>
      </w:r>
    </w:p>
    <w:p w:rsidR="00682790" w:rsidRPr="00682790" w:rsidRDefault="00682790" w:rsidP="00682790">
      <w:pPr>
        <w:pStyle w:val="2"/>
        <w:numPr>
          <w:ilvl w:val="0"/>
          <w:numId w:val="0"/>
        </w:numPr>
        <w:suppressAutoHyphens w:val="0"/>
        <w:autoSpaceDE/>
        <w:spacing w:before="240" w:after="80"/>
        <w:ind w:firstLine="709"/>
        <w:rPr>
          <w:rFonts w:ascii="Times New Roman" w:hAnsi="Times New Roman" w:cs="Times New Roman"/>
          <w:b/>
          <w:i/>
          <w:sz w:val="26"/>
          <w:szCs w:val="26"/>
        </w:rPr>
      </w:pPr>
      <w:bookmarkStart w:id="397" w:name="_Toc11330346"/>
      <w:r w:rsidRPr="00682790">
        <w:rPr>
          <w:rFonts w:ascii="Times New Roman" w:hAnsi="Times New Roman" w:cs="Times New Roman"/>
          <w:i/>
          <w:sz w:val="26"/>
          <w:szCs w:val="26"/>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397"/>
    </w:p>
    <w:p w:rsidR="00682790" w:rsidRPr="00682790" w:rsidRDefault="00682790" w:rsidP="00682790">
      <w:pPr>
        <w:pStyle w:val="af7"/>
        <w:rPr>
          <w:rFonts w:ascii="Times New Roman" w:hAnsi="Times New Roman"/>
          <w:sz w:val="26"/>
          <w:szCs w:val="26"/>
        </w:rPr>
      </w:pPr>
      <w:r w:rsidRPr="00682790">
        <w:rPr>
          <w:rFonts w:ascii="Times New Roman" w:hAnsi="Times New Roman"/>
          <w:sz w:val="26"/>
          <w:szCs w:val="26"/>
        </w:rPr>
        <w:t xml:space="preserve">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w:t>
      </w:r>
      <w:r w:rsidRPr="00682790">
        <w:rPr>
          <w:rFonts w:ascii="Times New Roman" w:hAnsi="Times New Roman"/>
          <w:sz w:val="26"/>
          <w:szCs w:val="26"/>
        </w:rPr>
        <w:lastRenderedPageBreak/>
        <w:t>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682790" w:rsidRPr="00682790" w:rsidRDefault="00682790" w:rsidP="00682790">
      <w:pPr>
        <w:pStyle w:val="af7"/>
        <w:rPr>
          <w:rFonts w:ascii="Times New Roman" w:hAnsi="Times New Roman"/>
          <w:sz w:val="26"/>
          <w:szCs w:val="26"/>
        </w:rPr>
      </w:pPr>
      <w:r w:rsidRPr="00682790">
        <w:rPr>
          <w:rFonts w:ascii="Times New Roman" w:hAnsi="Times New Roman"/>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682790">
        <w:rPr>
          <w:rFonts w:ascii="Times New Roman" w:hAnsi="Times New Roman"/>
          <w:sz w:val="26"/>
          <w:szCs w:val="26"/>
        </w:rPr>
        <w:t>ВЛ</w:t>
      </w:r>
      <w:proofErr w:type="gramEnd"/>
      <w:r w:rsidRPr="00682790">
        <w:rPr>
          <w:rFonts w:ascii="Times New Roman" w:hAnsi="Times New Roman"/>
          <w:sz w:val="26"/>
          <w:szCs w:val="26"/>
        </w:rPr>
        <w:t xml:space="preserve"> оборудуется </w:t>
      </w:r>
      <w:proofErr w:type="spellStart"/>
      <w:r w:rsidRPr="00682790">
        <w:rPr>
          <w:rFonts w:ascii="Times New Roman" w:hAnsi="Times New Roman"/>
          <w:sz w:val="26"/>
          <w:szCs w:val="26"/>
        </w:rPr>
        <w:t>птицезащитными</w:t>
      </w:r>
      <w:proofErr w:type="spellEnd"/>
      <w:r w:rsidRPr="00682790">
        <w:rPr>
          <w:rFonts w:ascii="Times New Roman" w:hAnsi="Times New Roman"/>
          <w:sz w:val="26"/>
          <w:szCs w:val="26"/>
        </w:rPr>
        <w:t xml:space="preserve"> устройствами ПЗУ ВЛ-6 (10) </w:t>
      </w:r>
      <w:proofErr w:type="spellStart"/>
      <w:r w:rsidRPr="00682790">
        <w:rPr>
          <w:rFonts w:ascii="Times New Roman" w:hAnsi="Times New Roman"/>
          <w:sz w:val="26"/>
          <w:szCs w:val="26"/>
        </w:rPr>
        <w:t>кВ</w:t>
      </w:r>
      <w:proofErr w:type="spellEnd"/>
      <w:r w:rsidRPr="00682790">
        <w:rPr>
          <w:rFonts w:ascii="Times New Roman" w:hAnsi="Times New Roman"/>
          <w:sz w:val="26"/>
          <w:szCs w:val="26"/>
        </w:rPr>
        <w:t xml:space="preserve"> в виде защитных кожухов из полимерных материалов.</w:t>
      </w:r>
    </w:p>
    <w:p w:rsidR="00DD41FD" w:rsidRPr="00E63690" w:rsidRDefault="00DD41FD" w:rsidP="0091429C">
      <w:pPr>
        <w:pStyle w:val="1"/>
        <w:rPr>
          <w:sz w:val="26"/>
          <w:szCs w:val="26"/>
        </w:rPr>
      </w:pPr>
    </w:p>
    <w:p w:rsidR="00AF42E6" w:rsidRDefault="00FD0A32" w:rsidP="0091429C">
      <w:pPr>
        <w:pStyle w:val="1"/>
        <w:rPr>
          <w:sz w:val="26"/>
          <w:szCs w:val="26"/>
        </w:rPr>
      </w:pPr>
      <w:r w:rsidRPr="00DD41FD">
        <w:rPr>
          <w:sz w:val="26"/>
          <w:szCs w:val="26"/>
        </w:rPr>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F9323A" w:rsidRPr="00F9323A" w:rsidRDefault="00F9323A" w:rsidP="00F9323A">
      <w:pPr>
        <w:pStyle w:val="1"/>
        <w:numPr>
          <w:ilvl w:val="0"/>
          <w:numId w:val="0"/>
        </w:numPr>
        <w:suppressAutoHyphens w:val="0"/>
        <w:spacing w:before="240" w:after="120"/>
        <w:ind w:firstLine="709"/>
        <w:jc w:val="left"/>
        <w:rPr>
          <w:b w:val="0"/>
          <w:color w:val="000000"/>
          <w:sz w:val="26"/>
          <w:szCs w:val="26"/>
        </w:rPr>
      </w:pPr>
      <w:bookmarkStart w:id="398" w:name="_Toc279760933"/>
      <w:bookmarkStart w:id="399" w:name="_Toc325009581"/>
      <w:bookmarkStart w:id="400" w:name="_Toc424109333"/>
      <w:bookmarkStart w:id="401" w:name="_Toc436218708"/>
      <w:bookmarkStart w:id="402" w:name="_Toc443383766"/>
      <w:bookmarkStart w:id="403" w:name="_Toc461002097"/>
      <w:bookmarkStart w:id="404" w:name="_Toc464043231"/>
      <w:bookmarkStart w:id="405" w:name="_Toc464630821"/>
      <w:bookmarkStart w:id="406" w:name="_Toc493493764"/>
      <w:bookmarkStart w:id="407" w:name="_Toc498064853"/>
      <w:bookmarkStart w:id="408" w:name="_Toc11139208"/>
      <w:r w:rsidRPr="00F9323A">
        <w:rPr>
          <w:color w:val="000000"/>
          <w:sz w:val="26"/>
          <w:szCs w:val="26"/>
        </w:rPr>
        <w:t>Перечень мероприятий по гражданской обороне</w:t>
      </w:r>
      <w:bookmarkEnd w:id="398"/>
      <w:bookmarkEnd w:id="399"/>
      <w:bookmarkEnd w:id="400"/>
      <w:bookmarkEnd w:id="401"/>
      <w:bookmarkEnd w:id="402"/>
      <w:bookmarkEnd w:id="403"/>
      <w:bookmarkEnd w:id="404"/>
      <w:bookmarkEnd w:id="405"/>
      <w:bookmarkEnd w:id="406"/>
      <w:bookmarkEnd w:id="407"/>
      <w:bookmarkEnd w:id="408"/>
      <w:r>
        <w:rPr>
          <w:b w:val="0"/>
          <w:color w:val="000000"/>
          <w:sz w:val="26"/>
          <w:szCs w:val="26"/>
        </w:rPr>
        <w:t>.</w:t>
      </w:r>
    </w:p>
    <w:bookmarkStart w:id="409" w:name="_Toc279760934"/>
    <w:bookmarkStart w:id="410" w:name="_Toc325009582"/>
    <w:bookmarkStart w:id="411" w:name="_Toc424109334"/>
    <w:bookmarkStart w:id="412" w:name="_Toc436218709"/>
    <w:bookmarkStart w:id="413" w:name="_Toc443383767"/>
    <w:bookmarkStart w:id="414" w:name="_Toc461002098"/>
    <w:bookmarkStart w:id="415" w:name="_Toc464043232"/>
    <w:bookmarkStart w:id="416" w:name="_Toc464630822"/>
    <w:bookmarkStart w:id="417" w:name="_Toc493493765"/>
    <w:bookmarkStart w:id="418" w:name="_Toc498064854"/>
    <w:bookmarkStart w:id="419" w:name="_Toc11139209"/>
    <w:p w:rsidR="00F9323A" w:rsidRPr="00F9323A" w:rsidRDefault="00F9323A" w:rsidP="00F9323A">
      <w:pPr>
        <w:pStyle w:val="2"/>
        <w:numPr>
          <w:ilvl w:val="0"/>
          <w:numId w:val="0"/>
        </w:numPr>
        <w:suppressAutoHyphens w:val="0"/>
        <w:autoSpaceDE/>
        <w:spacing w:before="120" w:after="80"/>
        <w:ind w:firstLine="709"/>
        <w:rPr>
          <w:rFonts w:ascii="Times New Roman" w:hAnsi="Times New Roman" w:cs="Times New Roman"/>
          <w:i/>
          <w:color w:val="000000"/>
          <w:sz w:val="26"/>
          <w:szCs w:val="26"/>
        </w:rPr>
      </w:pPr>
      <w:r w:rsidRPr="00F9323A">
        <w:rPr>
          <w:rFonts w:ascii="Times New Roman" w:hAnsi="Times New Roman" w:cs="Times New Roman"/>
          <w:i/>
          <w:noProof/>
          <w:color w:val="000000"/>
          <w:sz w:val="26"/>
          <w:szCs w:val="26"/>
          <w:lang w:eastAsia="ru-RU"/>
        </w:rPr>
        <mc:AlternateContent>
          <mc:Choice Requires="wps">
            <w:drawing>
              <wp:anchor distT="0" distB="0" distL="114300" distR="114300" simplePos="0" relativeHeight="251661312" behindDoc="0" locked="0" layoutInCell="1" allowOverlap="1" wp14:anchorId="6226AEFE" wp14:editId="011425E3">
                <wp:simplePos x="0" y="0"/>
                <wp:positionH relativeFrom="column">
                  <wp:posOffset>5773420</wp:posOffset>
                </wp:positionH>
                <wp:positionV relativeFrom="paragraph">
                  <wp:posOffset>523875</wp:posOffset>
                </wp:positionV>
                <wp:extent cx="106045" cy="38100"/>
                <wp:effectExtent l="6350" t="9525" r="1143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04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454.6pt;margin-top:41.25pt;width:8.35pt;height: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"/>
            </w:pict>
          </mc:Fallback>
        </mc:AlternateContent>
      </w:r>
      <w:r w:rsidRPr="00F9323A">
        <w:rPr>
          <w:rFonts w:ascii="Times New Roman" w:hAnsi="Times New Roman" w:cs="Times New Roman"/>
          <w:i/>
          <w:color w:val="000000"/>
          <w:sz w:val="26"/>
          <w:szCs w:val="26"/>
        </w:rPr>
        <w:t>Сведения об отнесении проектируемого объекта к категории по гражданской обороне</w:t>
      </w:r>
      <w:bookmarkEnd w:id="409"/>
      <w:bookmarkEnd w:id="410"/>
      <w:bookmarkEnd w:id="411"/>
      <w:bookmarkEnd w:id="412"/>
      <w:bookmarkEnd w:id="413"/>
      <w:bookmarkEnd w:id="414"/>
      <w:bookmarkEnd w:id="415"/>
      <w:bookmarkEnd w:id="416"/>
      <w:bookmarkEnd w:id="417"/>
      <w:bookmarkEnd w:id="418"/>
      <w:bookmarkEnd w:id="419"/>
    </w:p>
    <w:p w:rsidR="00682790" w:rsidRPr="00682790" w:rsidRDefault="00682790" w:rsidP="00682790">
      <w:pPr>
        <w:pStyle w:val="af7"/>
        <w:rPr>
          <w:rFonts w:ascii="Times New Roman" w:hAnsi="Times New Roman"/>
          <w:strike/>
          <w:sz w:val="26"/>
          <w:szCs w:val="26"/>
        </w:rPr>
      </w:pPr>
      <w:bookmarkStart w:id="420" w:name="_Toc279760936"/>
      <w:bookmarkStart w:id="421" w:name="_Toc325009584"/>
      <w:bookmarkStart w:id="422" w:name="_Toc424109335"/>
      <w:bookmarkStart w:id="423" w:name="_Toc436218710"/>
      <w:bookmarkStart w:id="424" w:name="_Toc443383768"/>
      <w:bookmarkStart w:id="425" w:name="_Toc461002099"/>
      <w:bookmarkStart w:id="426" w:name="_Toc464043233"/>
      <w:bookmarkStart w:id="427" w:name="_Toc464630823"/>
      <w:bookmarkStart w:id="428" w:name="_Toc493493766"/>
      <w:bookmarkStart w:id="429" w:name="_Toc498064855"/>
      <w:bookmarkStart w:id="430" w:name="_Toc11139210"/>
      <w:bookmarkStart w:id="431" w:name="_Toc279760935"/>
      <w:bookmarkStart w:id="432" w:name="_Toc325009583"/>
      <w:r w:rsidRPr="00682790">
        <w:rPr>
          <w:rFonts w:ascii="Times New Roman" w:hAnsi="Times New Roman"/>
          <w:bCs w:val="0"/>
          <w:sz w:val="26"/>
          <w:szCs w:val="26"/>
        </w:rPr>
        <w:t>В соответствии с постановлением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682790">
        <w:rPr>
          <w:rFonts w:ascii="Times New Roman" w:hAnsi="Times New Roman"/>
          <w:bCs w:val="0"/>
          <w:sz w:val="26"/>
          <w:szCs w:val="26"/>
        </w:rPr>
        <w:t>Самаранефтегаз</w:t>
      </w:r>
      <w:proofErr w:type="spellEnd"/>
      <w:r w:rsidRPr="00682790">
        <w:rPr>
          <w:rFonts w:ascii="Times New Roman" w:hAnsi="Times New Roman"/>
          <w:bCs w:val="0"/>
          <w:sz w:val="26"/>
          <w:szCs w:val="26"/>
        </w:rPr>
        <w:t xml:space="preserve">» отнесенного к </w:t>
      </w:r>
      <w:r w:rsidRPr="00682790">
        <w:rPr>
          <w:rFonts w:ascii="Times New Roman" w:hAnsi="Times New Roman"/>
          <w:bCs w:val="0"/>
          <w:sz w:val="26"/>
          <w:szCs w:val="26"/>
          <w:lang w:val="en-US"/>
        </w:rPr>
        <w:t>I</w:t>
      </w:r>
      <w:r w:rsidRPr="00682790">
        <w:rPr>
          <w:rFonts w:ascii="Times New Roman" w:hAnsi="Times New Roman"/>
          <w:bCs w:val="0"/>
          <w:sz w:val="26"/>
          <w:szCs w:val="26"/>
        </w:rPr>
        <w:t xml:space="preserve"> категории по гражданской обороне.</w:t>
      </w:r>
    </w:p>
    <w:p w:rsidR="00F9323A" w:rsidRPr="00F9323A" w:rsidRDefault="00F9323A" w:rsidP="00F9323A">
      <w:pPr>
        <w:pStyle w:val="2"/>
        <w:numPr>
          <w:ilvl w:val="0"/>
          <w:numId w:val="0"/>
        </w:numPr>
        <w:suppressAutoHyphens w:val="0"/>
        <w:autoSpaceDE/>
        <w:spacing w:before="120" w:after="80"/>
        <w:ind w:firstLine="709"/>
        <w:rPr>
          <w:rFonts w:ascii="Times New Roman" w:hAnsi="Times New Roman" w:cs="Times New Roman"/>
          <w:i/>
          <w:color w:val="000000"/>
          <w:sz w:val="26"/>
          <w:szCs w:val="26"/>
        </w:rPr>
      </w:pPr>
      <w:r w:rsidRPr="00F9323A">
        <w:rPr>
          <w:rFonts w:ascii="Times New Roman" w:hAnsi="Times New Roman" w:cs="Times New Roman"/>
          <w:i/>
          <w:color w:val="000000"/>
          <w:sz w:val="26"/>
          <w:szCs w:val="26"/>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420"/>
      <w:bookmarkEnd w:id="421"/>
      <w:bookmarkEnd w:id="422"/>
      <w:bookmarkEnd w:id="423"/>
      <w:bookmarkEnd w:id="424"/>
      <w:bookmarkEnd w:id="425"/>
      <w:bookmarkEnd w:id="426"/>
      <w:bookmarkEnd w:id="427"/>
      <w:bookmarkEnd w:id="428"/>
      <w:bookmarkEnd w:id="429"/>
      <w:bookmarkEnd w:id="430"/>
    </w:p>
    <w:p w:rsidR="00F9323A" w:rsidRPr="00F9323A" w:rsidRDefault="00F9323A" w:rsidP="00F9323A">
      <w:pPr>
        <w:shd w:val="clear" w:color="auto" w:fill="FFFFFF"/>
        <w:ind w:firstLine="709"/>
        <w:jc w:val="both"/>
        <w:rPr>
          <w:color w:val="000000"/>
          <w:sz w:val="26"/>
          <w:szCs w:val="26"/>
        </w:rPr>
      </w:pPr>
      <w:r w:rsidRPr="00F9323A">
        <w:rPr>
          <w:color w:val="000000"/>
          <w:sz w:val="26"/>
          <w:szCs w:val="26"/>
        </w:rPr>
        <w:t>Расстояние до г. Самара отнесенного к категории по ГО составляет</w:t>
      </w:r>
      <w:bookmarkStart w:id="433" w:name="_Toc424109336"/>
      <w:bookmarkStart w:id="434" w:name="_Toc436218711"/>
      <w:bookmarkStart w:id="435" w:name="_Toc443383769"/>
      <w:bookmarkStart w:id="436" w:name="_Toc461002100"/>
      <w:bookmarkStart w:id="437" w:name="_Toc464043234"/>
      <w:bookmarkStart w:id="438" w:name="_Toc464630824"/>
      <w:bookmarkStart w:id="439" w:name="_Toc493493767"/>
      <w:bookmarkStart w:id="440" w:name="_Toc498064856"/>
      <w:r w:rsidRPr="00F9323A">
        <w:rPr>
          <w:color w:val="000000"/>
          <w:sz w:val="26"/>
          <w:szCs w:val="26"/>
        </w:rPr>
        <w:t xml:space="preserve"> </w:t>
      </w:r>
      <w:r w:rsidR="00682790">
        <w:rPr>
          <w:color w:val="000000"/>
          <w:sz w:val="26"/>
          <w:szCs w:val="26"/>
        </w:rPr>
        <w:t>55</w:t>
      </w:r>
      <w:r w:rsidRPr="00F9323A">
        <w:rPr>
          <w:color w:val="000000"/>
          <w:sz w:val="26"/>
          <w:szCs w:val="26"/>
        </w:rPr>
        <w:t xml:space="preserve"> км.</w:t>
      </w:r>
    </w:p>
    <w:p w:rsidR="00F9323A" w:rsidRPr="00F9323A" w:rsidRDefault="00F9323A" w:rsidP="00F9323A">
      <w:pPr>
        <w:pStyle w:val="2"/>
        <w:numPr>
          <w:ilvl w:val="0"/>
          <w:numId w:val="0"/>
        </w:numPr>
        <w:suppressAutoHyphens w:val="0"/>
        <w:autoSpaceDE/>
        <w:spacing w:before="240" w:after="80"/>
        <w:ind w:firstLine="709"/>
        <w:rPr>
          <w:rFonts w:ascii="Times New Roman" w:hAnsi="Times New Roman" w:cs="Times New Roman"/>
          <w:i/>
          <w:spacing w:val="-2"/>
          <w:sz w:val="26"/>
          <w:szCs w:val="26"/>
        </w:rPr>
      </w:pPr>
      <w:bookmarkStart w:id="441" w:name="_Toc11139211"/>
      <w:r w:rsidRPr="00F9323A">
        <w:rPr>
          <w:rFonts w:ascii="Times New Roman" w:hAnsi="Times New Roman" w:cs="Times New Roman"/>
          <w:i/>
          <w:spacing w:val="-2"/>
          <w:sz w:val="26"/>
          <w:szCs w:val="26"/>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w:t>
      </w:r>
      <w:bookmarkEnd w:id="431"/>
      <w:bookmarkEnd w:id="432"/>
      <w:r w:rsidRPr="00F9323A">
        <w:rPr>
          <w:rFonts w:ascii="Times New Roman" w:hAnsi="Times New Roman" w:cs="Times New Roman"/>
          <w:i/>
          <w:spacing w:val="-2"/>
          <w:sz w:val="26"/>
          <w:szCs w:val="26"/>
        </w:rPr>
        <w:t>, а также сведения о расположении проектируемого объекта относительно зоны световой маскировки</w:t>
      </w:r>
      <w:bookmarkEnd w:id="433"/>
      <w:bookmarkEnd w:id="434"/>
      <w:bookmarkEnd w:id="435"/>
      <w:bookmarkEnd w:id="436"/>
      <w:bookmarkEnd w:id="437"/>
      <w:bookmarkEnd w:id="438"/>
      <w:bookmarkEnd w:id="439"/>
      <w:bookmarkEnd w:id="440"/>
      <w:bookmarkEnd w:id="441"/>
    </w:p>
    <w:p w:rsidR="00F9323A" w:rsidRPr="00F9323A" w:rsidRDefault="00F9323A" w:rsidP="00F9323A">
      <w:pPr>
        <w:spacing w:before="120"/>
        <w:ind w:firstLine="709"/>
        <w:jc w:val="both"/>
        <w:rPr>
          <w:color w:val="000000"/>
          <w:sz w:val="26"/>
          <w:szCs w:val="26"/>
        </w:rPr>
      </w:pPr>
      <w:bookmarkStart w:id="442" w:name="_Toc424109337"/>
      <w:bookmarkStart w:id="443" w:name="_Toc436218712"/>
      <w:bookmarkStart w:id="444" w:name="_Toc443383770"/>
      <w:bookmarkStart w:id="445" w:name="_Toc461002101"/>
      <w:bookmarkStart w:id="446" w:name="_Toc464043235"/>
      <w:bookmarkStart w:id="447" w:name="_Toc464630825"/>
      <w:r w:rsidRPr="00F9323A">
        <w:rPr>
          <w:color w:val="000000"/>
          <w:sz w:val="26"/>
          <w:szCs w:val="26"/>
        </w:rPr>
        <w:t>В соответствии с приложением</w:t>
      </w:r>
      <w:proofErr w:type="gramStart"/>
      <w:r w:rsidRPr="00F9323A">
        <w:rPr>
          <w:color w:val="000000"/>
          <w:sz w:val="26"/>
          <w:szCs w:val="26"/>
        </w:rPr>
        <w:t xml:space="preserve"> А</w:t>
      </w:r>
      <w:proofErr w:type="gramEnd"/>
      <w:r w:rsidRPr="00F9323A">
        <w:rPr>
          <w:color w:val="000000"/>
          <w:sz w:val="26"/>
          <w:szCs w:val="26"/>
        </w:rPr>
        <w:t xml:space="preserve"> СП 165.1325800.2014 проектируемые сооружения находятся в зоне возможных разрушений при воздействии обычных средств поражения.</w:t>
      </w:r>
    </w:p>
    <w:p w:rsidR="00F9323A" w:rsidRPr="00F9323A" w:rsidRDefault="00F9323A" w:rsidP="00F9323A">
      <w:pPr>
        <w:spacing w:before="120"/>
        <w:ind w:firstLine="709"/>
        <w:jc w:val="both"/>
        <w:rPr>
          <w:color w:val="000000"/>
          <w:sz w:val="26"/>
          <w:szCs w:val="26"/>
        </w:rPr>
      </w:pPr>
      <w:r w:rsidRPr="00F9323A">
        <w:rPr>
          <w:color w:val="000000"/>
          <w:sz w:val="26"/>
          <w:szCs w:val="26"/>
        </w:rPr>
        <w:t xml:space="preserve">Согласно п. 3.15 ГОСТР </w:t>
      </w:r>
      <w:proofErr w:type="gramStart"/>
      <w:r w:rsidRPr="00F9323A">
        <w:rPr>
          <w:color w:val="000000"/>
          <w:sz w:val="26"/>
          <w:szCs w:val="26"/>
        </w:rPr>
        <w:t>Р</w:t>
      </w:r>
      <w:proofErr w:type="gramEnd"/>
      <w:r w:rsidRPr="00F9323A">
        <w:rPr>
          <w:color w:val="000000"/>
          <w:sz w:val="26"/>
          <w:szCs w:val="26"/>
        </w:rPr>
        <w:t xml:space="preserve"> 55201-2012 территория, на которой расположены проектируемые сооружения, входит в зону светомаскировки.</w:t>
      </w:r>
    </w:p>
    <w:p w:rsidR="00F9323A" w:rsidRPr="00F9323A" w:rsidRDefault="00F9323A" w:rsidP="00F9323A">
      <w:pPr>
        <w:pStyle w:val="2"/>
        <w:numPr>
          <w:ilvl w:val="0"/>
          <w:numId w:val="0"/>
        </w:numPr>
        <w:suppressAutoHyphens w:val="0"/>
        <w:autoSpaceDE/>
        <w:spacing w:before="240" w:after="80"/>
        <w:ind w:firstLine="709"/>
        <w:rPr>
          <w:rFonts w:ascii="Times New Roman" w:hAnsi="Times New Roman" w:cs="Times New Roman"/>
          <w:i/>
          <w:color w:val="000000"/>
          <w:sz w:val="26"/>
          <w:szCs w:val="26"/>
        </w:rPr>
      </w:pPr>
      <w:bookmarkStart w:id="448" w:name="_Toc493493768"/>
      <w:bookmarkStart w:id="449" w:name="_Toc498064857"/>
      <w:bookmarkStart w:id="450" w:name="_Toc11139212"/>
      <w:r w:rsidRPr="00F9323A">
        <w:rPr>
          <w:rFonts w:ascii="Times New Roman" w:hAnsi="Times New Roman" w:cs="Times New Roman"/>
          <w:i/>
          <w:color w:val="000000"/>
          <w:sz w:val="26"/>
          <w:szCs w:val="26"/>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442"/>
      <w:bookmarkEnd w:id="443"/>
      <w:bookmarkEnd w:id="444"/>
      <w:bookmarkEnd w:id="445"/>
      <w:bookmarkEnd w:id="446"/>
      <w:bookmarkEnd w:id="447"/>
      <w:bookmarkEnd w:id="448"/>
      <w:bookmarkEnd w:id="449"/>
      <w:bookmarkEnd w:id="450"/>
    </w:p>
    <w:p w:rsidR="00F9323A" w:rsidRPr="00F9323A" w:rsidRDefault="00F9323A" w:rsidP="00F9323A">
      <w:pPr>
        <w:shd w:val="clear" w:color="auto" w:fill="FFFFFF"/>
        <w:spacing w:before="120"/>
        <w:ind w:firstLine="709"/>
        <w:jc w:val="both"/>
        <w:rPr>
          <w:bCs/>
          <w:color w:val="000000"/>
          <w:sz w:val="26"/>
          <w:szCs w:val="26"/>
        </w:rPr>
      </w:pPr>
      <w:bookmarkStart w:id="451" w:name="_Toc462988751"/>
      <w:bookmarkStart w:id="452" w:name="_Toc462989504"/>
      <w:bookmarkStart w:id="453" w:name="_Toc462989733"/>
      <w:bookmarkStart w:id="454" w:name="_Toc462989928"/>
      <w:bookmarkStart w:id="455" w:name="_Toc465060990"/>
      <w:bookmarkStart w:id="456" w:name="_Toc465343545"/>
      <w:bookmarkStart w:id="457" w:name="_Toc476129472"/>
      <w:bookmarkStart w:id="458" w:name="_Toc498064858"/>
      <w:bookmarkStart w:id="459" w:name="_Toc365618681"/>
      <w:bookmarkStart w:id="460" w:name="_Toc424109338"/>
      <w:bookmarkStart w:id="461" w:name="_Toc436218713"/>
      <w:bookmarkStart w:id="462" w:name="_Toc443383771"/>
      <w:bookmarkStart w:id="463" w:name="_Toc461002102"/>
      <w:bookmarkStart w:id="464" w:name="_Toc464043236"/>
      <w:bookmarkStart w:id="465" w:name="_Toc464630826"/>
      <w:bookmarkStart w:id="466" w:name="_Toc493493769"/>
      <w:r w:rsidRPr="00F9323A">
        <w:rPr>
          <w:bCs/>
          <w:sz w:val="26"/>
          <w:szCs w:val="26"/>
        </w:rPr>
        <w:t>Проектируемые сооружения продолжают свою деятельность в военное время и в другое место не перемещаются</w:t>
      </w:r>
      <w:r w:rsidRPr="00F9323A">
        <w:rPr>
          <w:bCs/>
          <w:color w:val="000000"/>
          <w:sz w:val="26"/>
          <w:szCs w:val="26"/>
        </w:rPr>
        <w:t>, перепрофилирование производства на выпуск иной продукции не предусматривается.</w:t>
      </w:r>
    </w:p>
    <w:p w:rsidR="00F9323A" w:rsidRPr="00F9323A" w:rsidRDefault="00F9323A" w:rsidP="00F9323A">
      <w:pPr>
        <w:pStyle w:val="2"/>
        <w:numPr>
          <w:ilvl w:val="0"/>
          <w:numId w:val="0"/>
        </w:numPr>
        <w:suppressAutoHyphens w:val="0"/>
        <w:autoSpaceDE/>
        <w:spacing w:before="240" w:after="80"/>
        <w:ind w:firstLine="709"/>
        <w:rPr>
          <w:rFonts w:ascii="Times New Roman" w:hAnsi="Times New Roman" w:cs="Times New Roman"/>
          <w:i/>
          <w:sz w:val="26"/>
          <w:szCs w:val="26"/>
        </w:rPr>
      </w:pPr>
      <w:bookmarkStart w:id="467" w:name="_Toc11139213"/>
      <w:r w:rsidRPr="00F9323A">
        <w:rPr>
          <w:rFonts w:ascii="Times New Roman" w:hAnsi="Times New Roman" w:cs="Times New Roman"/>
          <w:i/>
          <w:sz w:val="26"/>
          <w:szCs w:val="26"/>
        </w:rPr>
        <w:lastRenderedPageBreak/>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451"/>
      <w:bookmarkEnd w:id="452"/>
      <w:bookmarkEnd w:id="453"/>
      <w:bookmarkEnd w:id="454"/>
      <w:bookmarkEnd w:id="455"/>
      <w:bookmarkEnd w:id="456"/>
      <w:bookmarkEnd w:id="457"/>
      <w:bookmarkEnd w:id="458"/>
      <w:bookmarkEnd w:id="467"/>
    </w:p>
    <w:p w:rsidR="000A1B03" w:rsidRPr="000A1B03" w:rsidRDefault="000A1B03" w:rsidP="000A1B03">
      <w:pPr>
        <w:pStyle w:val="af7"/>
        <w:rPr>
          <w:rFonts w:ascii="Times New Roman" w:hAnsi="Times New Roman"/>
          <w:sz w:val="26"/>
          <w:szCs w:val="26"/>
        </w:rPr>
      </w:pPr>
      <w:bookmarkStart w:id="468" w:name="_Toc279760937"/>
      <w:bookmarkStart w:id="469" w:name="_Toc325009585"/>
      <w:bookmarkStart w:id="470" w:name="_Toc424109340"/>
      <w:bookmarkStart w:id="471" w:name="_Toc436218715"/>
      <w:bookmarkStart w:id="472" w:name="_Toc443383773"/>
      <w:bookmarkStart w:id="473" w:name="_Toc461002104"/>
      <w:bookmarkStart w:id="474" w:name="_Toc464043238"/>
      <w:bookmarkStart w:id="475" w:name="_Toc464630828"/>
      <w:bookmarkStart w:id="476" w:name="_Toc493493771"/>
      <w:bookmarkStart w:id="477" w:name="_Toc11139214"/>
      <w:bookmarkEnd w:id="459"/>
      <w:bookmarkEnd w:id="460"/>
      <w:bookmarkEnd w:id="461"/>
      <w:bookmarkEnd w:id="462"/>
      <w:bookmarkEnd w:id="463"/>
      <w:bookmarkEnd w:id="464"/>
      <w:bookmarkEnd w:id="465"/>
      <w:bookmarkEnd w:id="466"/>
      <w:r w:rsidRPr="000A1B03">
        <w:rPr>
          <w:rFonts w:ascii="Times New Roman" w:hAnsi="Times New Roman"/>
          <w:sz w:val="26"/>
          <w:szCs w:val="26"/>
        </w:rPr>
        <w:t>Обслуживание проектируемых скважин будет осуществляться существующим персоналом   ЦДНГ-7 АО «</w:t>
      </w:r>
      <w:proofErr w:type="spellStart"/>
      <w:r w:rsidRPr="000A1B03">
        <w:rPr>
          <w:rFonts w:ascii="Times New Roman" w:hAnsi="Times New Roman"/>
          <w:sz w:val="26"/>
          <w:szCs w:val="26"/>
        </w:rPr>
        <w:t>Самаранефтегаз</w:t>
      </w:r>
      <w:proofErr w:type="spellEnd"/>
      <w:r w:rsidRPr="000A1B03">
        <w:rPr>
          <w:rFonts w:ascii="Times New Roman" w:hAnsi="Times New Roman"/>
          <w:sz w:val="26"/>
          <w:szCs w:val="26"/>
        </w:rPr>
        <w:t>» без увеличения численности.</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Обслуживание проектируемых трубопроводов будет осуществляться существующим персоналом ЦЭРТ-1 АО «</w:t>
      </w:r>
      <w:proofErr w:type="spellStart"/>
      <w:r w:rsidRPr="000A1B03">
        <w:rPr>
          <w:rFonts w:ascii="Times New Roman" w:hAnsi="Times New Roman"/>
          <w:sz w:val="26"/>
          <w:szCs w:val="26"/>
        </w:rPr>
        <w:t>Самаранефтегаз</w:t>
      </w:r>
      <w:proofErr w:type="spellEnd"/>
      <w:r w:rsidRPr="000A1B03">
        <w:rPr>
          <w:rFonts w:ascii="Times New Roman" w:hAnsi="Times New Roman"/>
          <w:sz w:val="26"/>
          <w:szCs w:val="26"/>
        </w:rPr>
        <w:t>» без увеличения численности.</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Численность обслуживающего персонала скважин (явочный состав) – один оператор по добыче нефти и газа (5 разряд).</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Численность обслуживающего персонала по эксплуатации и ремонту трубопроводов (явочный состав) – один трубопроводчик линейный (5 разряд).</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Общая численность явочного персонала на проектируемом объекте в наибольшую смену в мирное время составит 2 человека.</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 xml:space="preserve">Место постоянного присутствия обслуживающего персонала - </w:t>
      </w:r>
      <w:r w:rsidRPr="000A1B03">
        <w:rPr>
          <w:rFonts w:ascii="Times New Roman" w:hAnsi="Times New Roman"/>
          <w:bCs w:val="0"/>
          <w:color w:val="000000" w:themeColor="text1"/>
          <w:sz w:val="26"/>
          <w:szCs w:val="26"/>
        </w:rPr>
        <w:t>УПСВ «</w:t>
      </w:r>
      <w:proofErr w:type="spellStart"/>
      <w:r w:rsidRPr="000A1B03">
        <w:rPr>
          <w:rFonts w:ascii="Times New Roman" w:hAnsi="Times New Roman"/>
          <w:bCs w:val="0"/>
          <w:color w:val="000000" w:themeColor="text1"/>
          <w:sz w:val="26"/>
          <w:szCs w:val="26"/>
        </w:rPr>
        <w:t>Екатериновская</w:t>
      </w:r>
      <w:proofErr w:type="spellEnd"/>
      <w:r w:rsidRPr="000A1B03">
        <w:rPr>
          <w:rFonts w:ascii="Times New Roman" w:hAnsi="Times New Roman"/>
          <w:bCs w:val="0"/>
          <w:color w:val="000000" w:themeColor="text1"/>
          <w:sz w:val="26"/>
          <w:szCs w:val="26"/>
        </w:rPr>
        <w:t>»</w:t>
      </w:r>
      <w:r w:rsidRPr="000A1B03">
        <w:rPr>
          <w:rFonts w:ascii="Times New Roman" w:hAnsi="Times New Roman"/>
          <w:sz w:val="26"/>
          <w:szCs w:val="26"/>
        </w:rPr>
        <w:t>.</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Эксплуатация данного проектируемого производственного объекта в дальнейшем предусматривается без увеличения численности обслуживающего персонала. Численность наибольшей работающей смены для этого объекта в военное время принимается 70 – 80 % от численности максимальной смены в мирное время. Уменьшение численности персонала в военное время обусловлено увеличением длительности рабочей смены и уменьшением объемов производства в соответствии с мобилизационным заданием на военное время. Таким образом, численность наибольшей работающей смены в военное время составит 2 человека.</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Проектируемый объект не относится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F9323A" w:rsidRPr="00F9323A" w:rsidRDefault="00F9323A" w:rsidP="00F9323A">
      <w:pPr>
        <w:pStyle w:val="2"/>
        <w:numPr>
          <w:ilvl w:val="0"/>
          <w:numId w:val="0"/>
        </w:numPr>
        <w:suppressAutoHyphens w:val="0"/>
        <w:autoSpaceDE/>
        <w:spacing w:before="240" w:after="80"/>
        <w:ind w:firstLine="709"/>
        <w:rPr>
          <w:rFonts w:ascii="Times New Roman" w:hAnsi="Times New Roman" w:cs="Times New Roman"/>
          <w:i/>
          <w:sz w:val="26"/>
          <w:szCs w:val="26"/>
        </w:rPr>
      </w:pPr>
      <w:r w:rsidRPr="00F9323A">
        <w:rPr>
          <w:rFonts w:ascii="Times New Roman" w:hAnsi="Times New Roman" w:cs="Times New Roman"/>
          <w:i/>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bookmarkEnd w:id="468"/>
      <w:bookmarkEnd w:id="469"/>
      <w:bookmarkEnd w:id="470"/>
      <w:bookmarkEnd w:id="471"/>
      <w:bookmarkEnd w:id="472"/>
      <w:bookmarkEnd w:id="473"/>
      <w:bookmarkEnd w:id="474"/>
      <w:bookmarkEnd w:id="475"/>
      <w:bookmarkEnd w:id="476"/>
      <w:bookmarkEnd w:id="477"/>
    </w:p>
    <w:p w:rsidR="00F9323A" w:rsidRPr="00F9323A" w:rsidRDefault="00F9323A" w:rsidP="00F9323A">
      <w:pPr>
        <w:pStyle w:val="af7"/>
        <w:ind w:firstLine="709"/>
        <w:rPr>
          <w:rFonts w:ascii="Times New Roman" w:hAnsi="Times New Roman"/>
          <w:sz w:val="26"/>
          <w:szCs w:val="26"/>
        </w:rPr>
      </w:pPr>
      <w:bookmarkStart w:id="478" w:name="_Toc424109341"/>
      <w:bookmarkStart w:id="479" w:name="_Toc436218716"/>
      <w:bookmarkStart w:id="480" w:name="_Toc443383774"/>
      <w:bookmarkStart w:id="481" w:name="_Toc461002105"/>
      <w:bookmarkStart w:id="482" w:name="_Toc464043239"/>
      <w:bookmarkStart w:id="483" w:name="_Toc464630829"/>
      <w:bookmarkStart w:id="484" w:name="_Toc493493772"/>
      <w:r w:rsidRPr="00F9323A">
        <w:rPr>
          <w:rFonts w:ascii="Times New Roman" w:hAnsi="Times New Roman"/>
          <w:sz w:val="26"/>
          <w:szCs w:val="26"/>
        </w:rPr>
        <w:t>Требования к огнестойкости зданий и сооружений объектов, отнесенных к категориям по гражданской обороне, СП 165.1325800.2014 не предъявляет.</w:t>
      </w:r>
    </w:p>
    <w:p w:rsidR="00F9323A" w:rsidRPr="00F9323A" w:rsidRDefault="00F9323A" w:rsidP="00F9323A">
      <w:pPr>
        <w:pStyle w:val="2"/>
        <w:numPr>
          <w:ilvl w:val="0"/>
          <w:numId w:val="0"/>
        </w:numPr>
        <w:suppressAutoHyphens w:val="0"/>
        <w:autoSpaceDE/>
        <w:spacing w:before="240" w:after="80"/>
        <w:ind w:firstLine="709"/>
        <w:rPr>
          <w:rFonts w:ascii="Times New Roman" w:hAnsi="Times New Roman" w:cs="Times New Roman"/>
          <w:i/>
          <w:sz w:val="26"/>
          <w:szCs w:val="26"/>
        </w:rPr>
      </w:pPr>
      <w:bookmarkStart w:id="485" w:name="_Toc11139215"/>
      <w:r w:rsidRPr="00F9323A">
        <w:rPr>
          <w:rFonts w:ascii="Times New Roman" w:hAnsi="Times New Roman" w:cs="Times New Roman"/>
          <w:i/>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478"/>
      <w:bookmarkEnd w:id="479"/>
      <w:bookmarkEnd w:id="480"/>
      <w:bookmarkEnd w:id="481"/>
      <w:bookmarkEnd w:id="482"/>
      <w:bookmarkEnd w:id="483"/>
      <w:bookmarkEnd w:id="484"/>
      <w:bookmarkEnd w:id="485"/>
    </w:p>
    <w:p w:rsidR="000A1B03" w:rsidRPr="000A1B03" w:rsidRDefault="000A1B03" w:rsidP="000A1B03">
      <w:pPr>
        <w:pStyle w:val="af7"/>
        <w:rPr>
          <w:rFonts w:ascii="Times New Roman" w:hAnsi="Times New Roman"/>
          <w:sz w:val="26"/>
          <w:szCs w:val="26"/>
        </w:rPr>
      </w:pPr>
      <w:bookmarkStart w:id="486" w:name="_Toc424109342"/>
      <w:bookmarkStart w:id="487" w:name="_Toc436218717"/>
      <w:bookmarkStart w:id="488" w:name="_Toc443383775"/>
      <w:bookmarkStart w:id="489" w:name="_Toc461002106"/>
      <w:bookmarkStart w:id="490" w:name="_Toc464043240"/>
      <w:bookmarkStart w:id="491" w:name="_Toc464630830"/>
      <w:bookmarkStart w:id="492" w:name="_Toc493493773"/>
      <w:bookmarkStart w:id="493" w:name="_Toc11139216"/>
      <w:r w:rsidRPr="000A1B03">
        <w:rPr>
          <w:rFonts w:ascii="Times New Roman" w:hAnsi="Times New Roman"/>
          <w:sz w:val="26"/>
          <w:szCs w:val="26"/>
        </w:rPr>
        <w:t>Общее руководство гражданской обороной в АО «</w:t>
      </w:r>
      <w:proofErr w:type="spellStart"/>
      <w:r w:rsidRPr="000A1B03">
        <w:rPr>
          <w:rFonts w:ascii="Times New Roman" w:hAnsi="Times New Roman"/>
          <w:sz w:val="26"/>
          <w:szCs w:val="26"/>
        </w:rPr>
        <w:t>Самаранефтегаз</w:t>
      </w:r>
      <w:proofErr w:type="spellEnd"/>
      <w:r w:rsidRPr="000A1B03">
        <w:rPr>
          <w:rFonts w:ascii="Times New Roman" w:hAnsi="Times New Roman"/>
          <w:sz w:val="26"/>
          <w:szCs w:val="26"/>
        </w:rPr>
        <w:t xml:space="preserve">» осуществляет генеральный директор. Управление гражданской обороной на территории проектируемых сооружений осуществляют начальники ЦДНГ-7, </w:t>
      </w:r>
      <w:r w:rsidRPr="000A1B03">
        <w:rPr>
          <w:rFonts w:ascii="Times New Roman" w:hAnsi="Times New Roman"/>
          <w:sz w:val="26"/>
          <w:szCs w:val="26"/>
        </w:rPr>
        <w:lastRenderedPageBreak/>
        <w:t>ЦЭРТ-1. Для обеспечения управления гражданской обороной и производством будет использоваться:</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ведомственная сеть связи;</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производственно-технологическая связь;</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телефонная и сотовая связь;</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радиорелейная связь;</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базовые и носимые радиостанции;</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посыльные пешим порядком и на автомобилях.</w:t>
      </w:r>
    </w:p>
    <w:p w:rsidR="000A1B03" w:rsidRPr="000A1B03" w:rsidRDefault="000A1B03" w:rsidP="000A1B03">
      <w:pPr>
        <w:pStyle w:val="af7"/>
        <w:rPr>
          <w:rFonts w:ascii="Times New Roman" w:hAnsi="Times New Roman"/>
          <w:sz w:val="26"/>
          <w:szCs w:val="26"/>
        </w:rPr>
      </w:pPr>
      <w:proofErr w:type="gramStart"/>
      <w:r w:rsidRPr="000A1B03">
        <w:rPr>
          <w:rFonts w:ascii="Times New Roman" w:hAnsi="Times New Roman"/>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0A1B03">
        <w:rPr>
          <w:rFonts w:ascii="Times New Roman" w:hAnsi="Times New Roman"/>
          <w:sz w:val="26"/>
          <w:szCs w:val="26"/>
        </w:rPr>
        <w:t>Самаранефтегаз</w:t>
      </w:r>
      <w:proofErr w:type="spellEnd"/>
      <w:r w:rsidRPr="000A1B03">
        <w:rPr>
          <w:rFonts w:ascii="Times New Roman" w:hAnsi="Times New Roman"/>
          <w:sz w:val="26"/>
          <w:szCs w:val="26"/>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0A1B03">
        <w:rPr>
          <w:rFonts w:ascii="Times New Roman" w:hAnsi="Times New Roman"/>
          <w:sz w:val="26"/>
          <w:szCs w:val="26"/>
        </w:rPr>
        <w:t xml:space="preserve"> оповещения Самарской области и районную систему оповещения Сергиевского района.</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0A1B03" w:rsidRPr="000A1B03" w:rsidRDefault="000A1B03" w:rsidP="000A1B03">
      <w:pPr>
        <w:pStyle w:val="af7"/>
        <w:rPr>
          <w:rFonts w:ascii="Times New Roman" w:hAnsi="Times New Roman"/>
          <w:sz w:val="26"/>
          <w:szCs w:val="26"/>
          <w:shd w:val="clear" w:color="auto" w:fill="D9D9D9"/>
        </w:rPr>
      </w:pPr>
      <w:r w:rsidRPr="000A1B03">
        <w:rPr>
          <w:rFonts w:ascii="Times New Roman" w:hAnsi="Times New Roman"/>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0A1B03">
        <w:rPr>
          <w:rFonts w:ascii="Times New Roman" w:hAnsi="Times New Roman"/>
          <w:sz w:val="26"/>
          <w:szCs w:val="26"/>
        </w:rPr>
        <w:t>электросирен</w:t>
      </w:r>
      <w:proofErr w:type="spellEnd"/>
      <w:r w:rsidRPr="000A1B03">
        <w:rPr>
          <w:rFonts w:ascii="Times New Roman" w:hAnsi="Times New Roman"/>
          <w:sz w:val="26"/>
          <w:szCs w:val="26"/>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В ЦИТС АО «</w:t>
      </w:r>
      <w:proofErr w:type="spellStart"/>
      <w:r w:rsidRPr="000A1B03">
        <w:rPr>
          <w:rFonts w:ascii="Times New Roman" w:hAnsi="Times New Roman"/>
          <w:sz w:val="26"/>
          <w:szCs w:val="26"/>
        </w:rPr>
        <w:t>Самаранефтегаз</w:t>
      </w:r>
      <w:proofErr w:type="spellEnd"/>
      <w:r w:rsidRPr="000A1B03">
        <w:rPr>
          <w:rFonts w:ascii="Times New Roman" w:hAnsi="Times New Roman"/>
          <w:sz w:val="26"/>
          <w:szCs w:val="26"/>
        </w:rPr>
        <w:t xml:space="preserve">» сигналы ГО (распоряжения) и информация поступает от дежурного по администрации Октябрьского района </w:t>
      </w:r>
      <w:proofErr w:type="spellStart"/>
      <w:r w:rsidRPr="000A1B03">
        <w:rPr>
          <w:rFonts w:ascii="Times New Roman" w:hAnsi="Times New Roman"/>
          <w:sz w:val="26"/>
          <w:szCs w:val="26"/>
        </w:rPr>
        <w:t>г.о</w:t>
      </w:r>
      <w:proofErr w:type="spellEnd"/>
      <w:r w:rsidRPr="000A1B03">
        <w:rPr>
          <w:rFonts w:ascii="Times New Roman" w:hAnsi="Times New Roman"/>
          <w:sz w:val="26"/>
          <w:szCs w:val="26"/>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0A1B03" w:rsidRPr="000A1B03" w:rsidRDefault="000A1B03" w:rsidP="000A1B03">
      <w:pPr>
        <w:pStyle w:val="af7"/>
        <w:spacing w:before="0"/>
        <w:rPr>
          <w:rFonts w:ascii="Times New Roman" w:hAnsi="Times New Roman"/>
          <w:sz w:val="26"/>
          <w:szCs w:val="26"/>
          <w:lang w:eastAsia="ja-JP"/>
        </w:rPr>
      </w:pPr>
      <w:r w:rsidRPr="000A1B03">
        <w:rPr>
          <w:rFonts w:ascii="Times New Roman" w:hAnsi="Times New Roman"/>
          <w:sz w:val="26"/>
          <w:szCs w:val="26"/>
        </w:rPr>
        <w:t>При получении сигнала ГО (распоряжения) и информации начальником смены ЦИТС АО «</w:t>
      </w:r>
      <w:proofErr w:type="spellStart"/>
      <w:r w:rsidRPr="000A1B03">
        <w:rPr>
          <w:rFonts w:ascii="Times New Roman" w:hAnsi="Times New Roman"/>
          <w:sz w:val="26"/>
          <w:szCs w:val="26"/>
        </w:rPr>
        <w:t>Самаранефтегаз</w:t>
      </w:r>
      <w:proofErr w:type="spellEnd"/>
      <w:r w:rsidRPr="000A1B03">
        <w:rPr>
          <w:rFonts w:ascii="Times New Roman" w:hAnsi="Times New Roman"/>
          <w:sz w:val="26"/>
          <w:szCs w:val="26"/>
        </w:rPr>
        <w:t xml:space="preserve">» по линии оперативных дежурных ЦУКС (по Самарской области), администрации </w:t>
      </w:r>
      <w:r w:rsidRPr="000A1B03">
        <w:rPr>
          <w:rFonts w:ascii="Times New Roman" w:hAnsi="Times New Roman"/>
          <w:sz w:val="26"/>
          <w:szCs w:val="26"/>
          <w:lang w:eastAsia="ja-JP"/>
        </w:rPr>
        <w:t xml:space="preserve">Октябрьского р-на </w:t>
      </w:r>
      <w:proofErr w:type="spellStart"/>
      <w:r w:rsidRPr="000A1B03">
        <w:rPr>
          <w:rFonts w:ascii="Times New Roman" w:hAnsi="Times New Roman"/>
          <w:sz w:val="26"/>
          <w:szCs w:val="26"/>
          <w:lang w:eastAsia="ja-JP"/>
        </w:rPr>
        <w:t>г.о</w:t>
      </w:r>
      <w:proofErr w:type="spellEnd"/>
      <w:r w:rsidRPr="000A1B03">
        <w:rPr>
          <w:rFonts w:ascii="Times New Roman" w:hAnsi="Times New Roman"/>
          <w:sz w:val="26"/>
          <w:szCs w:val="26"/>
          <w:lang w:eastAsia="ja-JP"/>
        </w:rPr>
        <w:t>. Самара, ЕДДС Сергиевского муниципального района через аппаратуру оповещения или по телефону:</w:t>
      </w:r>
    </w:p>
    <w:p w:rsidR="000A1B03" w:rsidRPr="000A1B03" w:rsidRDefault="000A1B03" w:rsidP="000A1B03">
      <w:pPr>
        <w:numPr>
          <w:ilvl w:val="0"/>
          <w:numId w:val="34"/>
        </w:numPr>
        <w:tabs>
          <w:tab w:val="left" w:pos="1038"/>
        </w:tabs>
        <w:suppressAutoHyphens w:val="0"/>
        <w:jc w:val="both"/>
        <w:rPr>
          <w:color w:val="000000" w:themeColor="text1"/>
          <w:sz w:val="26"/>
          <w:szCs w:val="26"/>
          <w:lang w:eastAsia="ja-JP"/>
        </w:rPr>
      </w:pPr>
      <w:r w:rsidRPr="000A1B03">
        <w:rPr>
          <w:color w:val="000000" w:themeColor="text1"/>
          <w:sz w:val="26"/>
          <w:szCs w:val="26"/>
          <w:lang w:eastAsia="ja-JP"/>
        </w:rPr>
        <w:t>прослушивает сообщение и записывает его в журнал приема (передачи) сигналов ГО;</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убеждается в достоверности полученного сигнала от источника, сообщившего сигнал по телефону немедленно после получения сигнала.</w:t>
      </w:r>
    </w:p>
    <w:p w:rsidR="000A1B03" w:rsidRPr="000A1B03" w:rsidRDefault="000A1B03" w:rsidP="000A1B03">
      <w:pPr>
        <w:pStyle w:val="af7"/>
        <w:shd w:val="clear" w:color="auto" w:fill="FFFFFF" w:themeFill="background1"/>
        <w:rPr>
          <w:rFonts w:ascii="Times New Roman" w:hAnsi="Times New Roman"/>
          <w:sz w:val="26"/>
          <w:szCs w:val="26"/>
        </w:rPr>
      </w:pPr>
      <w:r w:rsidRPr="000A1B03">
        <w:rPr>
          <w:rFonts w:ascii="Times New Roman" w:hAnsi="Times New Roman"/>
          <w:color w:val="000000" w:themeColor="text1"/>
          <w:sz w:val="26"/>
          <w:szCs w:val="26"/>
          <w:lang w:eastAsia="ja-JP"/>
        </w:rPr>
        <w:lastRenderedPageBreak/>
        <w:t xml:space="preserve">После подтверждения </w:t>
      </w:r>
      <w:r w:rsidRPr="000A1B03">
        <w:rPr>
          <w:rFonts w:ascii="Times New Roman" w:hAnsi="Times New Roman"/>
          <w:color w:val="000000" w:themeColor="text1"/>
          <w:sz w:val="26"/>
          <w:szCs w:val="26"/>
        </w:rPr>
        <w:t>сигнала ГО (распоряжения) и информации начальник смены ЦИТС информируем генерального директора АО «</w:t>
      </w:r>
      <w:proofErr w:type="spellStart"/>
      <w:r w:rsidRPr="000A1B03">
        <w:rPr>
          <w:rFonts w:ascii="Times New Roman" w:hAnsi="Times New Roman"/>
          <w:color w:val="000000" w:themeColor="text1"/>
          <w:sz w:val="26"/>
          <w:szCs w:val="26"/>
        </w:rPr>
        <w:t>Самаранефтегаз</w:t>
      </w:r>
      <w:proofErr w:type="spellEnd"/>
      <w:r w:rsidRPr="000A1B03">
        <w:rPr>
          <w:rFonts w:ascii="Times New Roman" w:hAnsi="Times New Roman"/>
          <w:color w:val="000000" w:themeColor="text1"/>
          <w:sz w:val="26"/>
          <w:szCs w:val="26"/>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0A1B03">
        <w:rPr>
          <w:rFonts w:ascii="Times New Roman" w:hAnsi="Times New Roman"/>
          <w:sz w:val="26"/>
          <w:szCs w:val="26"/>
        </w:rPr>
        <w:t>радиорелейной связи,</w:t>
      </w:r>
      <w:r w:rsidRPr="000A1B03">
        <w:rPr>
          <w:rFonts w:ascii="Times New Roman" w:hAnsi="Times New Roman"/>
          <w:sz w:val="26"/>
          <w:szCs w:val="26"/>
          <w:lang w:eastAsia="ja-JP"/>
        </w:rPr>
        <w:t xml:space="preserve"> рассылки электронных сообщений по компьютерной сети, по следующей</w:t>
      </w:r>
      <w:r w:rsidRPr="000A1B03">
        <w:rPr>
          <w:rFonts w:ascii="Times New Roman" w:hAnsi="Times New Roman"/>
          <w:sz w:val="26"/>
          <w:szCs w:val="26"/>
        </w:rPr>
        <w:t xml:space="preserve"> схеме:</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доведение информации и сигналов ГО по спискам оповещения №№ 1, 2, 3, 4, 5, 6, 7, 8;</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дежурного диспетчера ЦЛАП-АСФ, дежурного диспетчер</w:t>
      </w:r>
      <w:proofErr w:type="gramStart"/>
      <w:r w:rsidRPr="000A1B03">
        <w:rPr>
          <w:rFonts w:ascii="Times New Roman" w:hAnsi="Times New Roman"/>
          <w:sz w:val="26"/>
          <w:szCs w:val="26"/>
        </w:rPr>
        <w:t>а ООО</w:t>
      </w:r>
      <w:proofErr w:type="gramEnd"/>
      <w:r w:rsidRPr="000A1B03">
        <w:rPr>
          <w:rFonts w:ascii="Times New Roman" w:hAnsi="Times New Roman"/>
          <w:sz w:val="26"/>
          <w:szCs w:val="26"/>
        </w:rPr>
        <w:t> «РН-Охрана-Самара», доведение информации и сигналов ГО до дежурного диспетчера ООО «РН-Пожарная безопасность»;</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 xml:space="preserve">доведение информации и сигналов ГО до директора СЦУКС ПАО «НК «Роснефть», оперативного дежурного СЦУКС ПАО «НК «Роснефть», </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доведение информации и сигналов ГО диспетчером РИТС СГМ, до диспетчеров ЦДНГ-7, ЦЭРТ-1;</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 xml:space="preserve">доведение информации и сигналов ГО диспетчерами ЦДНГ-7, ЦЭРТ-1 до дежурного оператора </w:t>
      </w:r>
      <w:r w:rsidRPr="000A1B03">
        <w:rPr>
          <w:rFonts w:ascii="Times New Roman" w:hAnsi="Times New Roman"/>
          <w:bCs/>
          <w:color w:val="000000" w:themeColor="text1"/>
          <w:sz w:val="26"/>
          <w:szCs w:val="26"/>
        </w:rPr>
        <w:t>УПСВ «</w:t>
      </w:r>
      <w:proofErr w:type="spellStart"/>
      <w:r w:rsidRPr="000A1B03">
        <w:rPr>
          <w:rFonts w:ascii="Times New Roman" w:hAnsi="Times New Roman"/>
          <w:bCs/>
          <w:color w:val="000000" w:themeColor="text1"/>
          <w:sz w:val="26"/>
          <w:szCs w:val="26"/>
        </w:rPr>
        <w:t>Екатериновская</w:t>
      </w:r>
      <w:proofErr w:type="spellEnd"/>
      <w:r w:rsidRPr="000A1B03">
        <w:rPr>
          <w:rFonts w:ascii="Times New Roman" w:hAnsi="Times New Roman"/>
          <w:bCs/>
          <w:color w:val="000000" w:themeColor="text1"/>
          <w:sz w:val="26"/>
          <w:szCs w:val="26"/>
        </w:rPr>
        <w:t>»</w:t>
      </w:r>
      <w:r w:rsidRPr="000A1B03">
        <w:rPr>
          <w:rFonts w:ascii="Times New Roman" w:hAnsi="Times New Roman"/>
          <w:sz w:val="26"/>
          <w:szCs w:val="26"/>
        </w:rPr>
        <w:t>;</w:t>
      </w:r>
    </w:p>
    <w:p w:rsidR="000A1B03" w:rsidRPr="000A1B03" w:rsidRDefault="000A1B03" w:rsidP="000A1B03">
      <w:pPr>
        <w:pStyle w:val="a0"/>
        <w:numPr>
          <w:ilvl w:val="0"/>
          <w:numId w:val="34"/>
        </w:numPr>
        <w:rPr>
          <w:rFonts w:ascii="Times New Roman" w:hAnsi="Times New Roman"/>
          <w:sz w:val="26"/>
          <w:szCs w:val="26"/>
        </w:rPr>
      </w:pPr>
      <w:r w:rsidRPr="000A1B03">
        <w:rPr>
          <w:rFonts w:ascii="Times New Roman" w:hAnsi="Times New Roman"/>
          <w:sz w:val="26"/>
          <w:szCs w:val="26"/>
        </w:rPr>
        <w:t xml:space="preserve">доведение информации и сигналов ГО дежурным оператором </w:t>
      </w:r>
      <w:r w:rsidRPr="000A1B03">
        <w:rPr>
          <w:rFonts w:ascii="Times New Roman" w:hAnsi="Times New Roman"/>
          <w:bCs/>
          <w:color w:val="000000" w:themeColor="text1"/>
          <w:sz w:val="26"/>
          <w:szCs w:val="26"/>
        </w:rPr>
        <w:t>УПСВ «</w:t>
      </w:r>
      <w:proofErr w:type="spellStart"/>
      <w:r w:rsidRPr="000A1B03">
        <w:rPr>
          <w:rFonts w:ascii="Times New Roman" w:hAnsi="Times New Roman"/>
          <w:bCs/>
          <w:color w:val="000000" w:themeColor="text1"/>
          <w:sz w:val="26"/>
          <w:szCs w:val="26"/>
        </w:rPr>
        <w:t>Екатериновская</w:t>
      </w:r>
      <w:proofErr w:type="spellEnd"/>
      <w:r w:rsidRPr="000A1B03">
        <w:rPr>
          <w:rFonts w:ascii="Times New Roman" w:hAnsi="Times New Roman"/>
          <w:bCs/>
          <w:color w:val="000000" w:themeColor="text1"/>
          <w:sz w:val="26"/>
          <w:szCs w:val="26"/>
        </w:rPr>
        <w:t>»</w:t>
      </w:r>
      <w:r w:rsidRPr="000A1B03">
        <w:rPr>
          <w:rFonts w:ascii="Times New Roman" w:hAnsi="Times New Roman"/>
          <w:sz w:val="26"/>
          <w:szCs w:val="26"/>
        </w:rPr>
        <w:t xml:space="preserve"> до обслуживающего персонала находящегося </w:t>
      </w:r>
      <w:r w:rsidRPr="000A1B03">
        <w:rPr>
          <w:rFonts w:ascii="Times New Roman" w:eastAsiaTheme="minorHAnsi" w:hAnsi="Times New Roman"/>
          <w:sz w:val="26"/>
          <w:szCs w:val="26"/>
          <w:lang w:eastAsia="en-US"/>
        </w:rPr>
        <w:t>на территории проектируемого объекта</w:t>
      </w:r>
      <w:r w:rsidRPr="000A1B03">
        <w:rPr>
          <w:rFonts w:ascii="Times New Roman" w:hAnsi="Times New Roman"/>
          <w:sz w:val="26"/>
          <w:szCs w:val="26"/>
        </w:rPr>
        <w:t xml:space="preserve"> по средствам сотовой связи.</w:t>
      </w:r>
    </w:p>
    <w:p w:rsidR="000A1B03" w:rsidRPr="000A1B03" w:rsidRDefault="000A1B03" w:rsidP="000A1B03">
      <w:pPr>
        <w:pStyle w:val="af7"/>
        <w:shd w:val="clear" w:color="auto" w:fill="FFFFFF" w:themeFill="background1"/>
        <w:rPr>
          <w:rFonts w:ascii="Times New Roman" w:hAnsi="Times New Roman"/>
          <w:sz w:val="26"/>
          <w:szCs w:val="26"/>
        </w:rPr>
      </w:pPr>
      <w:r w:rsidRPr="000A1B03">
        <w:rPr>
          <w:rFonts w:ascii="Times New Roman" w:hAnsi="Times New Roman"/>
          <w:sz w:val="26"/>
          <w:szCs w:val="26"/>
        </w:rPr>
        <w:t>Доведение сигналов ГО (распоряжений) и информации в АО «</w:t>
      </w:r>
      <w:proofErr w:type="spellStart"/>
      <w:r w:rsidRPr="000A1B03">
        <w:rPr>
          <w:rFonts w:ascii="Times New Roman" w:hAnsi="Times New Roman"/>
          <w:sz w:val="26"/>
          <w:szCs w:val="26"/>
        </w:rPr>
        <w:t>Самаранефтегаз</w:t>
      </w:r>
      <w:proofErr w:type="spellEnd"/>
      <w:r w:rsidRPr="000A1B03">
        <w:rPr>
          <w:rFonts w:ascii="Times New Roman" w:hAnsi="Times New Roman"/>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0A1B03" w:rsidRPr="000A1B03" w:rsidRDefault="000A1B03" w:rsidP="000A1B03">
      <w:pPr>
        <w:pStyle w:val="af7"/>
        <w:shd w:val="clear" w:color="auto" w:fill="FFFFFF" w:themeFill="background1"/>
        <w:rPr>
          <w:rFonts w:ascii="Times New Roman" w:hAnsi="Times New Roman"/>
          <w:sz w:val="26"/>
          <w:szCs w:val="26"/>
        </w:rPr>
      </w:pPr>
      <w:r w:rsidRPr="000A1B03">
        <w:rPr>
          <w:rFonts w:ascii="Times New Roman" w:hAnsi="Times New Roman"/>
          <w:sz w:val="26"/>
          <w:szCs w:val="26"/>
        </w:rPr>
        <w:t xml:space="preserve">Оповещение обслуживающего персонала находящегося на территории </w:t>
      </w:r>
      <w:r w:rsidRPr="000A1B03">
        <w:rPr>
          <w:rFonts w:ascii="Times New Roman" w:hAnsi="Times New Roman"/>
          <w:bCs w:val="0"/>
          <w:color w:val="000000" w:themeColor="text1"/>
          <w:sz w:val="26"/>
          <w:szCs w:val="26"/>
        </w:rPr>
        <w:t>УПСВ «</w:t>
      </w:r>
      <w:proofErr w:type="spellStart"/>
      <w:r w:rsidRPr="000A1B03">
        <w:rPr>
          <w:rFonts w:ascii="Times New Roman" w:hAnsi="Times New Roman"/>
          <w:bCs w:val="0"/>
          <w:color w:val="000000" w:themeColor="text1"/>
          <w:sz w:val="26"/>
          <w:szCs w:val="26"/>
        </w:rPr>
        <w:t>Екатериновская</w:t>
      </w:r>
      <w:proofErr w:type="spellEnd"/>
      <w:r w:rsidRPr="000A1B03">
        <w:rPr>
          <w:rFonts w:ascii="Times New Roman" w:hAnsi="Times New Roman"/>
          <w:bCs w:val="0"/>
          <w:color w:val="000000" w:themeColor="text1"/>
          <w:sz w:val="26"/>
          <w:szCs w:val="26"/>
        </w:rPr>
        <w:t>»</w:t>
      </w:r>
      <w:r w:rsidRPr="000A1B03">
        <w:rPr>
          <w:rFonts w:ascii="Times New Roman" w:hAnsi="Times New Roman"/>
          <w:sz w:val="26"/>
          <w:szCs w:val="26"/>
        </w:rPr>
        <w:t xml:space="preserve"> </w:t>
      </w:r>
      <w:r w:rsidRPr="000A1B03">
        <w:rPr>
          <w:rFonts w:ascii="Times New Roman" w:hAnsi="Times New Roman"/>
          <w:sz w:val="26"/>
          <w:szCs w:val="26"/>
          <w:lang w:eastAsia="ja-JP"/>
        </w:rPr>
        <w:t xml:space="preserve">(место постоянного присутствия персонала) </w:t>
      </w:r>
      <w:r w:rsidRPr="000A1B03">
        <w:rPr>
          <w:rFonts w:ascii="Times New Roman" w:hAnsi="Times New Roman"/>
          <w:sz w:val="26"/>
          <w:szCs w:val="26"/>
        </w:rPr>
        <w:t>будет осуществляться дежурным оператором УПСВ с использованием существующих сре</w:t>
      </w:r>
      <w:proofErr w:type="gramStart"/>
      <w:r w:rsidRPr="000A1B03">
        <w:rPr>
          <w:rFonts w:ascii="Times New Roman" w:hAnsi="Times New Roman"/>
          <w:sz w:val="26"/>
          <w:szCs w:val="26"/>
        </w:rPr>
        <w:t>дств св</w:t>
      </w:r>
      <w:proofErr w:type="gramEnd"/>
      <w:r w:rsidRPr="000A1B03">
        <w:rPr>
          <w:rFonts w:ascii="Times New Roman" w:hAnsi="Times New Roman"/>
          <w:sz w:val="26"/>
          <w:szCs w:val="26"/>
        </w:rPr>
        <w:t xml:space="preserve">язи. </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0A1B03" w:rsidRPr="000A1B03" w:rsidRDefault="000A1B03" w:rsidP="000A1B03">
      <w:pPr>
        <w:pStyle w:val="af7"/>
        <w:rPr>
          <w:rFonts w:ascii="Times New Roman" w:hAnsi="Times New Roman"/>
          <w:sz w:val="26"/>
          <w:szCs w:val="26"/>
        </w:rPr>
      </w:pPr>
      <w:r w:rsidRPr="000A1B03">
        <w:rPr>
          <w:rFonts w:ascii="Times New Roman" w:hAnsi="Times New Roman"/>
          <w:sz w:val="26"/>
          <w:szCs w:val="26"/>
        </w:rPr>
        <w:t>В АО «</w:t>
      </w:r>
      <w:proofErr w:type="spellStart"/>
      <w:r w:rsidRPr="000A1B03">
        <w:rPr>
          <w:rFonts w:ascii="Times New Roman" w:hAnsi="Times New Roman"/>
          <w:sz w:val="26"/>
          <w:szCs w:val="26"/>
        </w:rPr>
        <w:t>Самаранефтегаз</w:t>
      </w:r>
      <w:proofErr w:type="spellEnd"/>
      <w:r w:rsidRPr="000A1B03">
        <w:rPr>
          <w:rFonts w:ascii="Times New Roman" w:hAnsi="Times New Roman"/>
          <w:sz w:val="26"/>
          <w:szCs w:val="26"/>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w:t>
      </w:r>
      <w:r w:rsidRPr="000A1B03">
        <w:rPr>
          <w:rFonts w:ascii="Times New Roman" w:hAnsi="Times New Roman"/>
          <w:sz w:val="26"/>
          <w:szCs w:val="26"/>
          <w:lang w:eastAsia="ja-JP"/>
        </w:rPr>
        <w:t xml:space="preserve">ГМ, </w:t>
      </w:r>
      <w:r w:rsidRPr="000A1B03">
        <w:rPr>
          <w:rFonts w:ascii="Times New Roman" w:hAnsi="Times New Roman"/>
          <w:sz w:val="26"/>
          <w:szCs w:val="26"/>
        </w:rPr>
        <w:t xml:space="preserve">ЦДНГ-7, ЦЭРТ-1, дежурного оператора    </w:t>
      </w:r>
      <w:r w:rsidRPr="000A1B03">
        <w:rPr>
          <w:rFonts w:ascii="Times New Roman" w:hAnsi="Times New Roman"/>
          <w:bCs w:val="0"/>
          <w:color w:val="000000" w:themeColor="text1"/>
          <w:sz w:val="26"/>
          <w:szCs w:val="26"/>
        </w:rPr>
        <w:t>УПСВ «</w:t>
      </w:r>
      <w:proofErr w:type="spellStart"/>
      <w:r w:rsidRPr="000A1B03">
        <w:rPr>
          <w:rFonts w:ascii="Times New Roman" w:hAnsi="Times New Roman"/>
          <w:bCs w:val="0"/>
          <w:color w:val="000000" w:themeColor="text1"/>
          <w:sz w:val="26"/>
          <w:szCs w:val="26"/>
        </w:rPr>
        <w:t>Екатериновская</w:t>
      </w:r>
      <w:proofErr w:type="spellEnd"/>
      <w:r w:rsidRPr="000A1B03">
        <w:rPr>
          <w:rFonts w:ascii="Times New Roman" w:hAnsi="Times New Roman"/>
          <w:bCs w:val="0"/>
          <w:color w:val="000000" w:themeColor="text1"/>
          <w:sz w:val="26"/>
          <w:szCs w:val="26"/>
        </w:rPr>
        <w:t>»</w:t>
      </w:r>
      <w:r w:rsidRPr="000A1B03">
        <w:rPr>
          <w:rFonts w:ascii="Times New Roman" w:hAnsi="Times New Roman"/>
          <w:sz w:val="26"/>
          <w:szCs w:val="26"/>
        </w:rPr>
        <w:t>.</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proofErr w:type="gramStart"/>
      <w:r w:rsidRPr="00D91527">
        <w:rPr>
          <w:rFonts w:ascii="Times New Roman" w:hAnsi="Times New Roman" w:cs="Times New Roman"/>
          <w:i/>
          <w:sz w:val="26"/>
          <w:szCs w:val="26"/>
        </w:rPr>
        <w:lastRenderedPageBreak/>
        <w:t>Мероприятия по световой и другим видам маскировки проектируемого объекта</w:t>
      </w:r>
      <w:bookmarkEnd w:id="486"/>
      <w:bookmarkEnd w:id="487"/>
      <w:bookmarkEnd w:id="488"/>
      <w:bookmarkEnd w:id="489"/>
      <w:bookmarkEnd w:id="490"/>
      <w:bookmarkEnd w:id="491"/>
      <w:bookmarkEnd w:id="492"/>
      <w:bookmarkEnd w:id="493"/>
      <w:proofErr w:type="gramEnd"/>
    </w:p>
    <w:p w:rsidR="000A1B03" w:rsidRPr="000A1B03" w:rsidRDefault="000A1B03" w:rsidP="000A1B03">
      <w:pPr>
        <w:ind w:firstLine="720"/>
        <w:jc w:val="both"/>
        <w:rPr>
          <w:rFonts w:cs="Arial"/>
          <w:bCs/>
          <w:sz w:val="26"/>
          <w:szCs w:val="26"/>
          <w:shd w:val="clear" w:color="auto" w:fill="D9D9D9"/>
        </w:rPr>
      </w:pPr>
      <w:bookmarkStart w:id="494" w:name="_Toc279760944"/>
      <w:bookmarkStart w:id="495" w:name="_Toc325009592"/>
      <w:bookmarkStart w:id="496" w:name="_Toc424109343"/>
      <w:bookmarkStart w:id="497" w:name="_Toc436218718"/>
      <w:bookmarkStart w:id="498" w:name="_Toc443383776"/>
      <w:bookmarkStart w:id="499" w:name="_Toc461002107"/>
      <w:bookmarkStart w:id="500" w:name="_Toc464043241"/>
      <w:bookmarkStart w:id="501" w:name="_Toc464630831"/>
      <w:bookmarkStart w:id="502" w:name="_Toc493493774"/>
      <w:bookmarkStart w:id="503" w:name="_Toc11139217"/>
      <w:r w:rsidRPr="000A1B03">
        <w:rPr>
          <w:rFonts w:cs="Arial"/>
          <w:bCs/>
          <w:sz w:val="26"/>
          <w:szCs w:val="26"/>
        </w:rPr>
        <w:t>В соответствии с п.10 СП 165.1325800.2014 проектируемые сооружения попадают в зону светомаскировки, в связи с тем, что продолжают работу в военное время и являются вероятными целями поражения, так как относятся к объектам топливно-энергетического комплекса.</w:t>
      </w:r>
    </w:p>
    <w:p w:rsidR="000A1B03" w:rsidRPr="000A1B03" w:rsidRDefault="000A1B03" w:rsidP="000A1B03">
      <w:pPr>
        <w:ind w:firstLine="720"/>
        <w:jc w:val="both"/>
        <w:rPr>
          <w:rFonts w:eastAsia="Calibri" w:cs="Arial"/>
          <w:color w:val="000000" w:themeColor="text1"/>
          <w:sz w:val="26"/>
          <w:szCs w:val="26"/>
          <w:lang w:eastAsia="en-US"/>
        </w:rPr>
      </w:pPr>
      <w:r w:rsidRPr="000A1B03">
        <w:rPr>
          <w:rFonts w:eastAsia="Calibri" w:cs="Arial"/>
          <w:color w:val="000000" w:themeColor="text1"/>
          <w:sz w:val="26"/>
          <w:szCs w:val="26"/>
          <w:lang w:eastAsia="en-US"/>
        </w:rPr>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0A1B03">
        <w:rPr>
          <w:rFonts w:eastAsia="Calibri" w:cs="Arial"/>
          <w:bCs/>
          <w:color w:val="000000" w:themeColor="text1"/>
          <w:sz w:val="26"/>
          <w:szCs w:val="26"/>
          <w:lang w:eastAsia="en-US"/>
        </w:rPr>
        <w:t>ремонтных работах</w:t>
      </w:r>
      <w:r w:rsidRPr="000A1B03">
        <w:rPr>
          <w:rFonts w:eastAsia="Calibri" w:cs="Arial"/>
          <w:color w:val="000000" w:themeColor="text1"/>
          <w:sz w:val="26"/>
          <w:szCs w:val="26"/>
          <w:lang w:eastAsia="en-US"/>
        </w:rPr>
        <w:t>.</w:t>
      </w:r>
    </w:p>
    <w:p w:rsidR="000A1B03" w:rsidRPr="000A1B03" w:rsidRDefault="000A1B03" w:rsidP="000A1B03">
      <w:pPr>
        <w:ind w:firstLine="720"/>
        <w:jc w:val="both"/>
        <w:rPr>
          <w:rFonts w:cs="Arial"/>
          <w:color w:val="000000" w:themeColor="text1"/>
          <w:sz w:val="26"/>
          <w:szCs w:val="26"/>
          <w:lang w:eastAsia="ru-RU"/>
        </w:rPr>
      </w:pPr>
      <w:r w:rsidRPr="000A1B03">
        <w:rPr>
          <w:rFonts w:cs="Arial"/>
          <w:color w:val="000000" w:themeColor="text1"/>
          <w:sz w:val="26"/>
          <w:szCs w:val="26"/>
        </w:rPr>
        <w:t xml:space="preserve">Световая маскировка в соответствии с </w:t>
      </w:r>
      <w:r w:rsidRPr="000A1B03">
        <w:rPr>
          <w:rFonts w:cs="Arial"/>
          <w:sz w:val="26"/>
          <w:szCs w:val="26"/>
        </w:rPr>
        <w:t>СП 165.1325800.2014</w:t>
      </w:r>
      <w:r w:rsidRPr="000A1B03">
        <w:rPr>
          <w:rFonts w:cs="Arial"/>
          <w:color w:val="000000" w:themeColor="text1"/>
          <w:sz w:val="26"/>
          <w:szCs w:val="26"/>
        </w:rPr>
        <w:t xml:space="preserve">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0A1B03" w:rsidRPr="000A1B03" w:rsidRDefault="000A1B03" w:rsidP="000A1B03">
      <w:pPr>
        <w:numPr>
          <w:ilvl w:val="0"/>
          <w:numId w:val="38"/>
        </w:numPr>
        <w:tabs>
          <w:tab w:val="left" w:pos="1038"/>
        </w:tabs>
        <w:suppressAutoHyphens w:val="0"/>
        <w:jc w:val="both"/>
        <w:rPr>
          <w:rFonts w:eastAsia="Calibri" w:cs="Arial"/>
          <w:color w:val="000000" w:themeColor="text1"/>
          <w:sz w:val="26"/>
          <w:szCs w:val="26"/>
          <w:lang w:eastAsia="en-US"/>
        </w:rPr>
      </w:pPr>
      <w:r w:rsidRPr="000A1B03">
        <w:rPr>
          <w:rFonts w:eastAsia="Calibri" w:cs="Arial"/>
          <w:color w:val="000000" w:themeColor="text1"/>
          <w:sz w:val="26"/>
          <w:szCs w:val="26"/>
          <w:lang w:eastAsia="en-US"/>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0A1B03">
        <w:rPr>
          <w:rFonts w:eastAsia="Calibri" w:cs="Arial"/>
          <w:color w:val="000000" w:themeColor="text1"/>
          <w:sz w:val="26"/>
          <w:szCs w:val="26"/>
          <w:lang w:eastAsia="en-US"/>
        </w:rPr>
        <w:t xml:space="preserve"> В</w:t>
      </w:r>
      <w:proofErr w:type="gramEnd"/>
      <w:r w:rsidRPr="000A1B03">
        <w:rPr>
          <w:rFonts w:eastAsia="Calibri" w:cs="Arial"/>
          <w:color w:val="000000" w:themeColor="text1"/>
          <w:sz w:val="26"/>
          <w:szCs w:val="26"/>
          <w:lang w:eastAsia="en-US"/>
        </w:rPr>
        <w:t>;</w:t>
      </w:r>
    </w:p>
    <w:p w:rsidR="000A1B03" w:rsidRPr="000A1B03" w:rsidRDefault="000A1B03" w:rsidP="000A1B03">
      <w:pPr>
        <w:numPr>
          <w:ilvl w:val="0"/>
          <w:numId w:val="38"/>
        </w:numPr>
        <w:tabs>
          <w:tab w:val="left" w:pos="1038"/>
        </w:tabs>
        <w:suppressAutoHyphens w:val="0"/>
        <w:jc w:val="both"/>
        <w:rPr>
          <w:rFonts w:eastAsia="Calibri" w:cs="Arial"/>
          <w:color w:val="000000" w:themeColor="text1"/>
          <w:sz w:val="26"/>
          <w:szCs w:val="26"/>
          <w:lang w:eastAsia="en-US"/>
        </w:rPr>
      </w:pPr>
      <w:r w:rsidRPr="000A1B03">
        <w:rPr>
          <w:rFonts w:eastAsia="Calibri" w:cs="Arial"/>
          <w:color w:val="000000" w:themeColor="text1"/>
          <w:sz w:val="26"/>
          <w:szCs w:val="26"/>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r w:rsidRPr="00D91527">
        <w:rPr>
          <w:rFonts w:ascii="Times New Roman" w:hAnsi="Times New Roman" w:cs="Times New Roman"/>
          <w:i/>
          <w:sz w:val="26"/>
          <w:szCs w:val="26"/>
        </w:rPr>
        <w:t>Проектные решения по повышению устойчивости работы источников водоснабжения и их защите от радиоактивных и отравляющих веществ</w:t>
      </w:r>
      <w:bookmarkEnd w:id="494"/>
      <w:bookmarkEnd w:id="495"/>
      <w:bookmarkEnd w:id="496"/>
      <w:bookmarkEnd w:id="497"/>
      <w:bookmarkEnd w:id="498"/>
      <w:bookmarkEnd w:id="499"/>
      <w:bookmarkEnd w:id="500"/>
      <w:bookmarkEnd w:id="501"/>
      <w:bookmarkEnd w:id="502"/>
      <w:bookmarkEnd w:id="503"/>
    </w:p>
    <w:p w:rsidR="000A1B03" w:rsidRPr="000A1B03" w:rsidRDefault="000A1B03" w:rsidP="000A1B03">
      <w:pPr>
        <w:pStyle w:val="af7"/>
        <w:rPr>
          <w:rFonts w:ascii="Times New Roman" w:hAnsi="Times New Roman"/>
          <w:sz w:val="26"/>
          <w:szCs w:val="26"/>
        </w:rPr>
      </w:pPr>
      <w:bookmarkStart w:id="504" w:name="_Toc424109344"/>
      <w:bookmarkStart w:id="505" w:name="_Toc436218719"/>
      <w:bookmarkStart w:id="506" w:name="_Toc443383777"/>
      <w:bookmarkStart w:id="507" w:name="_Toc461002108"/>
      <w:bookmarkStart w:id="508" w:name="_Toc464043242"/>
      <w:bookmarkStart w:id="509" w:name="_Toc464630832"/>
      <w:bookmarkStart w:id="510" w:name="_Toc493493775"/>
      <w:bookmarkStart w:id="511" w:name="_Toc11139218"/>
      <w:r w:rsidRPr="000A1B03">
        <w:rPr>
          <w:rFonts w:ascii="Times New Roman" w:hAnsi="Times New Roman"/>
          <w:sz w:val="26"/>
          <w:szCs w:val="26"/>
        </w:rPr>
        <w:t>Система водоснабжения проектируемых объектов не требуется, согласно п. 3.9 ВНТП 3-85.</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r w:rsidRPr="00D91527">
        <w:rPr>
          <w:rFonts w:ascii="Times New Roman" w:hAnsi="Times New Roman" w:cs="Times New Roman"/>
          <w:i/>
          <w:sz w:val="26"/>
          <w:szCs w:val="26"/>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504"/>
      <w:bookmarkEnd w:id="505"/>
      <w:bookmarkEnd w:id="506"/>
      <w:bookmarkEnd w:id="507"/>
      <w:bookmarkEnd w:id="508"/>
      <w:bookmarkEnd w:id="509"/>
      <w:bookmarkEnd w:id="510"/>
      <w:bookmarkEnd w:id="511"/>
    </w:p>
    <w:p w:rsidR="00525D97" w:rsidRPr="00D91527" w:rsidRDefault="00525D97" w:rsidP="00D91527">
      <w:pPr>
        <w:pStyle w:val="af7"/>
        <w:ind w:firstLine="709"/>
        <w:rPr>
          <w:rFonts w:ascii="Times New Roman" w:eastAsia="ArialMT" w:hAnsi="Times New Roman"/>
          <w:color w:val="000000"/>
          <w:sz w:val="26"/>
          <w:szCs w:val="26"/>
        </w:rPr>
      </w:pPr>
      <w:bookmarkStart w:id="512" w:name="_Toc424109345"/>
      <w:bookmarkStart w:id="513" w:name="_Toc436218720"/>
      <w:bookmarkStart w:id="514" w:name="_Toc443383778"/>
      <w:bookmarkStart w:id="515" w:name="_Toc461002109"/>
      <w:bookmarkStart w:id="516" w:name="_Toc464043243"/>
      <w:bookmarkStart w:id="517" w:name="_Toc464630833"/>
      <w:bookmarkStart w:id="518" w:name="_Toc493493776"/>
      <w:r w:rsidRPr="00D91527">
        <w:rPr>
          <w:rFonts w:ascii="Times New Roman" w:eastAsia="ArialMT" w:hAnsi="Times New Roman"/>
          <w:color w:val="000000"/>
          <w:sz w:val="26"/>
          <w:szCs w:val="26"/>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519" w:name="_Toc11139219"/>
      <w:r w:rsidRPr="00D91527">
        <w:rPr>
          <w:rFonts w:ascii="Times New Roman" w:hAnsi="Times New Roman" w:cs="Times New Roman"/>
          <w:i/>
          <w:sz w:val="26"/>
          <w:szCs w:val="26"/>
        </w:rPr>
        <w:t>Решения по обеспечению безаварийной остановки технологических процессов</w:t>
      </w:r>
      <w:bookmarkEnd w:id="512"/>
      <w:bookmarkEnd w:id="513"/>
      <w:bookmarkEnd w:id="514"/>
      <w:bookmarkEnd w:id="515"/>
      <w:bookmarkEnd w:id="516"/>
      <w:bookmarkEnd w:id="517"/>
      <w:bookmarkEnd w:id="518"/>
      <w:bookmarkEnd w:id="519"/>
      <w:r w:rsidRPr="00D91527">
        <w:rPr>
          <w:rFonts w:ascii="Times New Roman" w:hAnsi="Times New Roman" w:cs="Times New Roman"/>
          <w:i/>
          <w:sz w:val="26"/>
          <w:szCs w:val="26"/>
        </w:rPr>
        <w:t xml:space="preserve"> </w:t>
      </w:r>
    </w:p>
    <w:p w:rsidR="000A1B03" w:rsidRPr="000A1B03" w:rsidRDefault="000A1B03" w:rsidP="000A1B03">
      <w:pPr>
        <w:spacing w:before="120"/>
        <w:ind w:firstLine="720"/>
        <w:jc w:val="both"/>
        <w:rPr>
          <w:bCs/>
          <w:color w:val="000000"/>
          <w:sz w:val="26"/>
          <w:szCs w:val="26"/>
        </w:rPr>
      </w:pPr>
      <w:bookmarkStart w:id="520" w:name="_Toc424109346"/>
      <w:bookmarkStart w:id="521" w:name="_Toc436218721"/>
      <w:bookmarkStart w:id="522" w:name="_Toc443383779"/>
      <w:bookmarkStart w:id="523" w:name="_Toc461002110"/>
      <w:bookmarkStart w:id="524" w:name="_Toc464043244"/>
      <w:bookmarkStart w:id="525" w:name="_Toc464630834"/>
      <w:bookmarkStart w:id="526" w:name="_Toc493493777"/>
      <w:bookmarkStart w:id="527" w:name="_Toc11139220"/>
      <w:r w:rsidRPr="000A1B03">
        <w:rPr>
          <w:bCs/>
          <w:color w:val="000000"/>
          <w:sz w:val="26"/>
          <w:szCs w:val="26"/>
        </w:rPr>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0A1B03" w:rsidRPr="000A1B03" w:rsidRDefault="000A1B03" w:rsidP="000A1B03">
      <w:pPr>
        <w:spacing w:before="120"/>
        <w:ind w:firstLine="720"/>
        <w:jc w:val="both"/>
        <w:rPr>
          <w:bCs/>
          <w:color w:val="000000"/>
          <w:sz w:val="26"/>
          <w:szCs w:val="26"/>
        </w:rPr>
      </w:pPr>
      <w:proofErr w:type="gramStart"/>
      <w:r w:rsidRPr="000A1B03">
        <w:rPr>
          <w:bCs/>
          <w:color w:val="000000"/>
          <w:sz w:val="26"/>
          <w:szCs w:val="26"/>
        </w:rPr>
        <w:lastRenderedPageBreak/>
        <w:t xml:space="preserve">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с проектируемых </w:t>
      </w:r>
      <w:r w:rsidRPr="000A1B03">
        <w:rPr>
          <w:bCs/>
          <w:sz w:val="26"/>
          <w:szCs w:val="26"/>
        </w:rPr>
        <w:t xml:space="preserve">скважин №№ 64, 65 Южно-Орловского </w:t>
      </w:r>
      <w:r w:rsidRPr="000A1B03">
        <w:rPr>
          <w:bCs/>
          <w:color w:val="000000"/>
          <w:sz w:val="26"/>
          <w:szCs w:val="26"/>
        </w:rPr>
        <w:t xml:space="preserve">месторождения в военное время по сигналам ГО проводится самостоятельно дежурным оператором на площадке </w:t>
      </w:r>
      <w:r w:rsidRPr="000A1B03">
        <w:rPr>
          <w:bCs/>
          <w:color w:val="000000" w:themeColor="text1"/>
          <w:sz w:val="26"/>
          <w:szCs w:val="26"/>
        </w:rPr>
        <w:t>УПСВ «</w:t>
      </w:r>
      <w:proofErr w:type="spellStart"/>
      <w:r w:rsidRPr="000A1B03">
        <w:rPr>
          <w:bCs/>
          <w:color w:val="000000" w:themeColor="text1"/>
          <w:sz w:val="26"/>
          <w:szCs w:val="26"/>
        </w:rPr>
        <w:t>Екатериновская</w:t>
      </w:r>
      <w:proofErr w:type="spellEnd"/>
      <w:r w:rsidRPr="000A1B03">
        <w:rPr>
          <w:bCs/>
          <w:color w:val="000000" w:themeColor="text1"/>
          <w:sz w:val="26"/>
          <w:szCs w:val="26"/>
        </w:rPr>
        <w:t>»</w:t>
      </w:r>
      <w:r w:rsidRPr="000A1B03">
        <w:rPr>
          <w:bCs/>
          <w:color w:val="000000"/>
          <w:sz w:val="26"/>
          <w:szCs w:val="26"/>
        </w:rPr>
        <w:t xml:space="preserve"> путем дистанционной остановки погружных электронасосов типа УЭЦН с автоматизированного рабочего места (АРМ).</w:t>
      </w:r>
      <w:proofErr w:type="gramEnd"/>
    </w:p>
    <w:p w:rsidR="000A1B03" w:rsidRPr="000A1B03" w:rsidRDefault="000A1B03" w:rsidP="000A1B03">
      <w:pPr>
        <w:pStyle w:val="af7"/>
        <w:rPr>
          <w:rFonts w:ascii="Times New Roman" w:hAnsi="Times New Roman"/>
          <w:sz w:val="26"/>
          <w:szCs w:val="26"/>
        </w:rPr>
      </w:pPr>
      <w:r w:rsidRPr="000A1B03">
        <w:rPr>
          <w:rFonts w:ascii="Times New Roman" w:hAnsi="Times New Roman"/>
          <w:bCs w:val="0"/>
          <w:color w:val="000000"/>
          <w:sz w:val="26"/>
          <w:szCs w:val="26"/>
        </w:rPr>
        <w:t xml:space="preserve">После чего дежурный оператор на площадке </w:t>
      </w:r>
      <w:r w:rsidRPr="000A1B03">
        <w:rPr>
          <w:rFonts w:ascii="Times New Roman" w:hAnsi="Times New Roman"/>
          <w:bCs w:val="0"/>
          <w:color w:val="000000" w:themeColor="text1"/>
          <w:sz w:val="26"/>
          <w:szCs w:val="26"/>
        </w:rPr>
        <w:t>УПСВ «</w:t>
      </w:r>
      <w:proofErr w:type="spellStart"/>
      <w:r w:rsidRPr="000A1B03">
        <w:rPr>
          <w:rFonts w:ascii="Times New Roman" w:hAnsi="Times New Roman"/>
          <w:bCs w:val="0"/>
          <w:color w:val="000000" w:themeColor="text1"/>
          <w:sz w:val="26"/>
          <w:szCs w:val="26"/>
        </w:rPr>
        <w:t>Екатериновская</w:t>
      </w:r>
      <w:proofErr w:type="spellEnd"/>
      <w:r w:rsidRPr="000A1B03">
        <w:rPr>
          <w:rFonts w:ascii="Times New Roman" w:hAnsi="Times New Roman"/>
          <w:bCs w:val="0"/>
          <w:color w:val="000000" w:themeColor="text1"/>
          <w:sz w:val="26"/>
          <w:szCs w:val="26"/>
        </w:rPr>
        <w:t>»</w:t>
      </w:r>
      <w:r w:rsidRPr="000A1B03">
        <w:rPr>
          <w:rFonts w:ascii="Times New Roman" w:hAnsi="Times New Roman"/>
          <w:bCs w:val="0"/>
          <w:color w:val="000000"/>
          <w:sz w:val="26"/>
          <w:szCs w:val="26"/>
        </w:rPr>
        <w:t xml:space="preserve"> контролирует остановку насосного оборудования по соответствующим контрольным лампам на щите контроля и управления. Затем оператор по добычи нефти и газа по указанию дежурного оператора перекрывает запорную арматуру на устье скважины и на измерительной установке.</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r w:rsidRPr="00D91527">
        <w:rPr>
          <w:rFonts w:ascii="Times New Roman" w:hAnsi="Times New Roman" w:cs="Times New Roman"/>
          <w:i/>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520"/>
      <w:bookmarkEnd w:id="521"/>
      <w:bookmarkEnd w:id="522"/>
      <w:bookmarkEnd w:id="523"/>
      <w:bookmarkEnd w:id="524"/>
      <w:bookmarkEnd w:id="525"/>
      <w:bookmarkEnd w:id="526"/>
      <w:bookmarkEnd w:id="527"/>
    </w:p>
    <w:p w:rsidR="00525D97" w:rsidRPr="00D91527" w:rsidRDefault="00525D97" w:rsidP="00D91527">
      <w:pPr>
        <w:pStyle w:val="af7"/>
        <w:ind w:firstLine="709"/>
        <w:rPr>
          <w:rFonts w:ascii="Times New Roman" w:hAnsi="Times New Roman"/>
          <w:color w:val="000000"/>
          <w:sz w:val="26"/>
          <w:szCs w:val="26"/>
        </w:rPr>
      </w:pPr>
      <w:r w:rsidRPr="00D91527">
        <w:rPr>
          <w:rFonts w:ascii="Times New Roman" w:hAnsi="Times New Roman"/>
          <w:color w:val="000000"/>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525D97" w:rsidRPr="00D91527" w:rsidRDefault="00525D97" w:rsidP="00D91527">
      <w:pPr>
        <w:pStyle w:val="a0"/>
        <w:ind w:firstLine="709"/>
        <w:rPr>
          <w:rStyle w:val="afffa"/>
          <w:rFonts w:ascii="Times New Roman" w:hAnsi="Times New Roman"/>
          <w:color w:val="000000"/>
          <w:sz w:val="26"/>
          <w:szCs w:val="26"/>
        </w:rPr>
      </w:pPr>
      <w:r w:rsidRPr="00D91527">
        <w:rPr>
          <w:rStyle w:val="afffa"/>
          <w:rFonts w:ascii="Times New Roman" w:hAnsi="Times New Roman"/>
          <w:color w:val="000000"/>
          <w:sz w:val="26"/>
          <w:szCs w:val="26"/>
        </w:rPr>
        <w:t xml:space="preserve">размещение технологического оборудования с учетом категории по </w:t>
      </w:r>
      <w:proofErr w:type="spellStart"/>
      <w:r w:rsidRPr="00D91527">
        <w:rPr>
          <w:rStyle w:val="afffa"/>
          <w:rFonts w:ascii="Times New Roman" w:hAnsi="Times New Roman"/>
          <w:color w:val="000000"/>
          <w:sz w:val="26"/>
          <w:szCs w:val="26"/>
        </w:rPr>
        <w:t>взрывопожароопасности</w:t>
      </w:r>
      <w:proofErr w:type="spellEnd"/>
      <w:r w:rsidRPr="00D91527">
        <w:rPr>
          <w:rStyle w:val="afffa"/>
          <w:rFonts w:ascii="Times New Roman" w:hAnsi="Times New Roman"/>
          <w:color w:val="000000"/>
          <w:sz w:val="26"/>
          <w:szCs w:val="26"/>
        </w:rPr>
        <w:t>, с обеспечением необходимых по нормам проходов и с учетом требуемых противопожарных разрывов;</w:t>
      </w:r>
    </w:p>
    <w:p w:rsidR="00525D97" w:rsidRPr="00D91527" w:rsidRDefault="00525D97" w:rsidP="00D91527">
      <w:pPr>
        <w:pStyle w:val="a0"/>
        <w:ind w:firstLine="709"/>
        <w:rPr>
          <w:rStyle w:val="afffa"/>
          <w:rFonts w:ascii="Times New Roman" w:hAnsi="Times New Roman"/>
          <w:color w:val="000000"/>
          <w:sz w:val="26"/>
          <w:szCs w:val="26"/>
        </w:rPr>
      </w:pPr>
      <w:r w:rsidRPr="00D91527">
        <w:rPr>
          <w:rStyle w:val="afffa"/>
          <w:rFonts w:ascii="Times New Roman" w:hAnsi="Times New Roman"/>
          <w:color w:val="000000"/>
          <w:sz w:val="26"/>
          <w:szCs w:val="26"/>
        </w:rPr>
        <w:t>дистанционный контроль и управление объектами из диспетчерского пункта;</w:t>
      </w:r>
    </w:p>
    <w:p w:rsidR="00525D97" w:rsidRPr="00D91527" w:rsidRDefault="00525D97" w:rsidP="00D91527">
      <w:pPr>
        <w:pStyle w:val="a0"/>
        <w:ind w:firstLine="709"/>
        <w:rPr>
          <w:rFonts w:ascii="Times New Roman" w:hAnsi="Times New Roman"/>
          <w:color w:val="000000"/>
          <w:sz w:val="26"/>
          <w:szCs w:val="26"/>
        </w:rPr>
      </w:pPr>
      <w:r w:rsidRPr="00D91527">
        <w:rPr>
          <w:rFonts w:ascii="Times New Roman" w:hAnsi="Times New Roman"/>
          <w:color w:val="000000"/>
          <w:sz w:val="26"/>
          <w:szCs w:val="26"/>
        </w:rPr>
        <w:t>подземная прокладка выкидного трубопровода на глубине не менее 1,0 м;</w:t>
      </w:r>
    </w:p>
    <w:p w:rsidR="00525D97" w:rsidRPr="00D91527" w:rsidRDefault="00525D97" w:rsidP="00D91527">
      <w:pPr>
        <w:pStyle w:val="a0"/>
        <w:ind w:firstLine="709"/>
        <w:rPr>
          <w:rFonts w:ascii="Times New Roman" w:hAnsi="Times New Roman"/>
          <w:color w:val="000000"/>
          <w:sz w:val="26"/>
          <w:szCs w:val="26"/>
        </w:rPr>
      </w:pPr>
      <w:r w:rsidRPr="00D91527">
        <w:rPr>
          <w:rFonts w:ascii="Times New Roman" w:hAnsi="Times New Roman"/>
          <w:color w:val="000000"/>
          <w:sz w:val="26"/>
          <w:szCs w:val="26"/>
        </w:rPr>
        <w:t>заглубление дренажной емкости;</w:t>
      </w:r>
    </w:p>
    <w:p w:rsidR="00525D97" w:rsidRPr="00D91527" w:rsidRDefault="00525D97" w:rsidP="00D91527">
      <w:pPr>
        <w:pStyle w:val="a0"/>
        <w:ind w:firstLine="709"/>
        <w:rPr>
          <w:rFonts w:ascii="Times New Roman" w:hAnsi="Times New Roman"/>
          <w:color w:val="000000"/>
          <w:sz w:val="26"/>
          <w:szCs w:val="26"/>
        </w:rPr>
      </w:pPr>
      <w:r w:rsidRPr="00D91527">
        <w:rPr>
          <w:rFonts w:ascii="Times New Roman" w:hAnsi="Times New Roman"/>
          <w:color w:val="000000"/>
          <w:sz w:val="26"/>
          <w:szCs w:val="26"/>
        </w:rPr>
        <w:t>подготовка оборудования к безаварийной остановке;</w:t>
      </w:r>
    </w:p>
    <w:p w:rsidR="00525D97" w:rsidRPr="00D91527" w:rsidRDefault="00525D97" w:rsidP="00D91527">
      <w:pPr>
        <w:pStyle w:val="a0"/>
        <w:ind w:firstLine="709"/>
        <w:rPr>
          <w:rStyle w:val="afffa"/>
          <w:rFonts w:ascii="Times New Roman" w:hAnsi="Times New Roman"/>
          <w:color w:val="000000"/>
          <w:sz w:val="26"/>
          <w:szCs w:val="26"/>
        </w:rPr>
      </w:pPr>
      <w:r w:rsidRPr="00D91527">
        <w:rPr>
          <w:rStyle w:val="afffa"/>
          <w:rFonts w:ascii="Times New Roman" w:hAnsi="Times New Roman"/>
          <w:color w:val="000000"/>
          <w:sz w:val="26"/>
          <w:szCs w:val="26"/>
        </w:rPr>
        <w:t>поддержание в постоянной готовности сил и средства пожаротушения;</w:t>
      </w:r>
    </w:p>
    <w:p w:rsidR="00525D97" w:rsidRPr="00D91527" w:rsidRDefault="00525D97" w:rsidP="00D91527">
      <w:pPr>
        <w:pStyle w:val="a0"/>
        <w:ind w:firstLine="709"/>
        <w:rPr>
          <w:rStyle w:val="afffa"/>
          <w:rFonts w:ascii="Times New Roman" w:hAnsi="Times New Roman"/>
          <w:color w:val="000000"/>
          <w:sz w:val="26"/>
          <w:szCs w:val="26"/>
        </w:rPr>
      </w:pPr>
      <w:r w:rsidRPr="00D91527">
        <w:rPr>
          <w:rStyle w:val="afffa"/>
          <w:rFonts w:ascii="Times New Roman" w:hAnsi="Times New Roman"/>
          <w:color w:val="000000"/>
          <w:sz w:val="26"/>
          <w:szCs w:val="26"/>
        </w:rPr>
        <w:t>обеспечение персонала средствами индивидуальной защиты органов дыхания.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528" w:name="_Toc11139221"/>
      <w:r w:rsidRPr="00D91527">
        <w:rPr>
          <w:rFonts w:ascii="Times New Roman" w:hAnsi="Times New Roman" w:cs="Times New Roman"/>
          <w:i/>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528"/>
    </w:p>
    <w:p w:rsidR="00525D97" w:rsidRPr="00D91527" w:rsidRDefault="00525D97" w:rsidP="00D91527">
      <w:pPr>
        <w:shd w:val="clear" w:color="auto" w:fill="FFFFFF"/>
        <w:spacing w:before="120"/>
        <w:ind w:firstLine="709"/>
        <w:jc w:val="both"/>
        <w:rPr>
          <w:bCs/>
          <w:color w:val="000000"/>
          <w:sz w:val="26"/>
          <w:szCs w:val="26"/>
        </w:rPr>
      </w:pPr>
      <w:r w:rsidRPr="00D91527">
        <w:rPr>
          <w:bCs/>
          <w:color w:val="000000"/>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529" w:name="_Toc424109348"/>
      <w:bookmarkStart w:id="530" w:name="_Toc436218723"/>
      <w:bookmarkStart w:id="531" w:name="_Toc443383781"/>
      <w:bookmarkStart w:id="532" w:name="_Toc461002112"/>
      <w:bookmarkStart w:id="533" w:name="_Toc464043246"/>
      <w:bookmarkStart w:id="534" w:name="_Toc464630836"/>
      <w:bookmarkStart w:id="535" w:name="_Toc493493779"/>
      <w:bookmarkStart w:id="536" w:name="_Toc11139222"/>
      <w:r w:rsidRPr="00D91527">
        <w:rPr>
          <w:rFonts w:ascii="Times New Roman" w:hAnsi="Times New Roman" w:cs="Times New Roman"/>
          <w:i/>
          <w:sz w:val="26"/>
          <w:szCs w:val="26"/>
        </w:rPr>
        <w:t>Мероприятия по мониторингу состояния радиационной и химической обстановки на территории проектируемого объекта</w:t>
      </w:r>
      <w:bookmarkEnd w:id="529"/>
      <w:bookmarkEnd w:id="530"/>
      <w:bookmarkEnd w:id="531"/>
      <w:bookmarkEnd w:id="532"/>
      <w:bookmarkEnd w:id="533"/>
      <w:bookmarkEnd w:id="534"/>
      <w:bookmarkEnd w:id="535"/>
      <w:bookmarkEnd w:id="536"/>
    </w:p>
    <w:p w:rsidR="00525D97" w:rsidRPr="00D91527" w:rsidRDefault="00525D97" w:rsidP="00D91527">
      <w:pPr>
        <w:shd w:val="clear" w:color="auto" w:fill="FFFFFF"/>
        <w:spacing w:before="120"/>
        <w:ind w:firstLine="709"/>
        <w:jc w:val="both"/>
        <w:rPr>
          <w:bCs/>
          <w:color w:val="000000"/>
          <w:sz w:val="26"/>
          <w:szCs w:val="26"/>
        </w:rPr>
      </w:pPr>
      <w:r w:rsidRPr="00D91527">
        <w:rPr>
          <w:bCs/>
          <w:color w:val="000000"/>
          <w:sz w:val="26"/>
          <w:szCs w:val="26"/>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537" w:name="_Toc279760946"/>
      <w:bookmarkStart w:id="538" w:name="_Toc325009594"/>
      <w:bookmarkStart w:id="539" w:name="_Toc424109349"/>
      <w:bookmarkStart w:id="540" w:name="_Toc436218724"/>
      <w:bookmarkStart w:id="541" w:name="_Toc443383782"/>
      <w:bookmarkStart w:id="542" w:name="_Toc461002113"/>
      <w:bookmarkStart w:id="543" w:name="_Toc464043247"/>
      <w:bookmarkStart w:id="544" w:name="_Toc464630837"/>
      <w:bookmarkStart w:id="545" w:name="_Toc493493780"/>
      <w:bookmarkStart w:id="546" w:name="_Toc11139223"/>
      <w:r w:rsidRPr="00D91527">
        <w:rPr>
          <w:rFonts w:ascii="Times New Roman" w:hAnsi="Times New Roman" w:cs="Times New Roman"/>
          <w:i/>
          <w:sz w:val="26"/>
          <w:szCs w:val="26"/>
        </w:rPr>
        <w:lastRenderedPageBreak/>
        <w:t>Мероприятия по инженерной защите (укрытию) персонала в защитных сооружениях гражданской обороны</w:t>
      </w:r>
      <w:bookmarkEnd w:id="537"/>
      <w:bookmarkEnd w:id="538"/>
      <w:bookmarkEnd w:id="539"/>
      <w:bookmarkEnd w:id="540"/>
      <w:bookmarkEnd w:id="541"/>
      <w:bookmarkEnd w:id="542"/>
      <w:bookmarkEnd w:id="543"/>
      <w:bookmarkEnd w:id="544"/>
      <w:bookmarkEnd w:id="545"/>
      <w:bookmarkEnd w:id="546"/>
    </w:p>
    <w:p w:rsidR="00444CDE" w:rsidRPr="00444CDE" w:rsidRDefault="00444CDE" w:rsidP="00444CDE">
      <w:pPr>
        <w:pStyle w:val="af7"/>
        <w:rPr>
          <w:rFonts w:ascii="Times New Roman" w:hAnsi="Times New Roman"/>
          <w:color w:val="000000" w:themeColor="text1"/>
          <w:sz w:val="26"/>
          <w:szCs w:val="26"/>
        </w:rPr>
      </w:pPr>
      <w:bookmarkStart w:id="547" w:name="_Toc424109350"/>
      <w:bookmarkStart w:id="548" w:name="_Toc436218725"/>
      <w:bookmarkStart w:id="549" w:name="_Toc443383783"/>
      <w:bookmarkStart w:id="550" w:name="_Toc461002114"/>
      <w:bookmarkStart w:id="551" w:name="_Toc464043248"/>
      <w:bookmarkStart w:id="552" w:name="_Toc464630838"/>
      <w:bookmarkStart w:id="553" w:name="_Toc493493781"/>
      <w:bookmarkStart w:id="554" w:name="_Toc11139224"/>
      <w:r w:rsidRPr="00444CDE">
        <w:rPr>
          <w:rFonts w:ascii="Times New Roman" w:hAnsi="Times New Roman"/>
          <w:sz w:val="26"/>
          <w:szCs w:val="26"/>
        </w:rPr>
        <w:t>Поскольку обслуживающий персонал на проектируемом объекте постоянно не присутствует, ЗС ГО не требуются.</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r w:rsidRPr="00D91527">
        <w:rPr>
          <w:rFonts w:ascii="Times New Roman" w:hAnsi="Times New Roman" w:cs="Times New Roman"/>
          <w:i/>
          <w:sz w:val="26"/>
          <w:szCs w:val="26"/>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547"/>
      <w:bookmarkEnd w:id="548"/>
      <w:bookmarkEnd w:id="549"/>
      <w:bookmarkEnd w:id="550"/>
      <w:bookmarkEnd w:id="551"/>
      <w:bookmarkEnd w:id="552"/>
      <w:bookmarkEnd w:id="553"/>
      <w:bookmarkEnd w:id="554"/>
    </w:p>
    <w:p w:rsidR="00525D97" w:rsidRPr="00D91527" w:rsidRDefault="00525D97" w:rsidP="00D91527">
      <w:pPr>
        <w:shd w:val="clear" w:color="auto" w:fill="FFFFFF"/>
        <w:spacing w:before="120"/>
        <w:ind w:firstLine="709"/>
        <w:jc w:val="both"/>
        <w:rPr>
          <w:bCs/>
          <w:color w:val="000000"/>
          <w:sz w:val="26"/>
          <w:szCs w:val="26"/>
        </w:rPr>
      </w:pPr>
      <w:r w:rsidRPr="00D91527">
        <w:rPr>
          <w:bCs/>
          <w:color w:val="000000"/>
          <w:sz w:val="26"/>
          <w:szCs w:val="26"/>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D91527">
        <w:rPr>
          <w:bCs/>
          <w:color w:val="000000"/>
          <w:sz w:val="26"/>
          <w:szCs w:val="26"/>
        </w:rPr>
        <w:t>Самаранефтегаз</w:t>
      </w:r>
      <w:proofErr w:type="spellEnd"/>
      <w:r w:rsidRPr="00D91527">
        <w:rPr>
          <w:bCs/>
          <w:color w:val="000000"/>
          <w:sz w:val="26"/>
          <w:szCs w:val="26"/>
        </w:rPr>
        <w:t>». Номенклатура запасов материально-технических, медицинских и иных сре</w:t>
      </w:r>
      <w:proofErr w:type="gramStart"/>
      <w:r w:rsidRPr="00D91527">
        <w:rPr>
          <w:bCs/>
          <w:color w:val="000000"/>
          <w:sz w:val="26"/>
          <w:szCs w:val="26"/>
        </w:rPr>
        <w:t>дств пр</w:t>
      </w:r>
      <w:proofErr w:type="gramEnd"/>
      <w:r w:rsidRPr="00D91527">
        <w:rPr>
          <w:bCs/>
          <w:color w:val="000000"/>
          <w:sz w:val="26"/>
          <w:szCs w:val="26"/>
        </w:rPr>
        <w:t>едставлена в приложении Б.</w:t>
      </w:r>
    </w:p>
    <w:p w:rsidR="00525D97" w:rsidRPr="00D91527" w:rsidRDefault="00525D97" w:rsidP="00D91527">
      <w:pPr>
        <w:pStyle w:val="2"/>
        <w:numPr>
          <w:ilvl w:val="0"/>
          <w:numId w:val="0"/>
        </w:numPr>
        <w:suppressAutoHyphens w:val="0"/>
        <w:autoSpaceDE/>
        <w:spacing w:before="240" w:after="80"/>
        <w:ind w:firstLine="709"/>
        <w:jc w:val="both"/>
        <w:rPr>
          <w:rFonts w:ascii="Times New Roman" w:hAnsi="Times New Roman" w:cs="Times New Roman"/>
          <w:i/>
          <w:sz w:val="26"/>
          <w:szCs w:val="26"/>
        </w:rPr>
      </w:pPr>
      <w:bookmarkStart w:id="555" w:name="_Toc424109351"/>
      <w:bookmarkStart w:id="556" w:name="_Toc436218726"/>
      <w:bookmarkStart w:id="557" w:name="_Toc443383784"/>
      <w:bookmarkStart w:id="558" w:name="_Toc461002115"/>
      <w:bookmarkStart w:id="559" w:name="_Toc464043249"/>
      <w:bookmarkStart w:id="560" w:name="_Toc464630839"/>
      <w:bookmarkStart w:id="561" w:name="_Toc493493782"/>
      <w:bookmarkStart w:id="562" w:name="_Toc11139225"/>
      <w:r w:rsidRPr="00D91527">
        <w:rPr>
          <w:rFonts w:ascii="Times New Roman" w:hAnsi="Times New Roman" w:cs="Times New Roman"/>
          <w:i/>
          <w:sz w:val="26"/>
          <w:szCs w:val="26"/>
        </w:rPr>
        <w:t>Мероприятия по обеспечению эвакуации персонала и материальных ценностей в безопасные районы</w:t>
      </w:r>
      <w:bookmarkEnd w:id="555"/>
      <w:bookmarkEnd w:id="556"/>
      <w:bookmarkEnd w:id="557"/>
      <w:bookmarkEnd w:id="558"/>
      <w:bookmarkEnd w:id="559"/>
      <w:bookmarkEnd w:id="560"/>
      <w:bookmarkEnd w:id="561"/>
      <w:bookmarkEnd w:id="562"/>
    </w:p>
    <w:p w:rsidR="00525D97" w:rsidRPr="00D91527" w:rsidRDefault="00525D97" w:rsidP="00D91527">
      <w:pPr>
        <w:pStyle w:val="ab"/>
        <w:ind w:firstLine="709"/>
        <w:rPr>
          <w:rFonts w:eastAsia="ArialMT"/>
          <w:color w:val="000000"/>
          <w:sz w:val="26"/>
          <w:szCs w:val="26"/>
        </w:rPr>
      </w:pPr>
      <w:r w:rsidRPr="00D91527">
        <w:rPr>
          <w:rFonts w:eastAsia="ArialMT"/>
          <w:color w:val="000000"/>
          <w:sz w:val="26"/>
          <w:szCs w:val="26"/>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525D97" w:rsidRPr="00D91527" w:rsidRDefault="00525D97" w:rsidP="00D91527">
      <w:pPr>
        <w:pStyle w:val="1"/>
        <w:numPr>
          <w:ilvl w:val="0"/>
          <w:numId w:val="0"/>
        </w:numPr>
        <w:suppressAutoHyphens w:val="0"/>
        <w:spacing w:before="240" w:after="120"/>
        <w:ind w:firstLine="709"/>
        <w:jc w:val="both"/>
        <w:rPr>
          <w:color w:val="000000"/>
          <w:sz w:val="26"/>
          <w:szCs w:val="26"/>
        </w:rPr>
      </w:pPr>
      <w:bookmarkStart w:id="563" w:name="_Toc498064859"/>
      <w:bookmarkStart w:id="564" w:name="_Toc11139226"/>
      <w:r w:rsidRPr="00D91527">
        <w:rPr>
          <w:color w:val="000000"/>
          <w:sz w:val="26"/>
          <w:szCs w:val="26"/>
        </w:rPr>
        <w:t>Перечень мероприятий по предупреждению чрезвычайных ситуаций природного и техногенного характера</w:t>
      </w:r>
      <w:bookmarkEnd w:id="563"/>
      <w:bookmarkEnd w:id="564"/>
    </w:p>
    <w:p w:rsidR="00525D97" w:rsidRPr="00D91527" w:rsidRDefault="00525D97" w:rsidP="00D91527">
      <w:pPr>
        <w:pStyle w:val="2"/>
        <w:numPr>
          <w:ilvl w:val="0"/>
          <w:numId w:val="0"/>
        </w:numPr>
        <w:shd w:val="clear" w:color="auto" w:fill="FFFFFF"/>
        <w:suppressAutoHyphens w:val="0"/>
        <w:autoSpaceDE/>
        <w:spacing w:before="240" w:after="80"/>
        <w:ind w:firstLine="709"/>
        <w:jc w:val="both"/>
        <w:rPr>
          <w:rFonts w:ascii="Times New Roman" w:hAnsi="Times New Roman" w:cs="Times New Roman"/>
          <w:i/>
          <w:color w:val="000000"/>
          <w:sz w:val="26"/>
          <w:szCs w:val="26"/>
        </w:rPr>
      </w:pPr>
      <w:bookmarkStart w:id="565" w:name="_Toc424109353"/>
      <w:bookmarkStart w:id="566" w:name="_Toc436218728"/>
      <w:bookmarkStart w:id="567" w:name="_Toc443383786"/>
      <w:bookmarkStart w:id="568" w:name="_Toc461002117"/>
      <w:bookmarkStart w:id="569" w:name="_Toc464043251"/>
      <w:bookmarkStart w:id="570" w:name="_Toc464630841"/>
      <w:bookmarkStart w:id="571" w:name="_Toc493493784"/>
      <w:bookmarkStart w:id="572" w:name="_Toc498064860"/>
      <w:bookmarkStart w:id="573" w:name="_Toc11139227"/>
      <w:r w:rsidRPr="00D91527">
        <w:rPr>
          <w:rFonts w:ascii="Times New Roman" w:hAnsi="Times New Roman" w:cs="Times New Roman"/>
          <w:i/>
          <w:color w:val="000000"/>
          <w:sz w:val="26"/>
          <w:szCs w:val="26"/>
        </w:rPr>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bookmarkEnd w:id="565"/>
      <w:bookmarkEnd w:id="566"/>
      <w:bookmarkEnd w:id="567"/>
      <w:bookmarkEnd w:id="568"/>
      <w:bookmarkEnd w:id="569"/>
      <w:bookmarkEnd w:id="570"/>
      <w:bookmarkEnd w:id="571"/>
      <w:bookmarkEnd w:id="572"/>
      <w:bookmarkEnd w:id="573"/>
    </w:p>
    <w:p w:rsidR="00444CDE" w:rsidRPr="00444CDE" w:rsidRDefault="00444CDE" w:rsidP="00444CDE">
      <w:pPr>
        <w:pStyle w:val="af7"/>
        <w:rPr>
          <w:rFonts w:ascii="Times New Roman" w:hAnsi="Times New Roman"/>
          <w:sz w:val="26"/>
          <w:szCs w:val="26"/>
        </w:rPr>
      </w:pPr>
      <w:r w:rsidRPr="00444CDE">
        <w:rPr>
          <w:rFonts w:ascii="Times New Roman" w:hAnsi="Times New Roman"/>
          <w:sz w:val="26"/>
          <w:szCs w:val="26"/>
        </w:rPr>
        <w:t>Анализ аварийных ситуаций на объектах, идентичных проектируемому, показал, что на проектируемых сооружениях с определенной вероятностью возможны аварии с взрывом, пожаром,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чрезвычайную ситуацию (ЧС). Другими словами, проектируемые технологические сооружения относятся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444CDE" w:rsidRPr="00444CDE" w:rsidRDefault="00444CDE" w:rsidP="00444CDE">
      <w:pPr>
        <w:pStyle w:val="af7"/>
        <w:rPr>
          <w:rFonts w:ascii="Times New Roman" w:hAnsi="Times New Roman"/>
          <w:sz w:val="26"/>
          <w:szCs w:val="26"/>
        </w:rPr>
      </w:pPr>
      <w:r w:rsidRPr="00444CDE">
        <w:rPr>
          <w:rFonts w:ascii="Times New Roman" w:hAnsi="Times New Roman"/>
          <w:sz w:val="26"/>
          <w:szCs w:val="26"/>
        </w:rPr>
        <w:t>Проектируемые технологические сооружения (площадки устьев скважин, выкидные трубопроводы) относятся к опасным сооружениям, на которых возможны аварийная разгерметизация технологического оборудования и выход добываемого продукта на поверхность, что может привести к возникновению ЧС.</w:t>
      </w:r>
    </w:p>
    <w:p w:rsidR="00525D97" w:rsidRPr="00D91527" w:rsidRDefault="00444CDE" w:rsidP="00444CDE">
      <w:pPr>
        <w:pStyle w:val="af7"/>
        <w:ind w:firstLine="709"/>
        <w:rPr>
          <w:rFonts w:ascii="Times New Roman" w:hAnsi="Times New Roman"/>
          <w:sz w:val="26"/>
          <w:szCs w:val="26"/>
        </w:rPr>
      </w:pPr>
      <w:r w:rsidRPr="00444CDE">
        <w:rPr>
          <w:rFonts w:ascii="Times New Roman" w:hAnsi="Times New Roman"/>
          <w:sz w:val="26"/>
          <w:szCs w:val="26"/>
        </w:rPr>
        <w:t>Характеристика параметров проектируемых трубопроводов приведена в таблице</w:t>
      </w:r>
      <w:r w:rsidR="00525D97" w:rsidRPr="00D91527">
        <w:rPr>
          <w:rFonts w:ascii="Times New Roman" w:hAnsi="Times New Roman"/>
          <w:sz w:val="26"/>
          <w:szCs w:val="26"/>
        </w:rPr>
        <w:t xml:space="preserve"> </w:t>
      </w:r>
      <w:r w:rsidR="00D91527" w:rsidRPr="00D91527">
        <w:rPr>
          <w:rFonts w:ascii="Times New Roman" w:hAnsi="Times New Roman"/>
          <w:sz w:val="26"/>
          <w:szCs w:val="26"/>
        </w:rPr>
        <w:t>2.9</w:t>
      </w:r>
      <w:r w:rsidR="00525D97" w:rsidRPr="00D91527">
        <w:rPr>
          <w:rFonts w:ascii="Times New Roman" w:hAnsi="Times New Roman"/>
          <w:sz w:val="26"/>
          <w:szCs w:val="26"/>
        </w:rPr>
        <w:t>.1.</w:t>
      </w:r>
    </w:p>
    <w:p w:rsidR="00525D97" w:rsidRPr="00D91527" w:rsidRDefault="00525D97" w:rsidP="00444CDE">
      <w:pPr>
        <w:pStyle w:val="aff5"/>
        <w:rPr>
          <w:rFonts w:ascii="Times New Roman" w:hAnsi="Times New Roman"/>
          <w:sz w:val="26"/>
          <w:szCs w:val="26"/>
        </w:rPr>
      </w:pPr>
      <w:r w:rsidRPr="00D91527">
        <w:rPr>
          <w:rFonts w:ascii="Times New Roman" w:hAnsi="Times New Roman"/>
          <w:sz w:val="26"/>
          <w:szCs w:val="26"/>
        </w:rPr>
        <w:lastRenderedPageBreak/>
        <w:t xml:space="preserve">Таблица </w:t>
      </w:r>
      <w:r w:rsidR="00D91527" w:rsidRPr="00D91527">
        <w:rPr>
          <w:rFonts w:ascii="Times New Roman" w:hAnsi="Times New Roman"/>
          <w:sz w:val="26"/>
          <w:szCs w:val="26"/>
        </w:rPr>
        <w:t>2.9</w:t>
      </w:r>
      <w:r w:rsidRPr="00D91527">
        <w:rPr>
          <w:rFonts w:ascii="Times New Roman" w:hAnsi="Times New Roman"/>
          <w:sz w:val="26"/>
          <w:szCs w:val="26"/>
        </w:rPr>
        <w:t>.</w:t>
      </w:r>
      <w:r w:rsidRPr="00D91527">
        <w:rPr>
          <w:rFonts w:ascii="Times New Roman" w:hAnsi="Times New Roman"/>
          <w:sz w:val="26"/>
          <w:szCs w:val="26"/>
        </w:rPr>
        <w:fldChar w:fldCharType="begin"/>
      </w:r>
      <w:r w:rsidRPr="00D91527">
        <w:rPr>
          <w:rFonts w:ascii="Times New Roman" w:hAnsi="Times New Roman"/>
          <w:sz w:val="26"/>
          <w:szCs w:val="26"/>
        </w:rPr>
        <w:instrText xml:space="preserve"> SEQ Таблица \* ARABIC \s 1 </w:instrText>
      </w:r>
      <w:r w:rsidRPr="00D91527">
        <w:rPr>
          <w:rFonts w:ascii="Times New Roman" w:hAnsi="Times New Roman"/>
          <w:sz w:val="26"/>
          <w:szCs w:val="26"/>
        </w:rPr>
        <w:fldChar w:fldCharType="separate"/>
      </w:r>
      <w:r w:rsidRPr="00D91527">
        <w:rPr>
          <w:rFonts w:ascii="Times New Roman" w:hAnsi="Times New Roman"/>
          <w:noProof/>
          <w:sz w:val="26"/>
          <w:szCs w:val="26"/>
        </w:rPr>
        <w:t>1</w:t>
      </w:r>
      <w:r w:rsidRPr="00D91527">
        <w:rPr>
          <w:rFonts w:ascii="Times New Roman" w:hAnsi="Times New Roman"/>
          <w:sz w:val="26"/>
          <w:szCs w:val="26"/>
        </w:rPr>
        <w:fldChar w:fldCharType="end"/>
      </w:r>
      <w:r w:rsidRPr="00D91527">
        <w:rPr>
          <w:rFonts w:ascii="Times New Roman" w:hAnsi="Times New Roman"/>
          <w:sz w:val="26"/>
          <w:szCs w:val="26"/>
        </w:rPr>
        <w:t xml:space="preserve"> </w:t>
      </w:r>
    </w:p>
    <w:tbl>
      <w:tblPr>
        <w:tblW w:w="5000" w:type="pct"/>
        <w:jc w:val="center"/>
        <w:tblCellMar>
          <w:left w:w="0" w:type="dxa"/>
          <w:right w:w="0" w:type="dxa"/>
        </w:tblCellMar>
        <w:tblLook w:val="04A0" w:firstRow="1" w:lastRow="0" w:firstColumn="1" w:lastColumn="0" w:noHBand="0" w:noVBand="1"/>
      </w:tblPr>
      <w:tblGrid>
        <w:gridCol w:w="2102"/>
        <w:gridCol w:w="2285"/>
        <w:gridCol w:w="1253"/>
        <w:gridCol w:w="1330"/>
        <w:gridCol w:w="1189"/>
        <w:gridCol w:w="1206"/>
      </w:tblGrid>
      <w:tr w:rsidR="00444CDE" w:rsidRPr="00444CDE" w:rsidTr="00444CDE">
        <w:trPr>
          <w:cantSplit/>
          <w:trHeight w:val="517"/>
          <w:tblHeader/>
          <w:jc w:val="center"/>
        </w:trPr>
        <w:tc>
          <w:tcPr>
            <w:tcW w:w="2342" w:type="pct"/>
            <w:gridSpan w:val="2"/>
            <w:tcBorders>
              <w:top w:val="single" w:sz="4" w:space="0" w:color="auto"/>
              <w:left w:val="single" w:sz="4" w:space="0" w:color="auto"/>
              <w:bottom w:val="single" w:sz="4" w:space="0" w:color="auto"/>
              <w:right w:val="single" w:sz="4" w:space="0" w:color="000000"/>
            </w:tcBorders>
            <w:vAlign w:val="center"/>
            <w:hideMark/>
          </w:tcPr>
          <w:p w:rsidR="00444CDE" w:rsidRPr="00444CDE" w:rsidRDefault="00444CDE">
            <w:pPr>
              <w:pStyle w:val="affb"/>
              <w:keepNext/>
              <w:rPr>
                <w:rFonts w:ascii="Times New Roman" w:hAnsi="Times New Roman"/>
                <w:sz w:val="22"/>
                <w:szCs w:val="22"/>
              </w:rPr>
            </w:pPr>
            <w:r w:rsidRPr="00444CDE">
              <w:rPr>
                <w:rFonts w:ascii="Times New Roman" w:hAnsi="Times New Roman"/>
                <w:sz w:val="22"/>
                <w:szCs w:val="22"/>
              </w:rPr>
              <w:t>Участок</w:t>
            </w:r>
          </w:p>
        </w:tc>
        <w:tc>
          <w:tcPr>
            <w:tcW w:w="669" w:type="pct"/>
            <w:vMerge w:val="restart"/>
            <w:tcBorders>
              <w:top w:val="single" w:sz="4" w:space="0" w:color="auto"/>
              <w:left w:val="single" w:sz="4" w:space="0" w:color="auto"/>
              <w:bottom w:val="single" w:sz="4" w:space="0" w:color="000000"/>
              <w:right w:val="single" w:sz="4" w:space="0" w:color="auto"/>
            </w:tcBorders>
            <w:vAlign w:val="center"/>
            <w:hideMark/>
          </w:tcPr>
          <w:p w:rsidR="00444CDE" w:rsidRPr="00444CDE" w:rsidRDefault="00444CDE">
            <w:pPr>
              <w:pStyle w:val="affb"/>
              <w:keepNext/>
              <w:rPr>
                <w:rFonts w:ascii="Times New Roman" w:hAnsi="Times New Roman"/>
                <w:sz w:val="22"/>
                <w:szCs w:val="22"/>
              </w:rPr>
            </w:pPr>
            <w:r w:rsidRPr="00444CDE">
              <w:rPr>
                <w:rFonts w:ascii="Times New Roman" w:hAnsi="Times New Roman"/>
                <w:sz w:val="22"/>
                <w:szCs w:val="22"/>
              </w:rPr>
              <w:t xml:space="preserve">Длина, </w:t>
            </w:r>
            <w:proofErr w:type="gramStart"/>
            <w:r w:rsidRPr="00444CDE">
              <w:rPr>
                <w:rFonts w:ascii="Times New Roman" w:hAnsi="Times New Roman"/>
                <w:sz w:val="22"/>
                <w:szCs w:val="22"/>
              </w:rPr>
              <w:t>м</w:t>
            </w:r>
            <w:proofErr w:type="gramEnd"/>
          </w:p>
        </w:tc>
        <w:tc>
          <w:tcPr>
            <w:tcW w:w="710" w:type="pct"/>
            <w:vMerge w:val="restart"/>
            <w:tcBorders>
              <w:top w:val="single" w:sz="4" w:space="0" w:color="auto"/>
              <w:left w:val="single" w:sz="4" w:space="0" w:color="auto"/>
              <w:bottom w:val="single" w:sz="4" w:space="0" w:color="000000"/>
              <w:right w:val="single" w:sz="4" w:space="0" w:color="auto"/>
            </w:tcBorders>
            <w:vAlign w:val="center"/>
            <w:hideMark/>
          </w:tcPr>
          <w:p w:rsidR="00444CDE" w:rsidRPr="00444CDE" w:rsidRDefault="00444CDE">
            <w:pPr>
              <w:pStyle w:val="affb"/>
              <w:keepNext/>
              <w:rPr>
                <w:rFonts w:ascii="Times New Roman" w:hAnsi="Times New Roman"/>
                <w:sz w:val="22"/>
                <w:szCs w:val="22"/>
              </w:rPr>
            </w:pPr>
            <w:r w:rsidRPr="00444CDE">
              <w:rPr>
                <w:rFonts w:ascii="Times New Roman" w:hAnsi="Times New Roman"/>
                <w:sz w:val="22"/>
                <w:szCs w:val="22"/>
              </w:rPr>
              <w:t xml:space="preserve">Диаметр х толщина стенки, </w:t>
            </w:r>
            <w:proofErr w:type="gramStart"/>
            <w:r w:rsidRPr="00444CDE">
              <w:rPr>
                <w:rFonts w:ascii="Times New Roman" w:hAnsi="Times New Roman"/>
                <w:sz w:val="22"/>
                <w:szCs w:val="22"/>
              </w:rPr>
              <w:t>мм</w:t>
            </w:r>
            <w:proofErr w:type="gramEnd"/>
          </w:p>
        </w:tc>
        <w:tc>
          <w:tcPr>
            <w:tcW w:w="1279" w:type="pct"/>
            <w:gridSpan w:val="2"/>
            <w:tcBorders>
              <w:top w:val="single" w:sz="4" w:space="0" w:color="auto"/>
              <w:left w:val="nil"/>
              <w:bottom w:val="single" w:sz="4" w:space="0" w:color="auto"/>
              <w:right w:val="single" w:sz="4" w:space="0" w:color="000000"/>
            </w:tcBorders>
            <w:vAlign w:val="center"/>
            <w:hideMark/>
          </w:tcPr>
          <w:p w:rsidR="00444CDE" w:rsidRPr="00444CDE" w:rsidRDefault="00444CDE">
            <w:pPr>
              <w:pStyle w:val="affb"/>
              <w:keepNext/>
              <w:rPr>
                <w:rFonts w:ascii="Times New Roman" w:hAnsi="Times New Roman"/>
                <w:sz w:val="22"/>
                <w:szCs w:val="22"/>
              </w:rPr>
            </w:pPr>
            <w:r w:rsidRPr="00444CDE">
              <w:rPr>
                <w:rFonts w:ascii="Times New Roman" w:hAnsi="Times New Roman"/>
                <w:sz w:val="22"/>
                <w:szCs w:val="22"/>
              </w:rPr>
              <w:t>Давление избыточное, МПа</w:t>
            </w:r>
          </w:p>
        </w:tc>
      </w:tr>
      <w:tr w:rsidR="00444CDE" w:rsidRPr="00444CDE" w:rsidTr="00444CDE">
        <w:trPr>
          <w:cantSplit/>
          <w:trHeight w:val="267"/>
          <w:tblHeader/>
          <w:jc w:val="center"/>
        </w:trPr>
        <w:tc>
          <w:tcPr>
            <w:tcW w:w="1122" w:type="pct"/>
            <w:tcBorders>
              <w:top w:val="nil"/>
              <w:left w:val="single" w:sz="4" w:space="0" w:color="auto"/>
              <w:bottom w:val="single" w:sz="4" w:space="0" w:color="auto"/>
              <w:right w:val="single" w:sz="4" w:space="0" w:color="auto"/>
            </w:tcBorders>
            <w:vAlign w:val="center"/>
            <w:hideMark/>
          </w:tcPr>
          <w:p w:rsidR="00444CDE" w:rsidRPr="00444CDE" w:rsidRDefault="00444CDE">
            <w:pPr>
              <w:pStyle w:val="affb"/>
              <w:keepNext/>
              <w:rPr>
                <w:rFonts w:ascii="Times New Roman" w:hAnsi="Times New Roman"/>
                <w:sz w:val="22"/>
                <w:szCs w:val="22"/>
              </w:rPr>
            </w:pPr>
            <w:r w:rsidRPr="00444CDE">
              <w:rPr>
                <w:rFonts w:ascii="Times New Roman" w:hAnsi="Times New Roman"/>
                <w:sz w:val="22"/>
                <w:szCs w:val="22"/>
              </w:rPr>
              <w:t>начало</w:t>
            </w:r>
          </w:p>
        </w:tc>
        <w:tc>
          <w:tcPr>
            <w:tcW w:w="1220" w:type="pct"/>
            <w:tcBorders>
              <w:top w:val="nil"/>
              <w:left w:val="nil"/>
              <w:bottom w:val="single" w:sz="4" w:space="0" w:color="auto"/>
              <w:right w:val="single" w:sz="4" w:space="0" w:color="auto"/>
            </w:tcBorders>
            <w:vAlign w:val="center"/>
            <w:hideMark/>
          </w:tcPr>
          <w:p w:rsidR="00444CDE" w:rsidRPr="00444CDE" w:rsidRDefault="00444CDE">
            <w:pPr>
              <w:pStyle w:val="affb"/>
              <w:keepNext/>
              <w:rPr>
                <w:rFonts w:ascii="Times New Roman" w:hAnsi="Times New Roman"/>
                <w:sz w:val="22"/>
                <w:szCs w:val="22"/>
              </w:rPr>
            </w:pPr>
            <w:r w:rsidRPr="00444CDE">
              <w:rPr>
                <w:rFonts w:ascii="Times New Roman" w:hAnsi="Times New Roman"/>
                <w:sz w:val="22"/>
                <w:szCs w:val="22"/>
              </w:rPr>
              <w:t>конец</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44CDE" w:rsidRPr="00444CDE" w:rsidRDefault="00444CDE">
            <w:pPr>
              <w:rPr>
                <w:b/>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44CDE" w:rsidRPr="00444CDE" w:rsidRDefault="00444CDE">
            <w:pPr>
              <w:rPr>
                <w:b/>
                <w:sz w:val="22"/>
                <w:szCs w:val="22"/>
              </w:rPr>
            </w:pPr>
          </w:p>
        </w:tc>
        <w:tc>
          <w:tcPr>
            <w:tcW w:w="635" w:type="pct"/>
            <w:tcBorders>
              <w:top w:val="nil"/>
              <w:left w:val="nil"/>
              <w:bottom w:val="single" w:sz="4" w:space="0" w:color="auto"/>
              <w:right w:val="single" w:sz="4" w:space="0" w:color="auto"/>
            </w:tcBorders>
            <w:vAlign w:val="center"/>
            <w:hideMark/>
          </w:tcPr>
          <w:p w:rsidR="00444CDE" w:rsidRPr="00444CDE" w:rsidRDefault="00444CDE">
            <w:pPr>
              <w:pStyle w:val="affb"/>
              <w:keepNext/>
              <w:rPr>
                <w:rFonts w:ascii="Times New Roman" w:hAnsi="Times New Roman"/>
                <w:sz w:val="22"/>
                <w:szCs w:val="22"/>
              </w:rPr>
            </w:pPr>
            <w:r w:rsidRPr="00444CDE">
              <w:rPr>
                <w:rFonts w:ascii="Times New Roman" w:hAnsi="Times New Roman"/>
                <w:sz w:val="22"/>
                <w:szCs w:val="22"/>
              </w:rPr>
              <w:t>начало</w:t>
            </w:r>
          </w:p>
        </w:tc>
        <w:tc>
          <w:tcPr>
            <w:tcW w:w="644" w:type="pct"/>
            <w:tcBorders>
              <w:top w:val="nil"/>
              <w:left w:val="nil"/>
              <w:bottom w:val="single" w:sz="4" w:space="0" w:color="auto"/>
              <w:right w:val="single" w:sz="4" w:space="0" w:color="auto"/>
            </w:tcBorders>
            <w:vAlign w:val="center"/>
            <w:hideMark/>
          </w:tcPr>
          <w:p w:rsidR="00444CDE" w:rsidRPr="00444CDE" w:rsidRDefault="00444CDE">
            <w:pPr>
              <w:pStyle w:val="affb"/>
              <w:keepNext/>
              <w:rPr>
                <w:rFonts w:ascii="Times New Roman" w:hAnsi="Times New Roman"/>
                <w:sz w:val="22"/>
                <w:szCs w:val="22"/>
              </w:rPr>
            </w:pPr>
            <w:r w:rsidRPr="00444CDE">
              <w:rPr>
                <w:rFonts w:ascii="Times New Roman" w:hAnsi="Times New Roman"/>
                <w:sz w:val="22"/>
                <w:szCs w:val="22"/>
              </w:rPr>
              <w:t>конец</w:t>
            </w:r>
          </w:p>
        </w:tc>
      </w:tr>
      <w:tr w:rsidR="00444CDE" w:rsidRPr="00444CDE" w:rsidTr="00444CDE">
        <w:trPr>
          <w:trHeight w:val="70"/>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44CDE" w:rsidRPr="00444CDE" w:rsidRDefault="00444CDE">
            <w:pPr>
              <w:pStyle w:val="aff9"/>
              <w:spacing w:after="120"/>
              <w:jc w:val="center"/>
              <w:rPr>
                <w:rFonts w:ascii="Times New Roman" w:hAnsi="Times New Roman"/>
                <w:bCs/>
                <w:sz w:val="22"/>
                <w:szCs w:val="22"/>
              </w:rPr>
            </w:pPr>
            <w:proofErr w:type="spellStart"/>
            <w:r w:rsidRPr="00444CDE">
              <w:rPr>
                <w:rFonts w:ascii="Times New Roman" w:hAnsi="Times New Roman"/>
                <w:bCs/>
                <w:sz w:val="22"/>
                <w:szCs w:val="22"/>
              </w:rPr>
              <w:t>Скв</w:t>
            </w:r>
            <w:proofErr w:type="spellEnd"/>
            <w:r w:rsidRPr="00444CDE">
              <w:rPr>
                <w:rFonts w:ascii="Times New Roman" w:hAnsi="Times New Roman"/>
                <w:bCs/>
                <w:sz w:val="22"/>
                <w:szCs w:val="22"/>
              </w:rPr>
              <w:t>. № 64</w:t>
            </w:r>
          </w:p>
        </w:tc>
        <w:tc>
          <w:tcPr>
            <w:tcW w:w="1220" w:type="pct"/>
            <w:tcBorders>
              <w:top w:val="single" w:sz="4" w:space="0" w:color="auto"/>
              <w:left w:val="nil"/>
              <w:bottom w:val="single" w:sz="4" w:space="0" w:color="auto"/>
              <w:right w:val="single" w:sz="4" w:space="0" w:color="auto"/>
            </w:tcBorders>
            <w:vAlign w:val="center"/>
            <w:hideMark/>
          </w:tcPr>
          <w:p w:rsidR="00444CDE" w:rsidRPr="00444CDE" w:rsidRDefault="00444CDE">
            <w:pPr>
              <w:pStyle w:val="aff9"/>
              <w:spacing w:after="120"/>
              <w:jc w:val="center"/>
              <w:rPr>
                <w:rFonts w:ascii="Times New Roman" w:hAnsi="Times New Roman"/>
                <w:sz w:val="22"/>
                <w:szCs w:val="22"/>
              </w:rPr>
            </w:pPr>
            <w:r w:rsidRPr="00444CDE">
              <w:rPr>
                <w:rFonts w:ascii="Times New Roman" w:hAnsi="Times New Roman"/>
                <w:color w:val="000000"/>
                <w:sz w:val="22"/>
                <w:szCs w:val="22"/>
              </w:rPr>
              <w:t>Т.1</w:t>
            </w:r>
          </w:p>
        </w:tc>
        <w:tc>
          <w:tcPr>
            <w:tcW w:w="669" w:type="pct"/>
            <w:tcBorders>
              <w:top w:val="single" w:sz="4" w:space="0" w:color="auto"/>
              <w:left w:val="nil"/>
              <w:bottom w:val="single" w:sz="4" w:space="0" w:color="auto"/>
              <w:right w:val="single" w:sz="4" w:space="0" w:color="auto"/>
            </w:tcBorders>
            <w:vAlign w:val="center"/>
            <w:hideMark/>
          </w:tcPr>
          <w:p w:rsidR="00444CDE" w:rsidRPr="00444CDE" w:rsidRDefault="00444CDE">
            <w:pPr>
              <w:jc w:val="center"/>
              <w:rPr>
                <w:color w:val="000000"/>
                <w:sz w:val="22"/>
                <w:szCs w:val="22"/>
                <w:highlight w:val="yellow"/>
                <w:lang w:val="en-US"/>
              </w:rPr>
            </w:pPr>
            <w:r w:rsidRPr="00444CDE">
              <w:rPr>
                <w:color w:val="000000"/>
                <w:sz w:val="22"/>
                <w:szCs w:val="22"/>
              </w:rPr>
              <w:t>323</w:t>
            </w:r>
          </w:p>
        </w:tc>
        <w:tc>
          <w:tcPr>
            <w:tcW w:w="710" w:type="pct"/>
            <w:tcBorders>
              <w:top w:val="single" w:sz="4" w:space="0" w:color="auto"/>
              <w:left w:val="nil"/>
              <w:bottom w:val="single" w:sz="4" w:space="0" w:color="auto"/>
              <w:right w:val="single" w:sz="4" w:space="0" w:color="auto"/>
            </w:tcBorders>
            <w:vAlign w:val="center"/>
            <w:hideMark/>
          </w:tcPr>
          <w:p w:rsidR="00444CDE" w:rsidRPr="00444CDE" w:rsidRDefault="00444CDE">
            <w:pPr>
              <w:pStyle w:val="aff9"/>
              <w:keepNext/>
              <w:spacing w:after="120"/>
              <w:jc w:val="center"/>
              <w:rPr>
                <w:rFonts w:ascii="Times New Roman" w:hAnsi="Times New Roman"/>
                <w:sz w:val="22"/>
                <w:szCs w:val="22"/>
              </w:rPr>
            </w:pPr>
            <w:r w:rsidRPr="00444CDE">
              <w:rPr>
                <w:rFonts w:ascii="Times New Roman" w:hAnsi="Times New Roman"/>
                <w:sz w:val="22"/>
                <w:szCs w:val="22"/>
              </w:rPr>
              <w:t>89х5</w:t>
            </w:r>
          </w:p>
        </w:tc>
        <w:tc>
          <w:tcPr>
            <w:tcW w:w="635" w:type="pct"/>
            <w:tcBorders>
              <w:top w:val="single" w:sz="4" w:space="0" w:color="auto"/>
              <w:left w:val="nil"/>
              <w:bottom w:val="single" w:sz="4" w:space="0" w:color="auto"/>
              <w:right w:val="single" w:sz="4" w:space="0" w:color="auto"/>
            </w:tcBorders>
            <w:vAlign w:val="center"/>
            <w:hideMark/>
          </w:tcPr>
          <w:p w:rsidR="00444CDE" w:rsidRPr="00444CDE" w:rsidRDefault="00444CDE">
            <w:pPr>
              <w:jc w:val="center"/>
              <w:rPr>
                <w:color w:val="000000"/>
                <w:sz w:val="22"/>
                <w:szCs w:val="22"/>
              </w:rPr>
            </w:pPr>
            <w:r w:rsidRPr="00444CDE">
              <w:rPr>
                <w:color w:val="000000"/>
                <w:sz w:val="22"/>
                <w:szCs w:val="22"/>
              </w:rPr>
              <w:t>3,14</w:t>
            </w:r>
          </w:p>
        </w:tc>
        <w:tc>
          <w:tcPr>
            <w:tcW w:w="644" w:type="pct"/>
            <w:tcBorders>
              <w:top w:val="single" w:sz="4" w:space="0" w:color="auto"/>
              <w:left w:val="nil"/>
              <w:bottom w:val="single" w:sz="4" w:space="0" w:color="auto"/>
              <w:right w:val="single" w:sz="4" w:space="0" w:color="auto"/>
            </w:tcBorders>
            <w:vAlign w:val="center"/>
            <w:hideMark/>
          </w:tcPr>
          <w:p w:rsidR="00444CDE" w:rsidRPr="00444CDE" w:rsidRDefault="00444CDE">
            <w:pPr>
              <w:jc w:val="center"/>
              <w:rPr>
                <w:color w:val="000000"/>
                <w:sz w:val="22"/>
                <w:szCs w:val="22"/>
              </w:rPr>
            </w:pPr>
            <w:r w:rsidRPr="00444CDE">
              <w:rPr>
                <w:color w:val="000000"/>
                <w:sz w:val="22"/>
                <w:szCs w:val="22"/>
              </w:rPr>
              <w:t>2,97</w:t>
            </w:r>
          </w:p>
        </w:tc>
      </w:tr>
      <w:tr w:rsidR="00444CDE" w:rsidRPr="00444CDE" w:rsidTr="00444CDE">
        <w:trPr>
          <w:trHeight w:val="70"/>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44CDE" w:rsidRPr="00444CDE" w:rsidRDefault="00444CDE">
            <w:pPr>
              <w:pStyle w:val="aff9"/>
              <w:spacing w:after="120"/>
              <w:jc w:val="center"/>
              <w:rPr>
                <w:rFonts w:ascii="Times New Roman" w:hAnsi="Times New Roman"/>
                <w:bCs/>
                <w:sz w:val="22"/>
                <w:szCs w:val="22"/>
              </w:rPr>
            </w:pPr>
            <w:proofErr w:type="spellStart"/>
            <w:r w:rsidRPr="00444CDE">
              <w:rPr>
                <w:rFonts w:ascii="Times New Roman" w:hAnsi="Times New Roman"/>
                <w:bCs/>
                <w:sz w:val="22"/>
                <w:szCs w:val="22"/>
              </w:rPr>
              <w:t>Скв</w:t>
            </w:r>
            <w:proofErr w:type="spellEnd"/>
            <w:r w:rsidRPr="00444CDE">
              <w:rPr>
                <w:rFonts w:ascii="Times New Roman" w:hAnsi="Times New Roman"/>
                <w:bCs/>
                <w:sz w:val="22"/>
                <w:szCs w:val="22"/>
              </w:rPr>
              <w:t>. № 65</w:t>
            </w:r>
          </w:p>
        </w:tc>
        <w:tc>
          <w:tcPr>
            <w:tcW w:w="1220" w:type="pct"/>
            <w:tcBorders>
              <w:top w:val="single" w:sz="4" w:space="0" w:color="auto"/>
              <w:left w:val="nil"/>
              <w:bottom w:val="single" w:sz="4" w:space="0" w:color="auto"/>
              <w:right w:val="single" w:sz="4" w:space="0" w:color="auto"/>
            </w:tcBorders>
            <w:vAlign w:val="center"/>
            <w:hideMark/>
          </w:tcPr>
          <w:p w:rsidR="00444CDE" w:rsidRPr="00444CDE" w:rsidRDefault="00444CDE">
            <w:pPr>
              <w:pStyle w:val="aff9"/>
              <w:spacing w:after="120"/>
              <w:jc w:val="center"/>
              <w:rPr>
                <w:rFonts w:ascii="Times New Roman" w:hAnsi="Times New Roman"/>
                <w:sz w:val="22"/>
                <w:szCs w:val="22"/>
              </w:rPr>
            </w:pPr>
            <w:r w:rsidRPr="00444CDE">
              <w:rPr>
                <w:rFonts w:ascii="Times New Roman" w:hAnsi="Times New Roman"/>
                <w:sz w:val="22"/>
                <w:szCs w:val="22"/>
              </w:rPr>
              <w:t>Т-1</w:t>
            </w:r>
          </w:p>
        </w:tc>
        <w:tc>
          <w:tcPr>
            <w:tcW w:w="669" w:type="pct"/>
            <w:tcBorders>
              <w:top w:val="single" w:sz="4" w:space="0" w:color="auto"/>
              <w:left w:val="nil"/>
              <w:bottom w:val="single" w:sz="4" w:space="0" w:color="auto"/>
              <w:right w:val="single" w:sz="4" w:space="0" w:color="auto"/>
            </w:tcBorders>
            <w:vAlign w:val="center"/>
            <w:hideMark/>
          </w:tcPr>
          <w:p w:rsidR="00444CDE" w:rsidRPr="00444CDE" w:rsidRDefault="00444CDE">
            <w:pPr>
              <w:jc w:val="center"/>
              <w:rPr>
                <w:color w:val="000000"/>
                <w:sz w:val="22"/>
                <w:szCs w:val="22"/>
                <w:highlight w:val="yellow"/>
              </w:rPr>
            </w:pPr>
            <w:r w:rsidRPr="00444CDE">
              <w:rPr>
                <w:color w:val="000000"/>
                <w:sz w:val="22"/>
                <w:szCs w:val="22"/>
              </w:rPr>
              <w:t>311,3</w:t>
            </w:r>
          </w:p>
        </w:tc>
        <w:tc>
          <w:tcPr>
            <w:tcW w:w="710" w:type="pct"/>
            <w:tcBorders>
              <w:top w:val="single" w:sz="4" w:space="0" w:color="auto"/>
              <w:left w:val="nil"/>
              <w:bottom w:val="single" w:sz="4" w:space="0" w:color="auto"/>
              <w:right w:val="single" w:sz="4" w:space="0" w:color="auto"/>
            </w:tcBorders>
            <w:vAlign w:val="center"/>
            <w:hideMark/>
          </w:tcPr>
          <w:p w:rsidR="00444CDE" w:rsidRPr="00444CDE" w:rsidRDefault="00444CDE">
            <w:pPr>
              <w:pStyle w:val="aff9"/>
              <w:keepNext/>
              <w:spacing w:after="120"/>
              <w:jc w:val="center"/>
              <w:rPr>
                <w:rFonts w:ascii="Times New Roman" w:hAnsi="Times New Roman"/>
                <w:sz w:val="22"/>
                <w:szCs w:val="22"/>
              </w:rPr>
            </w:pPr>
            <w:r w:rsidRPr="00444CDE">
              <w:rPr>
                <w:rFonts w:ascii="Times New Roman" w:hAnsi="Times New Roman"/>
                <w:sz w:val="22"/>
                <w:szCs w:val="22"/>
              </w:rPr>
              <w:t>89х5</w:t>
            </w:r>
          </w:p>
        </w:tc>
        <w:tc>
          <w:tcPr>
            <w:tcW w:w="635" w:type="pct"/>
            <w:tcBorders>
              <w:top w:val="single" w:sz="4" w:space="0" w:color="auto"/>
              <w:left w:val="nil"/>
              <w:bottom w:val="single" w:sz="4" w:space="0" w:color="auto"/>
              <w:right w:val="single" w:sz="4" w:space="0" w:color="auto"/>
            </w:tcBorders>
            <w:vAlign w:val="center"/>
            <w:hideMark/>
          </w:tcPr>
          <w:p w:rsidR="00444CDE" w:rsidRPr="00444CDE" w:rsidRDefault="00444CDE">
            <w:pPr>
              <w:jc w:val="center"/>
              <w:rPr>
                <w:color w:val="000000"/>
                <w:sz w:val="22"/>
                <w:szCs w:val="22"/>
              </w:rPr>
            </w:pPr>
            <w:r w:rsidRPr="00444CDE">
              <w:rPr>
                <w:color w:val="000000"/>
                <w:sz w:val="22"/>
                <w:szCs w:val="22"/>
              </w:rPr>
              <w:t>3,4</w:t>
            </w:r>
          </w:p>
        </w:tc>
        <w:tc>
          <w:tcPr>
            <w:tcW w:w="644" w:type="pct"/>
            <w:tcBorders>
              <w:top w:val="single" w:sz="4" w:space="0" w:color="auto"/>
              <w:left w:val="nil"/>
              <w:bottom w:val="single" w:sz="4" w:space="0" w:color="auto"/>
              <w:right w:val="single" w:sz="4" w:space="0" w:color="auto"/>
            </w:tcBorders>
            <w:vAlign w:val="center"/>
            <w:hideMark/>
          </w:tcPr>
          <w:p w:rsidR="00444CDE" w:rsidRPr="00444CDE" w:rsidRDefault="00444CDE">
            <w:pPr>
              <w:jc w:val="center"/>
              <w:rPr>
                <w:color w:val="000000"/>
                <w:sz w:val="22"/>
                <w:szCs w:val="22"/>
              </w:rPr>
            </w:pPr>
            <w:r w:rsidRPr="00444CDE">
              <w:rPr>
                <w:color w:val="000000"/>
                <w:sz w:val="22"/>
                <w:szCs w:val="22"/>
              </w:rPr>
              <w:t>3,16</w:t>
            </w:r>
          </w:p>
        </w:tc>
      </w:tr>
    </w:tbl>
    <w:p w:rsidR="00444CDE" w:rsidRPr="00444CDE" w:rsidRDefault="00444CDE" w:rsidP="00444CDE">
      <w:pPr>
        <w:pStyle w:val="af7"/>
        <w:rPr>
          <w:rFonts w:ascii="Times New Roman" w:hAnsi="Times New Roman"/>
          <w:bCs w:val="0"/>
          <w:sz w:val="26"/>
          <w:szCs w:val="26"/>
        </w:rPr>
      </w:pPr>
      <w:r w:rsidRPr="00444CDE">
        <w:rPr>
          <w:rFonts w:ascii="Times New Roman" w:hAnsi="Times New Roman"/>
          <w:bCs w:val="0"/>
          <w:sz w:val="26"/>
          <w:szCs w:val="26"/>
        </w:rPr>
        <w:t>В соответствии с заданием на проектирование (6136П-П-143.000.000-ПЗ-01), добыча нефти скважинами №№ 64, 65 предполагается с пласта Д</w:t>
      </w:r>
      <w:proofErr w:type="gramStart"/>
      <w:r w:rsidRPr="00444CDE">
        <w:rPr>
          <w:rFonts w:ascii="Times New Roman" w:hAnsi="Times New Roman"/>
          <w:bCs w:val="0"/>
          <w:sz w:val="26"/>
          <w:szCs w:val="26"/>
        </w:rPr>
        <w:t>1</w:t>
      </w:r>
      <w:proofErr w:type="gramEnd"/>
      <w:r w:rsidRPr="00444CDE">
        <w:rPr>
          <w:rFonts w:ascii="Times New Roman" w:hAnsi="Times New Roman"/>
          <w:bCs w:val="0"/>
          <w:sz w:val="26"/>
          <w:szCs w:val="26"/>
        </w:rPr>
        <w:t xml:space="preserve">  </w:t>
      </w:r>
      <w:proofErr w:type="spellStart"/>
      <w:r w:rsidRPr="00444CDE">
        <w:rPr>
          <w:rFonts w:ascii="Times New Roman" w:hAnsi="Times New Roman"/>
          <w:bCs w:val="0"/>
          <w:sz w:val="26"/>
          <w:szCs w:val="26"/>
        </w:rPr>
        <w:t>Южно</w:t>
      </w:r>
      <w:proofErr w:type="spellEnd"/>
      <w:r w:rsidRPr="00444CDE">
        <w:rPr>
          <w:rFonts w:ascii="Times New Roman" w:hAnsi="Times New Roman"/>
          <w:bCs w:val="0"/>
          <w:sz w:val="26"/>
          <w:szCs w:val="26"/>
        </w:rPr>
        <w:t xml:space="preserve"> - Орловского месторождения.</w:t>
      </w:r>
    </w:p>
    <w:p w:rsidR="00444CDE" w:rsidRPr="00444CDE" w:rsidRDefault="00444CDE" w:rsidP="00444CDE">
      <w:pPr>
        <w:pStyle w:val="af7"/>
        <w:rPr>
          <w:rFonts w:ascii="Times New Roman" w:hAnsi="Times New Roman"/>
          <w:bCs w:val="0"/>
          <w:sz w:val="26"/>
          <w:szCs w:val="26"/>
        </w:rPr>
      </w:pPr>
      <w:r w:rsidRPr="00444CDE">
        <w:rPr>
          <w:rFonts w:ascii="Times New Roman" w:hAnsi="Times New Roman"/>
          <w:bCs w:val="0"/>
          <w:sz w:val="26"/>
          <w:szCs w:val="26"/>
        </w:rPr>
        <w:t>Нефть пласта Д</w:t>
      </w:r>
      <w:proofErr w:type="gramStart"/>
      <w:r w:rsidRPr="00444CDE">
        <w:rPr>
          <w:rFonts w:ascii="Times New Roman" w:hAnsi="Times New Roman"/>
          <w:bCs w:val="0"/>
          <w:sz w:val="26"/>
          <w:szCs w:val="26"/>
        </w:rPr>
        <w:t>1</w:t>
      </w:r>
      <w:proofErr w:type="gramEnd"/>
      <w:r w:rsidRPr="00444CDE">
        <w:rPr>
          <w:rFonts w:ascii="Times New Roman" w:hAnsi="Times New Roman"/>
          <w:bCs w:val="0"/>
          <w:sz w:val="26"/>
          <w:szCs w:val="26"/>
        </w:rPr>
        <w:t xml:space="preserve">  характеризуется как высокосернистая, смолистая, </w:t>
      </w:r>
      <w:proofErr w:type="spellStart"/>
      <w:r w:rsidRPr="00444CDE">
        <w:rPr>
          <w:rFonts w:ascii="Times New Roman" w:hAnsi="Times New Roman"/>
          <w:bCs w:val="0"/>
          <w:sz w:val="26"/>
          <w:szCs w:val="26"/>
        </w:rPr>
        <w:t>парафинистая</w:t>
      </w:r>
      <w:proofErr w:type="spellEnd"/>
      <w:r w:rsidRPr="00444CDE">
        <w:rPr>
          <w:rFonts w:ascii="Times New Roman" w:hAnsi="Times New Roman"/>
          <w:bCs w:val="0"/>
          <w:sz w:val="26"/>
          <w:szCs w:val="26"/>
        </w:rPr>
        <w:t>.</w:t>
      </w:r>
    </w:p>
    <w:p w:rsidR="00444CDE" w:rsidRPr="00444CDE" w:rsidRDefault="00444CDE" w:rsidP="00444CDE">
      <w:pPr>
        <w:pStyle w:val="af7"/>
        <w:rPr>
          <w:rFonts w:ascii="Times New Roman" w:hAnsi="Times New Roman"/>
          <w:bCs w:val="0"/>
          <w:sz w:val="26"/>
          <w:szCs w:val="26"/>
        </w:rPr>
      </w:pPr>
      <w:r w:rsidRPr="00444CDE">
        <w:rPr>
          <w:rFonts w:ascii="Times New Roman" w:hAnsi="Times New Roman"/>
          <w:bCs w:val="0"/>
          <w:sz w:val="26"/>
          <w:szCs w:val="26"/>
        </w:rPr>
        <w:t>Дебиты скважин (проектная мощность проектируемых трубопроводов), принятые в соответствии с техническими требованиями на проектирование (см. 6136П-П-143.000.000-ПЗ-01), приведены</w:t>
      </w:r>
      <w:r>
        <w:rPr>
          <w:rFonts w:ascii="Times New Roman" w:hAnsi="Times New Roman"/>
          <w:bCs w:val="0"/>
          <w:sz w:val="26"/>
          <w:szCs w:val="26"/>
        </w:rPr>
        <w:t xml:space="preserve"> в таблицах 2.9</w:t>
      </w:r>
      <w:r w:rsidRPr="00444CDE">
        <w:rPr>
          <w:rFonts w:ascii="Times New Roman" w:hAnsi="Times New Roman"/>
          <w:bCs w:val="0"/>
          <w:sz w:val="26"/>
          <w:szCs w:val="26"/>
        </w:rPr>
        <w:t xml:space="preserve">.2, </w:t>
      </w:r>
      <w:r>
        <w:rPr>
          <w:rFonts w:ascii="Times New Roman" w:hAnsi="Times New Roman"/>
          <w:bCs w:val="0"/>
          <w:sz w:val="26"/>
          <w:szCs w:val="26"/>
        </w:rPr>
        <w:t>2.9</w:t>
      </w:r>
      <w:r w:rsidRPr="00444CDE">
        <w:rPr>
          <w:rFonts w:ascii="Times New Roman" w:hAnsi="Times New Roman"/>
          <w:bCs w:val="0"/>
          <w:sz w:val="26"/>
          <w:szCs w:val="26"/>
        </w:rPr>
        <w:t>.3.</w:t>
      </w:r>
    </w:p>
    <w:p w:rsidR="00444CDE" w:rsidRPr="00444CDE" w:rsidRDefault="00444CDE" w:rsidP="00444CDE">
      <w:pPr>
        <w:pStyle w:val="aff5"/>
        <w:jc w:val="both"/>
        <w:rPr>
          <w:rFonts w:ascii="Times New Roman" w:hAnsi="Times New Roman"/>
          <w:sz w:val="26"/>
          <w:szCs w:val="26"/>
        </w:rPr>
      </w:pPr>
      <w:r w:rsidRPr="00444CDE">
        <w:rPr>
          <w:rFonts w:ascii="Times New Roman" w:hAnsi="Times New Roman"/>
          <w:sz w:val="26"/>
          <w:szCs w:val="26"/>
        </w:rPr>
        <w:t xml:space="preserve">Таблица </w:t>
      </w:r>
      <w:r>
        <w:rPr>
          <w:rFonts w:ascii="Times New Roman" w:hAnsi="Times New Roman"/>
          <w:sz w:val="26"/>
          <w:szCs w:val="26"/>
        </w:rPr>
        <w:t>2.9</w:t>
      </w:r>
      <w:r w:rsidRPr="00444CDE">
        <w:rPr>
          <w:rFonts w:ascii="Times New Roman" w:hAnsi="Times New Roman"/>
          <w:sz w:val="26"/>
          <w:szCs w:val="26"/>
        </w:rPr>
        <w:t xml:space="preserve">.2 - Дебиты по нефти, жидкости и добыча газа в соответствии с техническими требованиями на проектирование </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201"/>
        <w:gridCol w:w="1201"/>
        <w:gridCol w:w="1201"/>
        <w:gridCol w:w="1201"/>
        <w:gridCol w:w="1201"/>
        <w:gridCol w:w="1201"/>
      </w:tblGrid>
      <w:tr w:rsidR="00444CDE" w:rsidRPr="00444CDE" w:rsidTr="00526282">
        <w:trPr>
          <w:jc w:val="center"/>
        </w:trPr>
        <w:tc>
          <w:tcPr>
            <w:tcW w:w="2614" w:type="dxa"/>
            <w:tcBorders>
              <w:top w:val="single" w:sz="4" w:space="0" w:color="auto"/>
              <w:left w:val="single" w:sz="4" w:space="0" w:color="auto"/>
              <w:bottom w:val="single" w:sz="4" w:space="0" w:color="auto"/>
              <w:right w:val="single" w:sz="4" w:space="0" w:color="auto"/>
            </w:tcBorders>
            <w:vAlign w:val="center"/>
            <w:hideMark/>
          </w:tcPr>
          <w:p w:rsidR="00444CDE" w:rsidRPr="00444CDE" w:rsidRDefault="00444CDE">
            <w:pPr>
              <w:keepNext/>
              <w:widowControl w:val="0"/>
              <w:spacing w:before="120"/>
              <w:ind w:right="-106"/>
              <w:rPr>
                <w:rFonts w:ascii="Arial" w:hAnsi="Arial"/>
                <w:b/>
                <w:sz w:val="22"/>
                <w:szCs w:val="22"/>
                <w:lang w:eastAsia="ja-JP"/>
              </w:rPr>
            </w:pPr>
            <w:r w:rsidRPr="00444CDE">
              <w:rPr>
                <w:b/>
                <w:sz w:val="22"/>
                <w:szCs w:val="22"/>
                <w:lang w:eastAsia="ja-JP"/>
              </w:rPr>
              <w:t xml:space="preserve">Год </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keepNext/>
              <w:keepLines/>
              <w:spacing w:before="120"/>
              <w:jc w:val="center"/>
              <w:rPr>
                <w:rFonts w:ascii="Arial" w:eastAsia="Arial Unicode MS" w:hAnsi="Arial"/>
                <w:b/>
                <w:sz w:val="22"/>
                <w:szCs w:val="22"/>
              </w:rPr>
            </w:pPr>
            <w:r w:rsidRPr="00444CDE">
              <w:rPr>
                <w:rFonts w:eastAsia="Arial Unicode MS"/>
                <w:b/>
                <w:sz w:val="22"/>
                <w:szCs w:val="22"/>
              </w:rPr>
              <w:t>1 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keepNext/>
              <w:keepLines/>
              <w:spacing w:before="120"/>
              <w:jc w:val="center"/>
              <w:rPr>
                <w:rFonts w:ascii="Arial" w:eastAsia="Arial Unicode MS" w:hAnsi="Arial"/>
                <w:b/>
                <w:sz w:val="22"/>
                <w:szCs w:val="22"/>
              </w:rPr>
            </w:pPr>
            <w:r w:rsidRPr="00444CDE">
              <w:rPr>
                <w:rFonts w:eastAsia="Arial Unicode MS"/>
                <w:b/>
                <w:sz w:val="22"/>
                <w:szCs w:val="22"/>
              </w:rPr>
              <w:t>2 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keepNext/>
              <w:keepLines/>
              <w:spacing w:before="120"/>
              <w:jc w:val="center"/>
              <w:rPr>
                <w:rFonts w:ascii="Arial" w:eastAsia="Arial Unicode MS" w:hAnsi="Arial"/>
                <w:b/>
                <w:sz w:val="22"/>
                <w:szCs w:val="22"/>
              </w:rPr>
            </w:pPr>
            <w:r w:rsidRPr="00444CDE">
              <w:rPr>
                <w:rFonts w:eastAsia="Arial Unicode MS"/>
                <w:b/>
                <w:sz w:val="22"/>
                <w:szCs w:val="22"/>
              </w:rPr>
              <w:t>3 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keepNext/>
              <w:keepLines/>
              <w:spacing w:before="120"/>
              <w:jc w:val="center"/>
              <w:rPr>
                <w:rFonts w:ascii="Arial" w:eastAsia="Arial Unicode MS" w:hAnsi="Arial"/>
                <w:b/>
                <w:sz w:val="22"/>
                <w:szCs w:val="22"/>
              </w:rPr>
            </w:pPr>
            <w:r w:rsidRPr="00444CDE">
              <w:rPr>
                <w:rFonts w:eastAsia="Arial Unicode MS"/>
                <w:b/>
                <w:sz w:val="22"/>
                <w:szCs w:val="22"/>
              </w:rPr>
              <w:t>4 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keepNext/>
              <w:keepLines/>
              <w:spacing w:before="120"/>
              <w:jc w:val="center"/>
              <w:rPr>
                <w:rFonts w:ascii="Arial" w:eastAsia="Arial Unicode MS" w:hAnsi="Arial"/>
                <w:b/>
                <w:sz w:val="22"/>
                <w:szCs w:val="22"/>
              </w:rPr>
            </w:pPr>
            <w:r w:rsidRPr="00444CDE">
              <w:rPr>
                <w:rFonts w:eastAsia="Arial Unicode MS"/>
                <w:b/>
                <w:sz w:val="22"/>
                <w:szCs w:val="22"/>
              </w:rPr>
              <w:t>5 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keepNext/>
              <w:keepLines/>
              <w:spacing w:before="120"/>
              <w:jc w:val="center"/>
              <w:rPr>
                <w:rFonts w:ascii="Arial" w:hAnsi="Arial"/>
                <w:b/>
                <w:sz w:val="22"/>
                <w:szCs w:val="22"/>
                <w:lang w:eastAsia="ja-JP"/>
              </w:rPr>
            </w:pPr>
            <w:r w:rsidRPr="00444CDE">
              <w:rPr>
                <w:rFonts w:eastAsia="Arial Unicode MS"/>
                <w:b/>
                <w:sz w:val="22"/>
                <w:szCs w:val="22"/>
              </w:rPr>
              <w:t>6 год</w:t>
            </w:r>
          </w:p>
        </w:tc>
      </w:tr>
      <w:tr w:rsidR="00444CDE" w:rsidRPr="00444CDE" w:rsidTr="00526282">
        <w:trPr>
          <w:jc w:val="center"/>
        </w:trPr>
        <w:tc>
          <w:tcPr>
            <w:tcW w:w="9820" w:type="dxa"/>
            <w:gridSpan w:val="7"/>
            <w:tcBorders>
              <w:top w:val="single" w:sz="4" w:space="0" w:color="auto"/>
              <w:left w:val="single" w:sz="4" w:space="0" w:color="auto"/>
              <w:bottom w:val="single" w:sz="4" w:space="0" w:color="auto"/>
              <w:right w:val="single" w:sz="4" w:space="0" w:color="auto"/>
            </w:tcBorders>
            <w:hideMark/>
          </w:tcPr>
          <w:p w:rsidR="00444CDE" w:rsidRPr="00444CDE" w:rsidRDefault="00444CDE">
            <w:pPr>
              <w:spacing w:before="120"/>
              <w:jc w:val="both"/>
              <w:rPr>
                <w:rFonts w:ascii="Arial" w:hAnsi="Arial"/>
                <w:sz w:val="22"/>
                <w:szCs w:val="22"/>
                <w:lang w:eastAsia="ja-JP"/>
              </w:rPr>
            </w:pPr>
            <w:r w:rsidRPr="00444CDE">
              <w:rPr>
                <w:b/>
                <w:sz w:val="22"/>
                <w:szCs w:val="22"/>
                <w:lang w:eastAsia="ja-JP"/>
              </w:rPr>
              <w:t xml:space="preserve">Дебит </w:t>
            </w:r>
            <w:proofErr w:type="spellStart"/>
            <w:r w:rsidRPr="00444CDE">
              <w:rPr>
                <w:b/>
                <w:sz w:val="22"/>
                <w:szCs w:val="22"/>
                <w:lang w:eastAsia="ja-JP"/>
              </w:rPr>
              <w:t>скв</w:t>
            </w:r>
            <w:proofErr w:type="spellEnd"/>
            <w:r w:rsidRPr="00444CDE">
              <w:rPr>
                <w:b/>
                <w:sz w:val="22"/>
                <w:szCs w:val="22"/>
                <w:lang w:eastAsia="ja-JP"/>
              </w:rPr>
              <w:t>.</w:t>
            </w:r>
            <w:r w:rsidRPr="00444CDE">
              <w:rPr>
                <w:b/>
                <w:sz w:val="22"/>
                <w:szCs w:val="22"/>
                <w:lang w:val="en-US" w:eastAsia="ja-JP"/>
              </w:rPr>
              <w:t> </w:t>
            </w:r>
            <w:r w:rsidRPr="00444CDE">
              <w:rPr>
                <w:b/>
                <w:sz w:val="22"/>
                <w:szCs w:val="22"/>
                <w:lang w:eastAsia="ja-JP"/>
              </w:rPr>
              <w:t>№</w:t>
            </w:r>
            <w:r w:rsidRPr="00444CDE">
              <w:rPr>
                <w:b/>
                <w:sz w:val="22"/>
                <w:szCs w:val="22"/>
                <w:lang w:val="en-US" w:eastAsia="ja-JP"/>
              </w:rPr>
              <w:t> </w:t>
            </w:r>
            <w:r w:rsidRPr="00444CDE">
              <w:rPr>
                <w:b/>
                <w:sz w:val="22"/>
                <w:szCs w:val="22"/>
                <w:lang w:eastAsia="ja-JP"/>
              </w:rPr>
              <w:t>64 пласт Д</w:t>
            </w:r>
            <w:proofErr w:type="gramStart"/>
            <w:r w:rsidRPr="00444CDE">
              <w:rPr>
                <w:b/>
                <w:sz w:val="22"/>
                <w:szCs w:val="22"/>
                <w:lang w:eastAsia="ja-JP"/>
              </w:rPr>
              <w:t>1</w:t>
            </w:r>
            <w:proofErr w:type="gramEnd"/>
            <w:r w:rsidRPr="00444CDE">
              <w:rPr>
                <w:b/>
                <w:sz w:val="22"/>
                <w:szCs w:val="22"/>
                <w:lang w:eastAsia="ja-JP"/>
              </w:rPr>
              <w:t xml:space="preserve"> (</w:t>
            </w:r>
            <w:r w:rsidRPr="00444CDE">
              <w:rPr>
                <w:b/>
                <w:sz w:val="22"/>
                <w:szCs w:val="22"/>
                <w:lang w:val="en-US" w:eastAsia="ja-JP"/>
              </w:rPr>
              <w:t>I</w:t>
            </w:r>
            <w:r w:rsidRPr="00444CDE">
              <w:rPr>
                <w:b/>
                <w:sz w:val="22"/>
                <w:szCs w:val="22"/>
                <w:lang w:eastAsia="ja-JP"/>
              </w:rPr>
              <w:t xml:space="preserve"> этап строительства)</w:t>
            </w:r>
          </w:p>
        </w:tc>
      </w:tr>
      <w:tr w:rsidR="00444CDE" w:rsidRPr="00444CDE" w:rsidTr="00526282">
        <w:trPr>
          <w:jc w:val="center"/>
        </w:trPr>
        <w:tc>
          <w:tcPr>
            <w:tcW w:w="2614" w:type="dxa"/>
            <w:tcBorders>
              <w:top w:val="single" w:sz="4" w:space="0" w:color="auto"/>
              <w:left w:val="single" w:sz="4" w:space="0" w:color="auto"/>
              <w:bottom w:val="single" w:sz="4" w:space="0" w:color="auto"/>
              <w:right w:val="single" w:sz="4" w:space="0" w:color="auto"/>
            </w:tcBorders>
            <w:vAlign w:val="center"/>
            <w:hideMark/>
          </w:tcPr>
          <w:p w:rsidR="00444CDE" w:rsidRPr="00444CDE" w:rsidRDefault="00444CDE">
            <w:pPr>
              <w:widowControl w:val="0"/>
              <w:spacing w:before="60" w:after="60"/>
              <w:ind w:right="-106"/>
              <w:rPr>
                <w:rFonts w:ascii="Arial" w:hAnsi="Arial"/>
                <w:sz w:val="22"/>
                <w:szCs w:val="22"/>
                <w:lang w:eastAsia="ja-JP"/>
              </w:rPr>
            </w:pPr>
            <w:r w:rsidRPr="00444CDE">
              <w:rPr>
                <w:sz w:val="22"/>
                <w:szCs w:val="22"/>
                <w:lang w:eastAsia="ja-JP"/>
              </w:rPr>
              <w:t>По нефти, т/</w:t>
            </w:r>
            <w:proofErr w:type="spellStart"/>
            <w:r w:rsidRPr="00444CDE">
              <w:rPr>
                <w:sz w:val="22"/>
                <w:szCs w:val="22"/>
                <w:lang w:eastAsia="ja-JP"/>
              </w:rPr>
              <w:t>сут</w:t>
            </w:r>
            <w:proofErr w:type="spellEnd"/>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41,8</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25,7</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19,7</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15,3</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12,1</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9,9</w:t>
            </w:r>
          </w:p>
        </w:tc>
      </w:tr>
      <w:tr w:rsidR="00444CDE" w:rsidRPr="00444CDE" w:rsidTr="00526282">
        <w:trPr>
          <w:jc w:val="center"/>
        </w:trPr>
        <w:tc>
          <w:tcPr>
            <w:tcW w:w="2614" w:type="dxa"/>
            <w:tcBorders>
              <w:top w:val="single" w:sz="4" w:space="0" w:color="auto"/>
              <w:left w:val="single" w:sz="4" w:space="0" w:color="auto"/>
              <w:bottom w:val="single" w:sz="4" w:space="0" w:color="auto"/>
              <w:right w:val="single" w:sz="4" w:space="0" w:color="auto"/>
            </w:tcBorders>
            <w:vAlign w:val="center"/>
            <w:hideMark/>
          </w:tcPr>
          <w:p w:rsidR="00444CDE" w:rsidRPr="00444CDE" w:rsidRDefault="00444CDE">
            <w:pPr>
              <w:widowControl w:val="0"/>
              <w:spacing w:before="60" w:after="60"/>
              <w:ind w:right="-106"/>
              <w:rPr>
                <w:rFonts w:ascii="Arial" w:hAnsi="Arial"/>
                <w:sz w:val="22"/>
                <w:szCs w:val="22"/>
                <w:lang w:eastAsia="ja-JP"/>
              </w:rPr>
            </w:pPr>
            <w:r w:rsidRPr="00444CDE">
              <w:rPr>
                <w:sz w:val="22"/>
                <w:szCs w:val="22"/>
                <w:lang w:eastAsia="ja-JP"/>
              </w:rPr>
              <w:t>По жидкости, м</w:t>
            </w:r>
            <w:r w:rsidRPr="00444CDE">
              <w:rPr>
                <w:sz w:val="22"/>
                <w:szCs w:val="22"/>
                <w:vertAlign w:val="superscript"/>
                <w:lang w:eastAsia="ja-JP"/>
              </w:rPr>
              <w:t>3</w:t>
            </w:r>
            <w:r w:rsidRPr="00444CDE">
              <w:rPr>
                <w:sz w:val="22"/>
                <w:szCs w:val="22"/>
                <w:lang w:eastAsia="ja-JP"/>
              </w:rPr>
              <w:t>/</w:t>
            </w:r>
            <w:proofErr w:type="spellStart"/>
            <w:r w:rsidRPr="00444CDE">
              <w:rPr>
                <w:sz w:val="22"/>
                <w:szCs w:val="22"/>
                <w:lang w:eastAsia="ja-JP"/>
              </w:rPr>
              <w:t>сут</w:t>
            </w:r>
            <w:proofErr w:type="spellEnd"/>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113</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93,24</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89,3</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87,1</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85,2</w:t>
            </w:r>
          </w:p>
        </w:tc>
        <w:tc>
          <w:tcPr>
            <w:tcW w:w="1201" w:type="dxa"/>
            <w:tcBorders>
              <w:top w:val="single" w:sz="4" w:space="0" w:color="auto"/>
              <w:left w:val="single" w:sz="4" w:space="0" w:color="auto"/>
              <w:bottom w:val="single" w:sz="4" w:space="0" w:color="auto"/>
              <w:right w:val="single" w:sz="4" w:space="0" w:color="auto"/>
            </w:tcBorders>
            <w:vAlign w:val="bottom"/>
          </w:tcPr>
          <w:p w:rsidR="00444CDE" w:rsidRPr="00444CDE" w:rsidRDefault="00444CDE">
            <w:pPr>
              <w:widowControl w:val="0"/>
              <w:spacing w:before="60" w:after="60"/>
              <w:ind w:right="-106"/>
              <w:jc w:val="center"/>
              <w:rPr>
                <w:rFonts w:ascii="Arial" w:hAnsi="Arial"/>
                <w:sz w:val="22"/>
                <w:szCs w:val="22"/>
                <w:lang w:eastAsia="ja-JP"/>
              </w:rPr>
            </w:pPr>
          </w:p>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84,3</w:t>
            </w:r>
          </w:p>
        </w:tc>
      </w:tr>
      <w:tr w:rsidR="00444CDE" w:rsidRPr="00444CDE" w:rsidTr="00526282">
        <w:trPr>
          <w:jc w:val="center"/>
        </w:trPr>
        <w:tc>
          <w:tcPr>
            <w:tcW w:w="2614" w:type="dxa"/>
            <w:tcBorders>
              <w:top w:val="single" w:sz="4" w:space="0" w:color="auto"/>
              <w:left w:val="single" w:sz="4" w:space="0" w:color="auto"/>
              <w:bottom w:val="single" w:sz="4" w:space="0" w:color="auto"/>
              <w:right w:val="single" w:sz="4" w:space="0" w:color="auto"/>
            </w:tcBorders>
            <w:vAlign w:val="center"/>
            <w:hideMark/>
          </w:tcPr>
          <w:p w:rsidR="00444CDE" w:rsidRPr="00444CDE" w:rsidRDefault="00444CDE">
            <w:pPr>
              <w:widowControl w:val="0"/>
              <w:spacing w:before="60" w:after="60"/>
              <w:ind w:right="-106"/>
              <w:rPr>
                <w:rFonts w:ascii="Arial" w:hAnsi="Arial"/>
                <w:sz w:val="22"/>
                <w:szCs w:val="22"/>
                <w:lang w:eastAsia="ja-JP"/>
              </w:rPr>
            </w:pPr>
            <w:r w:rsidRPr="00444CDE">
              <w:rPr>
                <w:sz w:val="22"/>
                <w:szCs w:val="22"/>
                <w:lang w:eastAsia="ja-JP"/>
              </w:rPr>
              <w:t>Добыча газа, млн</w:t>
            </w:r>
            <w:proofErr w:type="gramStart"/>
            <w:r w:rsidRPr="00444CDE">
              <w:rPr>
                <w:sz w:val="22"/>
                <w:szCs w:val="22"/>
                <w:lang w:eastAsia="ja-JP"/>
              </w:rPr>
              <w:t>.м</w:t>
            </w:r>
            <w:proofErr w:type="gramEnd"/>
            <w:r w:rsidRPr="00444CDE">
              <w:rPr>
                <w:sz w:val="22"/>
                <w:szCs w:val="22"/>
                <w:vertAlign w:val="superscript"/>
                <w:lang w:eastAsia="ja-JP"/>
              </w:rPr>
              <w:t>3</w:t>
            </w:r>
            <w:r w:rsidRPr="00444CDE">
              <w:rPr>
                <w:sz w:val="22"/>
                <w:szCs w:val="22"/>
                <w:lang w:eastAsia="ja-JP"/>
              </w:rPr>
              <w:t>/год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0,341</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0,243</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0,186</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0,145</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0,114</w:t>
            </w:r>
          </w:p>
        </w:tc>
        <w:tc>
          <w:tcPr>
            <w:tcW w:w="1201" w:type="dxa"/>
            <w:tcBorders>
              <w:top w:val="single" w:sz="4" w:space="0" w:color="auto"/>
              <w:left w:val="single" w:sz="4" w:space="0" w:color="auto"/>
              <w:bottom w:val="single" w:sz="4" w:space="0" w:color="auto"/>
              <w:right w:val="single" w:sz="4" w:space="0" w:color="auto"/>
            </w:tcBorders>
            <w:vAlign w:val="bottom"/>
            <w:hideMark/>
          </w:tcPr>
          <w:p w:rsidR="00444CDE" w:rsidRPr="00444CDE" w:rsidRDefault="00444CDE">
            <w:pPr>
              <w:widowControl w:val="0"/>
              <w:spacing w:before="60" w:after="60"/>
              <w:ind w:right="-106"/>
              <w:jc w:val="center"/>
              <w:rPr>
                <w:rFonts w:ascii="Arial" w:hAnsi="Arial"/>
                <w:sz w:val="22"/>
                <w:szCs w:val="22"/>
                <w:lang w:eastAsia="ja-JP"/>
              </w:rPr>
            </w:pPr>
            <w:r w:rsidRPr="00444CDE">
              <w:rPr>
                <w:sz w:val="22"/>
                <w:szCs w:val="22"/>
                <w:lang w:eastAsia="ja-JP"/>
              </w:rPr>
              <w:t>0,093</w:t>
            </w:r>
          </w:p>
        </w:tc>
      </w:tr>
    </w:tbl>
    <w:p w:rsidR="00526282" w:rsidRPr="00526282" w:rsidRDefault="00526282" w:rsidP="00526282">
      <w:pPr>
        <w:pStyle w:val="aff5"/>
        <w:jc w:val="both"/>
        <w:rPr>
          <w:rFonts w:ascii="Times New Roman" w:hAnsi="Times New Roman"/>
          <w:sz w:val="26"/>
          <w:szCs w:val="26"/>
        </w:rPr>
      </w:pPr>
      <w:r w:rsidRPr="00526282">
        <w:rPr>
          <w:rFonts w:ascii="Times New Roman" w:hAnsi="Times New Roman"/>
          <w:sz w:val="26"/>
          <w:szCs w:val="26"/>
        </w:rPr>
        <w:t xml:space="preserve">Таблица 2.9.3 - Дебиты по нефти, жидкости и добыча газа в соответствии с техническими требованиями на проектирование </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1201"/>
        <w:gridCol w:w="1201"/>
        <w:gridCol w:w="1201"/>
        <w:gridCol w:w="1201"/>
        <w:gridCol w:w="1201"/>
        <w:gridCol w:w="1070"/>
      </w:tblGrid>
      <w:tr w:rsidR="00526282" w:rsidTr="00526282">
        <w:trPr>
          <w:jc w:val="center"/>
        </w:trPr>
        <w:tc>
          <w:tcPr>
            <w:tcW w:w="2698" w:type="dxa"/>
            <w:tcBorders>
              <w:top w:val="single" w:sz="4" w:space="0" w:color="auto"/>
              <w:left w:val="single" w:sz="4" w:space="0" w:color="auto"/>
              <w:bottom w:val="single" w:sz="4" w:space="0" w:color="auto"/>
              <w:right w:val="single" w:sz="4" w:space="0" w:color="auto"/>
            </w:tcBorders>
            <w:vAlign w:val="center"/>
            <w:hideMark/>
          </w:tcPr>
          <w:p w:rsidR="00526282" w:rsidRDefault="00526282">
            <w:pPr>
              <w:keepNext/>
              <w:widowControl w:val="0"/>
              <w:spacing w:before="120"/>
              <w:ind w:right="-106"/>
              <w:rPr>
                <w:rFonts w:ascii="Arial" w:hAnsi="Arial"/>
                <w:b/>
                <w:szCs w:val="20"/>
                <w:lang w:eastAsia="ja-JP"/>
              </w:rPr>
            </w:pPr>
            <w:r>
              <w:rPr>
                <w:b/>
                <w:szCs w:val="20"/>
                <w:lang w:eastAsia="ja-JP"/>
              </w:rPr>
              <w:t xml:space="preserve">Год </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keepNext/>
              <w:keepLines/>
              <w:spacing w:before="120"/>
              <w:jc w:val="center"/>
              <w:rPr>
                <w:rFonts w:ascii="Arial" w:eastAsia="Arial Unicode MS" w:hAnsi="Arial"/>
                <w:b/>
                <w:szCs w:val="20"/>
              </w:rPr>
            </w:pPr>
            <w:r>
              <w:rPr>
                <w:rFonts w:eastAsia="Arial Unicode MS"/>
                <w:b/>
                <w:szCs w:val="20"/>
              </w:rPr>
              <w:t>1 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keepNext/>
              <w:keepLines/>
              <w:spacing w:before="120"/>
              <w:jc w:val="center"/>
              <w:rPr>
                <w:rFonts w:ascii="Arial" w:eastAsia="Arial Unicode MS" w:hAnsi="Arial"/>
                <w:b/>
                <w:szCs w:val="20"/>
              </w:rPr>
            </w:pPr>
            <w:r>
              <w:rPr>
                <w:rFonts w:eastAsia="Arial Unicode MS"/>
                <w:b/>
                <w:szCs w:val="20"/>
              </w:rPr>
              <w:t>2 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keepNext/>
              <w:keepLines/>
              <w:spacing w:before="120"/>
              <w:jc w:val="center"/>
              <w:rPr>
                <w:rFonts w:ascii="Arial" w:eastAsia="Arial Unicode MS" w:hAnsi="Arial"/>
                <w:b/>
                <w:szCs w:val="20"/>
              </w:rPr>
            </w:pPr>
            <w:r>
              <w:rPr>
                <w:rFonts w:eastAsia="Arial Unicode MS"/>
                <w:b/>
                <w:szCs w:val="20"/>
              </w:rPr>
              <w:t>3 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keepNext/>
              <w:keepLines/>
              <w:spacing w:before="120"/>
              <w:jc w:val="center"/>
              <w:rPr>
                <w:rFonts w:ascii="Arial" w:eastAsia="Arial Unicode MS" w:hAnsi="Arial"/>
                <w:b/>
                <w:szCs w:val="20"/>
              </w:rPr>
            </w:pPr>
            <w:r>
              <w:rPr>
                <w:rFonts w:eastAsia="Arial Unicode MS"/>
                <w:b/>
                <w:szCs w:val="20"/>
              </w:rPr>
              <w:t>4 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keepNext/>
              <w:keepLines/>
              <w:spacing w:before="120"/>
              <w:jc w:val="center"/>
              <w:rPr>
                <w:rFonts w:ascii="Arial" w:eastAsia="Arial Unicode MS" w:hAnsi="Arial"/>
                <w:b/>
                <w:szCs w:val="20"/>
              </w:rPr>
            </w:pPr>
            <w:r>
              <w:rPr>
                <w:rFonts w:eastAsia="Arial Unicode MS"/>
                <w:b/>
                <w:szCs w:val="20"/>
              </w:rPr>
              <w:t>5 год</w:t>
            </w:r>
          </w:p>
        </w:tc>
        <w:tc>
          <w:tcPr>
            <w:tcW w:w="1070" w:type="dxa"/>
            <w:tcBorders>
              <w:top w:val="single" w:sz="4" w:space="0" w:color="auto"/>
              <w:left w:val="single" w:sz="4" w:space="0" w:color="auto"/>
              <w:bottom w:val="single" w:sz="4" w:space="0" w:color="auto"/>
              <w:right w:val="single" w:sz="4" w:space="0" w:color="auto"/>
            </w:tcBorders>
            <w:vAlign w:val="bottom"/>
            <w:hideMark/>
          </w:tcPr>
          <w:p w:rsidR="00526282" w:rsidRDefault="00526282">
            <w:pPr>
              <w:keepNext/>
              <w:keepLines/>
              <w:spacing w:before="120"/>
              <w:jc w:val="center"/>
              <w:rPr>
                <w:rFonts w:ascii="Arial" w:hAnsi="Arial"/>
                <w:b/>
                <w:szCs w:val="20"/>
                <w:lang w:eastAsia="ja-JP"/>
              </w:rPr>
            </w:pPr>
            <w:r>
              <w:rPr>
                <w:rFonts w:eastAsia="Arial Unicode MS"/>
                <w:b/>
                <w:szCs w:val="20"/>
              </w:rPr>
              <w:t>6 год</w:t>
            </w:r>
          </w:p>
        </w:tc>
      </w:tr>
      <w:tr w:rsidR="00526282" w:rsidTr="00526282">
        <w:trPr>
          <w:jc w:val="center"/>
        </w:trPr>
        <w:tc>
          <w:tcPr>
            <w:tcW w:w="9773" w:type="dxa"/>
            <w:gridSpan w:val="7"/>
            <w:tcBorders>
              <w:top w:val="single" w:sz="4" w:space="0" w:color="auto"/>
              <w:left w:val="single" w:sz="4" w:space="0" w:color="auto"/>
              <w:bottom w:val="single" w:sz="4" w:space="0" w:color="auto"/>
              <w:right w:val="single" w:sz="4" w:space="0" w:color="auto"/>
            </w:tcBorders>
            <w:hideMark/>
          </w:tcPr>
          <w:p w:rsidR="00526282" w:rsidRDefault="00526282">
            <w:pPr>
              <w:spacing w:before="120"/>
              <w:jc w:val="both"/>
              <w:rPr>
                <w:rFonts w:ascii="Arial" w:hAnsi="Arial"/>
                <w:szCs w:val="20"/>
                <w:lang w:eastAsia="ja-JP"/>
              </w:rPr>
            </w:pPr>
            <w:r>
              <w:rPr>
                <w:b/>
                <w:szCs w:val="20"/>
                <w:lang w:eastAsia="ja-JP"/>
              </w:rPr>
              <w:t xml:space="preserve">Дебит </w:t>
            </w:r>
            <w:proofErr w:type="spellStart"/>
            <w:r>
              <w:rPr>
                <w:b/>
                <w:szCs w:val="20"/>
                <w:lang w:eastAsia="ja-JP"/>
              </w:rPr>
              <w:t>скв</w:t>
            </w:r>
            <w:proofErr w:type="spellEnd"/>
            <w:r>
              <w:rPr>
                <w:b/>
                <w:szCs w:val="20"/>
                <w:lang w:eastAsia="ja-JP"/>
              </w:rPr>
              <w:t>.</w:t>
            </w:r>
            <w:r>
              <w:rPr>
                <w:b/>
                <w:szCs w:val="20"/>
                <w:lang w:val="en-US" w:eastAsia="ja-JP"/>
              </w:rPr>
              <w:t> </w:t>
            </w:r>
            <w:r>
              <w:rPr>
                <w:b/>
                <w:szCs w:val="20"/>
                <w:lang w:eastAsia="ja-JP"/>
              </w:rPr>
              <w:t>№</w:t>
            </w:r>
            <w:r>
              <w:rPr>
                <w:b/>
                <w:szCs w:val="20"/>
                <w:lang w:val="en-US" w:eastAsia="ja-JP"/>
              </w:rPr>
              <w:t> </w:t>
            </w:r>
            <w:r>
              <w:rPr>
                <w:b/>
                <w:szCs w:val="20"/>
                <w:lang w:eastAsia="ja-JP"/>
              </w:rPr>
              <w:t>65 пласт Д</w:t>
            </w:r>
            <w:proofErr w:type="gramStart"/>
            <w:r>
              <w:rPr>
                <w:b/>
                <w:szCs w:val="20"/>
                <w:lang w:eastAsia="ja-JP"/>
              </w:rPr>
              <w:t>1</w:t>
            </w:r>
            <w:proofErr w:type="gramEnd"/>
            <w:r>
              <w:rPr>
                <w:b/>
                <w:szCs w:val="20"/>
                <w:lang w:eastAsia="ja-JP"/>
              </w:rPr>
              <w:t xml:space="preserve"> (</w:t>
            </w:r>
            <w:r>
              <w:rPr>
                <w:b/>
                <w:szCs w:val="20"/>
                <w:lang w:val="en-US" w:eastAsia="ja-JP"/>
              </w:rPr>
              <w:t>II</w:t>
            </w:r>
            <w:r w:rsidRPr="00526282">
              <w:rPr>
                <w:b/>
                <w:szCs w:val="20"/>
                <w:lang w:eastAsia="ja-JP"/>
              </w:rPr>
              <w:t xml:space="preserve"> </w:t>
            </w:r>
            <w:r>
              <w:rPr>
                <w:b/>
                <w:szCs w:val="20"/>
                <w:lang w:eastAsia="ja-JP"/>
              </w:rPr>
              <w:t>этап строительства)</w:t>
            </w:r>
          </w:p>
        </w:tc>
      </w:tr>
      <w:tr w:rsidR="00526282" w:rsidTr="00526282">
        <w:trPr>
          <w:jc w:val="center"/>
        </w:trPr>
        <w:tc>
          <w:tcPr>
            <w:tcW w:w="2698" w:type="dxa"/>
            <w:tcBorders>
              <w:top w:val="single" w:sz="4" w:space="0" w:color="auto"/>
              <w:left w:val="single" w:sz="4" w:space="0" w:color="auto"/>
              <w:bottom w:val="single" w:sz="4" w:space="0" w:color="auto"/>
              <w:right w:val="single" w:sz="4" w:space="0" w:color="auto"/>
            </w:tcBorders>
            <w:vAlign w:val="center"/>
            <w:hideMark/>
          </w:tcPr>
          <w:p w:rsidR="00526282" w:rsidRDefault="00526282">
            <w:pPr>
              <w:widowControl w:val="0"/>
              <w:spacing w:before="60" w:after="60"/>
              <w:ind w:right="-106"/>
              <w:rPr>
                <w:rFonts w:ascii="Arial" w:hAnsi="Arial"/>
                <w:szCs w:val="20"/>
                <w:lang w:eastAsia="ja-JP"/>
              </w:rPr>
            </w:pPr>
            <w:r>
              <w:rPr>
                <w:szCs w:val="20"/>
                <w:lang w:eastAsia="ja-JP"/>
              </w:rPr>
              <w:t>По нефти, т/</w:t>
            </w:r>
            <w:proofErr w:type="spellStart"/>
            <w:r>
              <w:rPr>
                <w:szCs w:val="20"/>
                <w:lang w:eastAsia="ja-JP"/>
              </w:rPr>
              <w:t>сут</w:t>
            </w:r>
            <w:proofErr w:type="spellEnd"/>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41,8</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23,9</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18,7</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14,9</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12,0</w:t>
            </w:r>
          </w:p>
        </w:tc>
        <w:tc>
          <w:tcPr>
            <w:tcW w:w="1070"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9,9</w:t>
            </w:r>
          </w:p>
        </w:tc>
      </w:tr>
      <w:tr w:rsidR="00526282" w:rsidTr="00526282">
        <w:trPr>
          <w:jc w:val="center"/>
        </w:trPr>
        <w:tc>
          <w:tcPr>
            <w:tcW w:w="2698" w:type="dxa"/>
            <w:tcBorders>
              <w:top w:val="single" w:sz="4" w:space="0" w:color="auto"/>
              <w:left w:val="single" w:sz="4" w:space="0" w:color="auto"/>
              <w:bottom w:val="single" w:sz="4" w:space="0" w:color="auto"/>
              <w:right w:val="single" w:sz="4" w:space="0" w:color="auto"/>
            </w:tcBorders>
            <w:vAlign w:val="center"/>
            <w:hideMark/>
          </w:tcPr>
          <w:p w:rsidR="00526282" w:rsidRDefault="00526282">
            <w:pPr>
              <w:widowControl w:val="0"/>
              <w:spacing w:before="60" w:after="60"/>
              <w:ind w:right="-106"/>
              <w:rPr>
                <w:rFonts w:ascii="Arial" w:hAnsi="Arial"/>
                <w:szCs w:val="20"/>
                <w:lang w:eastAsia="ja-JP"/>
              </w:rPr>
            </w:pPr>
            <w:r>
              <w:rPr>
                <w:szCs w:val="20"/>
                <w:lang w:eastAsia="ja-JP"/>
              </w:rPr>
              <w:t>По жидкости, м</w:t>
            </w:r>
            <w:r>
              <w:rPr>
                <w:szCs w:val="20"/>
                <w:vertAlign w:val="superscript"/>
                <w:lang w:eastAsia="ja-JP"/>
              </w:rPr>
              <w:t>3</w:t>
            </w:r>
            <w:r>
              <w:rPr>
                <w:szCs w:val="20"/>
                <w:lang w:eastAsia="ja-JP"/>
              </w:rPr>
              <w:t>/</w:t>
            </w:r>
            <w:proofErr w:type="spellStart"/>
            <w:r>
              <w:rPr>
                <w:szCs w:val="20"/>
                <w:lang w:eastAsia="ja-JP"/>
              </w:rPr>
              <w:t>сут</w:t>
            </w:r>
            <w:proofErr w:type="spellEnd"/>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116,7</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86,61</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82,8</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80,7</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78,9</w:t>
            </w:r>
          </w:p>
        </w:tc>
        <w:tc>
          <w:tcPr>
            <w:tcW w:w="1070" w:type="dxa"/>
            <w:tcBorders>
              <w:top w:val="single" w:sz="4" w:space="0" w:color="auto"/>
              <w:left w:val="single" w:sz="4" w:space="0" w:color="auto"/>
              <w:bottom w:val="single" w:sz="4" w:space="0" w:color="auto"/>
              <w:right w:val="single" w:sz="4" w:space="0" w:color="auto"/>
            </w:tcBorders>
            <w:vAlign w:val="bottom"/>
          </w:tcPr>
          <w:p w:rsidR="00526282" w:rsidRDefault="00526282">
            <w:pPr>
              <w:widowControl w:val="0"/>
              <w:spacing w:before="60" w:after="60"/>
              <w:ind w:right="-106"/>
              <w:jc w:val="center"/>
              <w:rPr>
                <w:rFonts w:ascii="Arial" w:hAnsi="Arial"/>
                <w:szCs w:val="20"/>
                <w:lang w:eastAsia="ja-JP"/>
              </w:rPr>
            </w:pPr>
          </w:p>
          <w:p w:rsidR="00526282" w:rsidRDefault="00526282">
            <w:pPr>
              <w:widowControl w:val="0"/>
              <w:spacing w:before="60" w:after="60"/>
              <w:ind w:right="-106"/>
              <w:jc w:val="center"/>
              <w:rPr>
                <w:rFonts w:ascii="Arial" w:hAnsi="Arial"/>
                <w:szCs w:val="20"/>
                <w:lang w:eastAsia="ja-JP"/>
              </w:rPr>
            </w:pPr>
            <w:r>
              <w:rPr>
                <w:szCs w:val="20"/>
                <w:lang w:eastAsia="ja-JP"/>
              </w:rPr>
              <w:t>77,9</w:t>
            </w:r>
          </w:p>
        </w:tc>
      </w:tr>
      <w:tr w:rsidR="00526282" w:rsidTr="00526282">
        <w:trPr>
          <w:jc w:val="center"/>
        </w:trPr>
        <w:tc>
          <w:tcPr>
            <w:tcW w:w="2698" w:type="dxa"/>
            <w:tcBorders>
              <w:top w:val="single" w:sz="4" w:space="0" w:color="auto"/>
              <w:left w:val="single" w:sz="4" w:space="0" w:color="auto"/>
              <w:bottom w:val="single" w:sz="4" w:space="0" w:color="auto"/>
              <w:right w:val="single" w:sz="4" w:space="0" w:color="auto"/>
            </w:tcBorders>
            <w:vAlign w:val="center"/>
            <w:hideMark/>
          </w:tcPr>
          <w:p w:rsidR="00526282" w:rsidRDefault="00526282">
            <w:pPr>
              <w:widowControl w:val="0"/>
              <w:spacing w:before="60" w:after="60"/>
              <w:ind w:right="-106"/>
              <w:rPr>
                <w:rFonts w:ascii="Arial" w:hAnsi="Arial"/>
                <w:szCs w:val="20"/>
                <w:lang w:eastAsia="ja-JP"/>
              </w:rPr>
            </w:pPr>
            <w:r>
              <w:rPr>
                <w:szCs w:val="20"/>
                <w:lang w:eastAsia="ja-JP"/>
              </w:rPr>
              <w:t>Добыча газа, млн</w:t>
            </w:r>
            <w:proofErr w:type="gramStart"/>
            <w:r>
              <w:rPr>
                <w:szCs w:val="20"/>
                <w:lang w:eastAsia="ja-JP"/>
              </w:rPr>
              <w:t>.м</w:t>
            </w:r>
            <w:proofErr w:type="gramEnd"/>
            <w:r>
              <w:rPr>
                <w:szCs w:val="20"/>
                <w:vertAlign w:val="superscript"/>
                <w:lang w:eastAsia="ja-JP"/>
              </w:rPr>
              <w:t>3</w:t>
            </w:r>
            <w:r>
              <w:rPr>
                <w:szCs w:val="20"/>
                <w:lang w:eastAsia="ja-JP"/>
              </w:rPr>
              <w:t>/год</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0,314</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0,226</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0,176</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0,141</w:t>
            </w:r>
          </w:p>
        </w:tc>
        <w:tc>
          <w:tcPr>
            <w:tcW w:w="1201"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0,113</w:t>
            </w:r>
          </w:p>
        </w:tc>
        <w:tc>
          <w:tcPr>
            <w:tcW w:w="1070" w:type="dxa"/>
            <w:tcBorders>
              <w:top w:val="single" w:sz="4" w:space="0" w:color="auto"/>
              <w:left w:val="single" w:sz="4" w:space="0" w:color="auto"/>
              <w:bottom w:val="single" w:sz="4" w:space="0" w:color="auto"/>
              <w:right w:val="single" w:sz="4" w:space="0" w:color="auto"/>
            </w:tcBorders>
            <w:vAlign w:val="bottom"/>
            <w:hideMark/>
          </w:tcPr>
          <w:p w:rsidR="00526282" w:rsidRDefault="00526282">
            <w:pPr>
              <w:widowControl w:val="0"/>
              <w:spacing w:before="60" w:after="60"/>
              <w:ind w:right="-106"/>
              <w:jc w:val="center"/>
              <w:rPr>
                <w:rFonts w:ascii="Arial" w:hAnsi="Arial"/>
                <w:szCs w:val="20"/>
                <w:lang w:eastAsia="ja-JP"/>
              </w:rPr>
            </w:pPr>
            <w:r>
              <w:rPr>
                <w:szCs w:val="20"/>
                <w:lang w:eastAsia="ja-JP"/>
              </w:rPr>
              <w:t>0,093</w:t>
            </w:r>
          </w:p>
        </w:tc>
      </w:tr>
    </w:tbl>
    <w:p w:rsidR="00526282" w:rsidRPr="00526282" w:rsidRDefault="00526282" w:rsidP="00526282">
      <w:pPr>
        <w:pStyle w:val="af7"/>
        <w:rPr>
          <w:rFonts w:ascii="Times New Roman" w:hAnsi="Times New Roman"/>
          <w:bCs w:val="0"/>
          <w:sz w:val="26"/>
          <w:szCs w:val="26"/>
        </w:rPr>
      </w:pPr>
      <w:r w:rsidRPr="00526282">
        <w:rPr>
          <w:rFonts w:ascii="Times New Roman" w:hAnsi="Times New Roman"/>
          <w:bCs w:val="0"/>
          <w:sz w:val="26"/>
          <w:szCs w:val="26"/>
        </w:rPr>
        <w:t xml:space="preserve">Физико-химические свойства пластовой, </w:t>
      </w:r>
      <w:proofErr w:type="spellStart"/>
      <w:r w:rsidRPr="00526282">
        <w:rPr>
          <w:rFonts w:ascii="Times New Roman" w:hAnsi="Times New Roman"/>
          <w:bCs w:val="0"/>
          <w:sz w:val="26"/>
          <w:szCs w:val="26"/>
        </w:rPr>
        <w:t>разгазированной</w:t>
      </w:r>
      <w:proofErr w:type="spellEnd"/>
      <w:r w:rsidRPr="00526282">
        <w:rPr>
          <w:rFonts w:ascii="Times New Roman" w:hAnsi="Times New Roman"/>
          <w:bCs w:val="0"/>
          <w:sz w:val="26"/>
          <w:szCs w:val="26"/>
        </w:rPr>
        <w:t xml:space="preserve"> </w:t>
      </w:r>
      <w:proofErr w:type="spellStart"/>
      <w:r w:rsidRPr="00526282">
        <w:rPr>
          <w:rFonts w:ascii="Times New Roman" w:hAnsi="Times New Roman"/>
          <w:bCs w:val="0"/>
          <w:sz w:val="26"/>
          <w:szCs w:val="26"/>
        </w:rPr>
        <w:t>нефтей</w:t>
      </w:r>
      <w:proofErr w:type="spellEnd"/>
      <w:r w:rsidRPr="00526282">
        <w:rPr>
          <w:rFonts w:ascii="Times New Roman" w:hAnsi="Times New Roman"/>
          <w:bCs w:val="0"/>
          <w:sz w:val="26"/>
          <w:szCs w:val="26"/>
        </w:rPr>
        <w:t xml:space="preserve"> и газа однократного </w:t>
      </w:r>
      <w:proofErr w:type="spellStart"/>
      <w:r w:rsidRPr="00526282">
        <w:rPr>
          <w:rFonts w:ascii="Times New Roman" w:hAnsi="Times New Roman"/>
          <w:bCs w:val="0"/>
          <w:sz w:val="26"/>
          <w:szCs w:val="26"/>
        </w:rPr>
        <w:t>разгазирования</w:t>
      </w:r>
      <w:proofErr w:type="spellEnd"/>
      <w:r w:rsidRPr="00526282">
        <w:rPr>
          <w:rFonts w:ascii="Times New Roman" w:hAnsi="Times New Roman"/>
          <w:bCs w:val="0"/>
          <w:sz w:val="26"/>
          <w:szCs w:val="26"/>
        </w:rPr>
        <w:t xml:space="preserve"> пласта </w:t>
      </w:r>
      <w:r w:rsidRPr="00526282">
        <w:rPr>
          <w:rFonts w:ascii="Times New Roman" w:hAnsi="Times New Roman"/>
          <w:bCs w:val="0"/>
          <w:color w:val="000000" w:themeColor="text1"/>
          <w:sz w:val="26"/>
          <w:szCs w:val="26"/>
        </w:rPr>
        <w:t>Д</w:t>
      </w:r>
      <w:proofErr w:type="gramStart"/>
      <w:r w:rsidRPr="00526282">
        <w:rPr>
          <w:rFonts w:ascii="Times New Roman" w:hAnsi="Times New Roman"/>
          <w:bCs w:val="0"/>
          <w:color w:val="000000" w:themeColor="text1"/>
          <w:sz w:val="26"/>
          <w:szCs w:val="26"/>
        </w:rPr>
        <w:t>1</w:t>
      </w:r>
      <w:proofErr w:type="gramEnd"/>
      <w:r w:rsidRPr="00526282">
        <w:rPr>
          <w:rFonts w:ascii="Times New Roman" w:hAnsi="Times New Roman"/>
          <w:bCs w:val="0"/>
          <w:color w:val="000000" w:themeColor="text1"/>
          <w:sz w:val="26"/>
          <w:szCs w:val="26"/>
        </w:rPr>
        <w:t>,</w:t>
      </w:r>
      <w:r w:rsidRPr="00526282">
        <w:rPr>
          <w:rFonts w:ascii="Times New Roman" w:hAnsi="Times New Roman"/>
          <w:bCs w:val="0"/>
          <w:sz w:val="26"/>
          <w:szCs w:val="26"/>
        </w:rPr>
        <w:t xml:space="preserve"> принятые в соответствии с проектным документом «</w:t>
      </w:r>
      <w:r w:rsidRPr="00526282">
        <w:rPr>
          <w:rFonts w:ascii="Times New Roman" w:hAnsi="Times New Roman"/>
          <w:color w:val="000000" w:themeColor="text1"/>
          <w:sz w:val="26"/>
          <w:szCs w:val="26"/>
        </w:rPr>
        <w:t>Дополнение к технологическому проекту разработки Тверского нефтяного месторождения</w:t>
      </w:r>
      <w:r>
        <w:rPr>
          <w:rFonts w:ascii="Times New Roman" w:hAnsi="Times New Roman"/>
          <w:bCs w:val="0"/>
          <w:sz w:val="26"/>
          <w:szCs w:val="26"/>
        </w:rPr>
        <w:t>», приведены в таблице 2.9</w:t>
      </w:r>
      <w:r w:rsidRPr="00526282">
        <w:rPr>
          <w:rFonts w:ascii="Times New Roman" w:hAnsi="Times New Roman"/>
          <w:bCs w:val="0"/>
          <w:sz w:val="26"/>
          <w:szCs w:val="26"/>
        </w:rPr>
        <w:t>.4.</w:t>
      </w:r>
    </w:p>
    <w:p w:rsidR="00526282" w:rsidRPr="00526282" w:rsidRDefault="00526282" w:rsidP="00526282">
      <w:pPr>
        <w:pStyle w:val="aff5"/>
        <w:rPr>
          <w:rFonts w:ascii="Times New Roman" w:hAnsi="Times New Roman"/>
          <w:b w:val="0"/>
          <w:sz w:val="26"/>
          <w:szCs w:val="26"/>
        </w:rPr>
      </w:pPr>
      <w:r w:rsidRPr="00526282">
        <w:rPr>
          <w:rFonts w:ascii="Times New Roman" w:hAnsi="Times New Roman"/>
          <w:sz w:val="26"/>
          <w:szCs w:val="26"/>
        </w:rPr>
        <w:t xml:space="preserve">Таблица </w:t>
      </w:r>
      <w:r>
        <w:rPr>
          <w:rFonts w:ascii="Times New Roman" w:hAnsi="Times New Roman"/>
          <w:sz w:val="26"/>
          <w:szCs w:val="26"/>
        </w:rPr>
        <w:t>2.9</w:t>
      </w:r>
      <w:r w:rsidRPr="00526282">
        <w:rPr>
          <w:rFonts w:ascii="Times New Roman" w:hAnsi="Times New Roman"/>
          <w:sz w:val="26"/>
          <w:szCs w:val="26"/>
        </w:rPr>
        <w:t xml:space="preserve">.4 - Физико-химические свойства пластовой, </w:t>
      </w:r>
      <w:proofErr w:type="spellStart"/>
      <w:r w:rsidRPr="00526282">
        <w:rPr>
          <w:rFonts w:ascii="Times New Roman" w:hAnsi="Times New Roman"/>
          <w:sz w:val="26"/>
          <w:szCs w:val="26"/>
        </w:rPr>
        <w:t>разгазированной</w:t>
      </w:r>
      <w:proofErr w:type="spellEnd"/>
      <w:r w:rsidRPr="00526282">
        <w:rPr>
          <w:rFonts w:ascii="Times New Roman" w:hAnsi="Times New Roman"/>
          <w:sz w:val="26"/>
          <w:szCs w:val="26"/>
        </w:rPr>
        <w:t xml:space="preserve"> нефти и газа однократного </w:t>
      </w:r>
      <w:proofErr w:type="spellStart"/>
      <w:r w:rsidRPr="00526282">
        <w:rPr>
          <w:rFonts w:ascii="Times New Roman" w:hAnsi="Times New Roman"/>
          <w:sz w:val="26"/>
          <w:szCs w:val="26"/>
        </w:rPr>
        <w:t>разгазирования</w:t>
      </w:r>
      <w:proofErr w:type="spellEnd"/>
    </w:p>
    <w:tbl>
      <w:tblPr>
        <w:tblW w:w="9806"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4"/>
        <w:gridCol w:w="3782"/>
      </w:tblGrid>
      <w:tr w:rsidR="00526282" w:rsidRPr="00526282" w:rsidTr="00526282">
        <w:trPr>
          <w:cantSplit/>
          <w:trHeight w:val="489"/>
          <w:tblHeader/>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b/>
                <w:snapToGrid w:val="0"/>
                <w:sz w:val="22"/>
                <w:szCs w:val="22"/>
              </w:rPr>
            </w:pPr>
            <w:r w:rsidRPr="00526282">
              <w:rPr>
                <w:b/>
                <w:snapToGrid w:val="0"/>
                <w:sz w:val="22"/>
                <w:szCs w:val="22"/>
              </w:rPr>
              <w:t>Наименование</w:t>
            </w:r>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b/>
                <w:snapToGrid w:val="0"/>
                <w:sz w:val="22"/>
                <w:szCs w:val="22"/>
              </w:rPr>
            </w:pPr>
            <w:r w:rsidRPr="00526282">
              <w:rPr>
                <w:b/>
                <w:snapToGrid w:val="0"/>
                <w:sz w:val="22"/>
                <w:szCs w:val="22"/>
              </w:rPr>
              <w:t>Значение</w:t>
            </w:r>
          </w:p>
        </w:tc>
      </w:tr>
      <w:tr w:rsidR="00526282" w:rsidRPr="00526282" w:rsidTr="00526282">
        <w:trPr>
          <w:cantSplit/>
          <w:jc w:val="center"/>
        </w:trPr>
        <w:tc>
          <w:tcPr>
            <w:tcW w:w="9806" w:type="dxa"/>
            <w:gridSpan w:val="2"/>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lastRenderedPageBreak/>
              <w:t>Пластовая нефть</w:t>
            </w:r>
          </w:p>
        </w:tc>
      </w:tr>
      <w:tr w:rsidR="00526282" w:rsidRPr="00526282" w:rsidTr="00526282">
        <w:trPr>
          <w:cantSplit/>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Давление насыщения, МПа</w:t>
            </w:r>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6,24</w:t>
            </w:r>
          </w:p>
        </w:tc>
      </w:tr>
      <w:tr w:rsidR="00526282" w:rsidRPr="00526282" w:rsidTr="00526282">
        <w:trPr>
          <w:cantSplit/>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Вязкость, </w:t>
            </w:r>
            <w:proofErr w:type="spellStart"/>
            <w:r w:rsidRPr="00526282">
              <w:rPr>
                <w:snapToGrid w:val="0"/>
                <w:sz w:val="22"/>
                <w:szCs w:val="22"/>
              </w:rPr>
              <w:t>мПа·</w:t>
            </w:r>
            <w:proofErr w:type="gramStart"/>
            <w:r w:rsidRPr="00526282">
              <w:rPr>
                <w:snapToGrid w:val="0"/>
                <w:sz w:val="22"/>
                <w:szCs w:val="22"/>
              </w:rPr>
              <w:t>с</w:t>
            </w:r>
            <w:proofErr w:type="spellEnd"/>
            <w:proofErr w:type="gramEnd"/>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6,19</w:t>
            </w:r>
          </w:p>
        </w:tc>
      </w:tr>
      <w:tr w:rsidR="00526282" w:rsidRPr="00526282" w:rsidTr="00526282">
        <w:trPr>
          <w:cantSplit/>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Плотность, т/м</w:t>
            </w:r>
            <w:r w:rsidRPr="00526282">
              <w:rPr>
                <w:snapToGrid w:val="0"/>
                <w:sz w:val="22"/>
                <w:szCs w:val="22"/>
                <w:vertAlign w:val="superscript"/>
              </w:rPr>
              <w:t>3</w:t>
            </w:r>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0,834</w:t>
            </w:r>
          </w:p>
        </w:tc>
      </w:tr>
      <w:tr w:rsidR="00526282" w:rsidRPr="00526282" w:rsidTr="00526282">
        <w:trPr>
          <w:cantSplit/>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proofErr w:type="spellStart"/>
            <w:r w:rsidRPr="00526282">
              <w:rPr>
                <w:snapToGrid w:val="0"/>
                <w:sz w:val="22"/>
                <w:szCs w:val="22"/>
              </w:rPr>
              <w:t>Газосодержание</w:t>
            </w:r>
            <w:proofErr w:type="spellEnd"/>
            <w:r w:rsidRPr="00526282">
              <w:rPr>
                <w:snapToGrid w:val="0"/>
                <w:sz w:val="22"/>
                <w:szCs w:val="22"/>
              </w:rPr>
              <w:t>, м</w:t>
            </w:r>
            <w:r w:rsidRPr="00526282">
              <w:rPr>
                <w:snapToGrid w:val="0"/>
                <w:sz w:val="22"/>
                <w:szCs w:val="22"/>
                <w:vertAlign w:val="superscript"/>
              </w:rPr>
              <w:t>3</w:t>
            </w:r>
            <w:r w:rsidRPr="00526282">
              <w:rPr>
                <w:snapToGrid w:val="0"/>
                <w:sz w:val="22"/>
                <w:szCs w:val="22"/>
              </w:rPr>
              <w:t>/т</w:t>
            </w:r>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31,08</w:t>
            </w:r>
          </w:p>
        </w:tc>
      </w:tr>
      <w:tr w:rsidR="00526282" w:rsidRPr="00526282" w:rsidTr="00526282">
        <w:trPr>
          <w:cantSplit/>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Газовый фактор при </w:t>
            </w:r>
            <w:proofErr w:type="gramStart"/>
            <w:r w:rsidRPr="00526282">
              <w:rPr>
                <w:snapToGrid w:val="0"/>
                <w:sz w:val="22"/>
                <w:szCs w:val="22"/>
              </w:rPr>
              <w:t>дифференциальном</w:t>
            </w:r>
            <w:proofErr w:type="gramEnd"/>
            <w:r w:rsidRPr="00526282">
              <w:rPr>
                <w:snapToGrid w:val="0"/>
                <w:sz w:val="22"/>
                <w:szCs w:val="22"/>
              </w:rPr>
              <w:t xml:space="preserve"> </w:t>
            </w:r>
            <w:proofErr w:type="spellStart"/>
            <w:r w:rsidRPr="00526282">
              <w:rPr>
                <w:snapToGrid w:val="0"/>
                <w:sz w:val="22"/>
                <w:szCs w:val="22"/>
              </w:rPr>
              <w:t>разгазировании</w:t>
            </w:r>
            <w:proofErr w:type="spellEnd"/>
            <w:r w:rsidRPr="00526282">
              <w:rPr>
                <w:snapToGrid w:val="0"/>
                <w:sz w:val="22"/>
                <w:szCs w:val="22"/>
              </w:rPr>
              <w:t>, м</w:t>
            </w:r>
            <w:r w:rsidRPr="00526282">
              <w:rPr>
                <w:snapToGrid w:val="0"/>
                <w:sz w:val="22"/>
                <w:szCs w:val="22"/>
                <w:vertAlign w:val="superscript"/>
              </w:rPr>
              <w:t>3</w:t>
            </w:r>
            <w:r w:rsidRPr="00526282">
              <w:rPr>
                <w:snapToGrid w:val="0"/>
                <w:sz w:val="22"/>
                <w:szCs w:val="22"/>
              </w:rPr>
              <w:t>/т</w:t>
            </w:r>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26,67</w:t>
            </w:r>
          </w:p>
        </w:tc>
      </w:tr>
      <w:tr w:rsidR="00526282" w:rsidRPr="00526282" w:rsidTr="00526282">
        <w:trPr>
          <w:cantSplit/>
          <w:jc w:val="center"/>
        </w:trPr>
        <w:tc>
          <w:tcPr>
            <w:tcW w:w="9806" w:type="dxa"/>
            <w:gridSpan w:val="2"/>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highlight w:val="yellow"/>
              </w:rPr>
            </w:pPr>
            <w:proofErr w:type="spellStart"/>
            <w:r w:rsidRPr="00526282">
              <w:rPr>
                <w:snapToGrid w:val="0"/>
                <w:sz w:val="22"/>
                <w:szCs w:val="22"/>
              </w:rPr>
              <w:t>Разгазированная</w:t>
            </w:r>
            <w:proofErr w:type="spellEnd"/>
            <w:r w:rsidRPr="00526282">
              <w:rPr>
                <w:snapToGrid w:val="0"/>
                <w:sz w:val="22"/>
                <w:szCs w:val="22"/>
              </w:rPr>
              <w:t xml:space="preserve"> нефть</w:t>
            </w:r>
          </w:p>
        </w:tc>
      </w:tr>
      <w:tr w:rsidR="00526282" w:rsidRPr="00526282" w:rsidTr="00526282">
        <w:trPr>
          <w:cantSplit/>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Плотность, т/м</w:t>
            </w:r>
            <w:r w:rsidRPr="00526282">
              <w:rPr>
                <w:snapToGrid w:val="0"/>
                <w:sz w:val="22"/>
                <w:szCs w:val="22"/>
                <w:vertAlign w:val="superscript"/>
              </w:rPr>
              <w:t>3</w:t>
            </w:r>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0,888</w:t>
            </w:r>
          </w:p>
        </w:tc>
      </w:tr>
      <w:tr w:rsidR="00526282" w:rsidRPr="00526282" w:rsidTr="00526282">
        <w:trPr>
          <w:cantSplit/>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Вязкость, </w:t>
            </w:r>
            <w:proofErr w:type="spellStart"/>
            <w:r w:rsidRPr="00526282">
              <w:rPr>
                <w:snapToGrid w:val="0"/>
                <w:sz w:val="22"/>
                <w:szCs w:val="22"/>
              </w:rPr>
              <w:t>мПа·</w:t>
            </w:r>
            <w:proofErr w:type="gramStart"/>
            <w:r w:rsidRPr="00526282">
              <w:rPr>
                <w:snapToGrid w:val="0"/>
                <w:sz w:val="22"/>
                <w:szCs w:val="22"/>
              </w:rPr>
              <w:t>с</w:t>
            </w:r>
            <w:proofErr w:type="spellEnd"/>
            <w:proofErr w:type="gramEnd"/>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39,9</w:t>
            </w:r>
          </w:p>
        </w:tc>
      </w:tr>
      <w:tr w:rsidR="00526282" w:rsidRPr="00526282" w:rsidTr="00526282">
        <w:trPr>
          <w:cantSplit/>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Температура застывания, º</w:t>
            </w:r>
            <w:proofErr w:type="gramStart"/>
            <w:r w:rsidRPr="00526282">
              <w:rPr>
                <w:snapToGrid w:val="0"/>
                <w:sz w:val="22"/>
                <w:szCs w:val="22"/>
              </w:rPr>
              <w:t>С</w:t>
            </w:r>
            <w:proofErr w:type="gramEnd"/>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Минус 10</w:t>
            </w:r>
          </w:p>
        </w:tc>
      </w:tr>
      <w:tr w:rsidR="00526282" w:rsidRPr="00526282" w:rsidTr="00526282">
        <w:trPr>
          <w:cantSplit/>
          <w:jc w:val="center"/>
        </w:trPr>
        <w:tc>
          <w:tcPr>
            <w:tcW w:w="6024" w:type="dxa"/>
            <w:tcBorders>
              <w:top w:val="single" w:sz="4" w:space="0" w:color="auto"/>
              <w:left w:val="single" w:sz="4" w:space="0" w:color="auto"/>
              <w:bottom w:val="nil"/>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Весовое содержание</w:t>
            </w:r>
            <w:proofErr w:type="gramStart"/>
            <w:r w:rsidRPr="00526282">
              <w:rPr>
                <w:snapToGrid w:val="0"/>
                <w:sz w:val="22"/>
                <w:szCs w:val="22"/>
              </w:rPr>
              <w:t>, %:</w:t>
            </w:r>
            <w:proofErr w:type="gramEnd"/>
          </w:p>
        </w:tc>
        <w:tc>
          <w:tcPr>
            <w:tcW w:w="3782" w:type="dxa"/>
            <w:tcBorders>
              <w:top w:val="single" w:sz="4" w:space="0" w:color="auto"/>
              <w:left w:val="single" w:sz="4" w:space="0" w:color="auto"/>
              <w:bottom w:val="nil"/>
              <w:right w:val="single" w:sz="4" w:space="0" w:color="auto"/>
            </w:tcBorders>
            <w:vAlign w:val="center"/>
          </w:tcPr>
          <w:p w:rsidR="00526282" w:rsidRPr="00526282" w:rsidRDefault="00526282">
            <w:pPr>
              <w:spacing w:before="120"/>
              <w:jc w:val="center"/>
              <w:rPr>
                <w:snapToGrid w:val="0"/>
                <w:sz w:val="22"/>
                <w:szCs w:val="22"/>
              </w:rPr>
            </w:pPr>
          </w:p>
        </w:tc>
      </w:tr>
      <w:tr w:rsidR="00526282" w:rsidRPr="00526282" w:rsidTr="00526282">
        <w:trPr>
          <w:cantSplit/>
          <w:jc w:val="center"/>
        </w:trPr>
        <w:tc>
          <w:tcPr>
            <w:tcW w:w="6024" w:type="dxa"/>
            <w:tcBorders>
              <w:top w:val="nil"/>
              <w:left w:val="single" w:sz="4" w:space="0" w:color="auto"/>
              <w:bottom w:val="nil"/>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 - смол</w:t>
            </w:r>
          </w:p>
        </w:tc>
        <w:tc>
          <w:tcPr>
            <w:tcW w:w="3782" w:type="dxa"/>
            <w:tcBorders>
              <w:top w:val="nil"/>
              <w:left w:val="single" w:sz="4" w:space="0" w:color="auto"/>
              <w:bottom w:val="nil"/>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11,3</w:t>
            </w:r>
          </w:p>
        </w:tc>
      </w:tr>
      <w:tr w:rsidR="00526282" w:rsidRPr="00526282" w:rsidTr="00526282">
        <w:trPr>
          <w:cantSplit/>
          <w:jc w:val="center"/>
        </w:trPr>
        <w:tc>
          <w:tcPr>
            <w:tcW w:w="6024" w:type="dxa"/>
            <w:tcBorders>
              <w:top w:val="nil"/>
              <w:left w:val="single" w:sz="4" w:space="0" w:color="auto"/>
              <w:bottom w:val="nil"/>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 - парафинов</w:t>
            </w:r>
          </w:p>
        </w:tc>
        <w:tc>
          <w:tcPr>
            <w:tcW w:w="3782" w:type="dxa"/>
            <w:tcBorders>
              <w:top w:val="nil"/>
              <w:left w:val="single" w:sz="4" w:space="0" w:color="auto"/>
              <w:bottom w:val="nil"/>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3,27</w:t>
            </w:r>
          </w:p>
        </w:tc>
      </w:tr>
      <w:tr w:rsidR="00526282" w:rsidRPr="00526282" w:rsidTr="00526282">
        <w:trPr>
          <w:cantSplit/>
          <w:jc w:val="center"/>
        </w:trPr>
        <w:tc>
          <w:tcPr>
            <w:tcW w:w="6024" w:type="dxa"/>
            <w:tcBorders>
              <w:top w:val="nil"/>
              <w:left w:val="single" w:sz="4" w:space="0" w:color="auto"/>
              <w:bottom w:val="nil"/>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 - </w:t>
            </w:r>
            <w:proofErr w:type="spellStart"/>
            <w:r w:rsidRPr="00526282">
              <w:rPr>
                <w:snapToGrid w:val="0"/>
                <w:sz w:val="22"/>
                <w:szCs w:val="22"/>
              </w:rPr>
              <w:t>асфальтенов</w:t>
            </w:r>
            <w:proofErr w:type="spellEnd"/>
          </w:p>
        </w:tc>
        <w:tc>
          <w:tcPr>
            <w:tcW w:w="3782" w:type="dxa"/>
            <w:tcBorders>
              <w:top w:val="nil"/>
              <w:left w:val="single" w:sz="4" w:space="0" w:color="auto"/>
              <w:bottom w:val="nil"/>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5,02</w:t>
            </w:r>
          </w:p>
        </w:tc>
      </w:tr>
      <w:tr w:rsidR="00526282" w:rsidRPr="00526282" w:rsidTr="00526282">
        <w:trPr>
          <w:cantSplit/>
          <w:jc w:val="center"/>
        </w:trPr>
        <w:tc>
          <w:tcPr>
            <w:tcW w:w="6024" w:type="dxa"/>
            <w:tcBorders>
              <w:top w:val="nil"/>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 - серы</w:t>
            </w:r>
          </w:p>
        </w:tc>
        <w:tc>
          <w:tcPr>
            <w:tcW w:w="3782" w:type="dxa"/>
            <w:tcBorders>
              <w:top w:val="nil"/>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2,34</w:t>
            </w:r>
          </w:p>
        </w:tc>
      </w:tr>
      <w:tr w:rsidR="00526282" w:rsidRPr="00526282" w:rsidTr="00526282">
        <w:trPr>
          <w:cantSplit/>
          <w:jc w:val="center"/>
        </w:trPr>
        <w:tc>
          <w:tcPr>
            <w:tcW w:w="6024"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Молекулярная масса</w:t>
            </w:r>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257,00</w:t>
            </w:r>
          </w:p>
        </w:tc>
      </w:tr>
      <w:tr w:rsidR="00526282" w:rsidRPr="00526282" w:rsidTr="00526282">
        <w:trPr>
          <w:cantSplit/>
          <w:trHeight w:val="70"/>
          <w:jc w:val="center"/>
        </w:trPr>
        <w:tc>
          <w:tcPr>
            <w:tcW w:w="9806" w:type="dxa"/>
            <w:gridSpan w:val="2"/>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 xml:space="preserve">Газ </w:t>
            </w:r>
            <w:proofErr w:type="gramStart"/>
            <w:r w:rsidRPr="00526282">
              <w:rPr>
                <w:snapToGrid w:val="0"/>
                <w:sz w:val="22"/>
                <w:szCs w:val="22"/>
              </w:rPr>
              <w:t>однократного</w:t>
            </w:r>
            <w:proofErr w:type="gramEnd"/>
            <w:r w:rsidRPr="00526282">
              <w:rPr>
                <w:snapToGrid w:val="0"/>
                <w:sz w:val="22"/>
                <w:szCs w:val="22"/>
              </w:rPr>
              <w:t xml:space="preserve"> </w:t>
            </w:r>
            <w:proofErr w:type="spellStart"/>
            <w:r w:rsidRPr="00526282">
              <w:rPr>
                <w:snapToGrid w:val="0"/>
                <w:sz w:val="22"/>
                <w:szCs w:val="22"/>
              </w:rPr>
              <w:t>разгазирования</w:t>
            </w:r>
            <w:proofErr w:type="spellEnd"/>
          </w:p>
        </w:tc>
      </w:tr>
      <w:tr w:rsidR="00526282" w:rsidRPr="00526282" w:rsidTr="00526282">
        <w:trPr>
          <w:cantSplit/>
          <w:jc w:val="center"/>
        </w:trPr>
        <w:tc>
          <w:tcPr>
            <w:tcW w:w="6024" w:type="dxa"/>
            <w:tcBorders>
              <w:top w:val="single" w:sz="4" w:space="0" w:color="auto"/>
              <w:left w:val="single" w:sz="4" w:space="0" w:color="auto"/>
              <w:bottom w:val="nil"/>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Относительный удельный вес</w:t>
            </w:r>
          </w:p>
        </w:tc>
        <w:tc>
          <w:tcPr>
            <w:tcW w:w="3782"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jc w:val="center"/>
              <w:rPr>
                <w:snapToGrid w:val="0"/>
                <w:sz w:val="22"/>
                <w:szCs w:val="22"/>
              </w:rPr>
            </w:pPr>
            <w:r w:rsidRPr="00526282">
              <w:rPr>
                <w:snapToGrid w:val="0"/>
                <w:sz w:val="22"/>
                <w:szCs w:val="22"/>
              </w:rPr>
              <w:t>1,091</w:t>
            </w:r>
          </w:p>
        </w:tc>
      </w:tr>
      <w:tr w:rsidR="00526282" w:rsidRPr="00526282" w:rsidTr="00526282">
        <w:trPr>
          <w:cantSplit/>
          <w:jc w:val="center"/>
        </w:trPr>
        <w:tc>
          <w:tcPr>
            <w:tcW w:w="6024" w:type="dxa"/>
            <w:tcBorders>
              <w:top w:val="single" w:sz="4" w:space="0" w:color="auto"/>
              <w:left w:val="single" w:sz="4" w:space="0" w:color="auto"/>
              <w:bottom w:val="nil"/>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Мольное содержание в газе</w:t>
            </w:r>
            <w:proofErr w:type="gramStart"/>
            <w:r w:rsidRPr="00526282">
              <w:rPr>
                <w:snapToGrid w:val="0"/>
                <w:sz w:val="22"/>
                <w:szCs w:val="22"/>
              </w:rPr>
              <w:t>, %:</w:t>
            </w:r>
            <w:proofErr w:type="gramEnd"/>
          </w:p>
        </w:tc>
        <w:tc>
          <w:tcPr>
            <w:tcW w:w="3782" w:type="dxa"/>
            <w:tcBorders>
              <w:top w:val="single" w:sz="4" w:space="0" w:color="auto"/>
              <w:left w:val="single" w:sz="4" w:space="0" w:color="auto"/>
              <w:bottom w:val="nil"/>
              <w:right w:val="single" w:sz="4" w:space="0" w:color="auto"/>
            </w:tcBorders>
            <w:vAlign w:val="center"/>
          </w:tcPr>
          <w:p w:rsidR="00526282" w:rsidRPr="00526282" w:rsidRDefault="00526282">
            <w:pPr>
              <w:spacing w:before="120"/>
              <w:jc w:val="center"/>
              <w:rPr>
                <w:snapToGrid w:val="0"/>
                <w:sz w:val="22"/>
                <w:szCs w:val="22"/>
              </w:rPr>
            </w:pPr>
          </w:p>
        </w:tc>
      </w:tr>
      <w:tr w:rsidR="00526282" w:rsidRPr="00526282" w:rsidTr="00526282">
        <w:trPr>
          <w:cantSplit/>
          <w:jc w:val="center"/>
        </w:trPr>
        <w:tc>
          <w:tcPr>
            <w:tcW w:w="6024" w:type="dxa"/>
            <w:tcBorders>
              <w:top w:val="nil"/>
              <w:left w:val="single" w:sz="4" w:space="0" w:color="auto"/>
              <w:bottom w:val="nil"/>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 - сероводорода</w:t>
            </w:r>
          </w:p>
        </w:tc>
        <w:tc>
          <w:tcPr>
            <w:tcW w:w="3782" w:type="dxa"/>
            <w:tcBorders>
              <w:top w:val="nil"/>
              <w:left w:val="single" w:sz="4" w:space="0" w:color="auto"/>
              <w:bottom w:val="nil"/>
              <w:right w:val="single" w:sz="4" w:space="0" w:color="auto"/>
            </w:tcBorders>
            <w:hideMark/>
          </w:tcPr>
          <w:p w:rsidR="00526282" w:rsidRPr="00526282" w:rsidRDefault="00526282">
            <w:pPr>
              <w:spacing w:before="120"/>
              <w:jc w:val="center"/>
              <w:rPr>
                <w:snapToGrid w:val="0"/>
                <w:sz w:val="22"/>
                <w:szCs w:val="22"/>
              </w:rPr>
            </w:pPr>
            <w:r w:rsidRPr="00526282">
              <w:rPr>
                <w:snapToGrid w:val="0"/>
                <w:sz w:val="22"/>
                <w:szCs w:val="22"/>
              </w:rPr>
              <w:t>-</w:t>
            </w:r>
          </w:p>
        </w:tc>
      </w:tr>
      <w:tr w:rsidR="00526282" w:rsidRPr="00526282" w:rsidTr="00526282">
        <w:trPr>
          <w:cantSplit/>
          <w:jc w:val="center"/>
        </w:trPr>
        <w:tc>
          <w:tcPr>
            <w:tcW w:w="6024" w:type="dxa"/>
            <w:tcBorders>
              <w:top w:val="nil"/>
              <w:left w:val="single" w:sz="4" w:space="0" w:color="auto"/>
              <w:bottom w:val="nil"/>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 - азота</w:t>
            </w:r>
          </w:p>
        </w:tc>
        <w:tc>
          <w:tcPr>
            <w:tcW w:w="3782" w:type="dxa"/>
            <w:tcBorders>
              <w:top w:val="nil"/>
              <w:left w:val="single" w:sz="4" w:space="0" w:color="auto"/>
              <w:bottom w:val="nil"/>
              <w:right w:val="single" w:sz="4" w:space="0" w:color="auto"/>
            </w:tcBorders>
            <w:hideMark/>
          </w:tcPr>
          <w:p w:rsidR="00526282" w:rsidRPr="00526282" w:rsidRDefault="00526282">
            <w:pPr>
              <w:spacing w:before="120"/>
              <w:jc w:val="center"/>
              <w:rPr>
                <w:snapToGrid w:val="0"/>
                <w:sz w:val="22"/>
                <w:szCs w:val="22"/>
              </w:rPr>
            </w:pPr>
            <w:r w:rsidRPr="00526282">
              <w:rPr>
                <w:snapToGrid w:val="0"/>
                <w:sz w:val="22"/>
                <w:szCs w:val="22"/>
              </w:rPr>
              <w:t>9,66</w:t>
            </w:r>
          </w:p>
        </w:tc>
      </w:tr>
      <w:tr w:rsidR="00526282" w:rsidRPr="00526282" w:rsidTr="00526282">
        <w:trPr>
          <w:cantSplit/>
          <w:jc w:val="center"/>
        </w:trPr>
        <w:tc>
          <w:tcPr>
            <w:tcW w:w="6024" w:type="dxa"/>
            <w:tcBorders>
              <w:top w:val="nil"/>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 xml:space="preserve"> - метана</w:t>
            </w:r>
          </w:p>
        </w:tc>
        <w:tc>
          <w:tcPr>
            <w:tcW w:w="3782" w:type="dxa"/>
            <w:tcBorders>
              <w:top w:val="nil"/>
              <w:left w:val="single" w:sz="4" w:space="0" w:color="auto"/>
              <w:bottom w:val="single" w:sz="4" w:space="0" w:color="auto"/>
              <w:right w:val="single" w:sz="4" w:space="0" w:color="auto"/>
            </w:tcBorders>
            <w:hideMark/>
          </w:tcPr>
          <w:p w:rsidR="00526282" w:rsidRPr="00526282" w:rsidRDefault="00526282">
            <w:pPr>
              <w:spacing w:before="120"/>
              <w:jc w:val="center"/>
              <w:rPr>
                <w:snapToGrid w:val="0"/>
                <w:sz w:val="22"/>
                <w:szCs w:val="22"/>
              </w:rPr>
            </w:pPr>
            <w:r w:rsidRPr="00526282">
              <w:rPr>
                <w:snapToGrid w:val="0"/>
                <w:sz w:val="22"/>
                <w:szCs w:val="22"/>
              </w:rPr>
              <w:t>43,88</w:t>
            </w:r>
          </w:p>
        </w:tc>
      </w:tr>
    </w:tbl>
    <w:p w:rsidR="00526282" w:rsidRPr="00526282" w:rsidRDefault="00526282" w:rsidP="00526282">
      <w:pPr>
        <w:pStyle w:val="af7"/>
        <w:rPr>
          <w:rFonts w:ascii="Times New Roman" w:hAnsi="Times New Roman"/>
          <w:bCs w:val="0"/>
          <w:sz w:val="26"/>
          <w:szCs w:val="26"/>
        </w:rPr>
      </w:pPr>
      <w:r w:rsidRPr="00526282">
        <w:rPr>
          <w:rFonts w:ascii="Times New Roman" w:hAnsi="Times New Roman"/>
          <w:bCs w:val="0"/>
          <w:sz w:val="26"/>
          <w:szCs w:val="26"/>
        </w:rPr>
        <w:t xml:space="preserve">Компонентные составы пластовой и </w:t>
      </w:r>
      <w:proofErr w:type="spellStart"/>
      <w:r w:rsidRPr="00526282">
        <w:rPr>
          <w:rFonts w:ascii="Times New Roman" w:hAnsi="Times New Roman"/>
          <w:bCs w:val="0"/>
          <w:sz w:val="26"/>
          <w:szCs w:val="26"/>
        </w:rPr>
        <w:t>разгазированной</w:t>
      </w:r>
      <w:proofErr w:type="spellEnd"/>
      <w:r w:rsidRPr="00526282">
        <w:rPr>
          <w:rFonts w:ascii="Times New Roman" w:hAnsi="Times New Roman"/>
          <w:bCs w:val="0"/>
          <w:sz w:val="26"/>
          <w:szCs w:val="26"/>
        </w:rPr>
        <w:t xml:space="preserve"> нефти, газа однократного </w:t>
      </w:r>
      <w:proofErr w:type="spellStart"/>
      <w:r w:rsidRPr="00526282">
        <w:rPr>
          <w:rFonts w:ascii="Times New Roman" w:hAnsi="Times New Roman"/>
          <w:bCs w:val="0"/>
          <w:sz w:val="26"/>
          <w:szCs w:val="26"/>
        </w:rPr>
        <w:t>разг</w:t>
      </w:r>
      <w:r>
        <w:rPr>
          <w:rFonts w:ascii="Times New Roman" w:hAnsi="Times New Roman"/>
          <w:bCs w:val="0"/>
          <w:sz w:val="26"/>
          <w:szCs w:val="26"/>
        </w:rPr>
        <w:t>азирования</w:t>
      </w:r>
      <w:proofErr w:type="spellEnd"/>
      <w:r>
        <w:rPr>
          <w:rFonts w:ascii="Times New Roman" w:hAnsi="Times New Roman"/>
          <w:bCs w:val="0"/>
          <w:sz w:val="26"/>
          <w:szCs w:val="26"/>
        </w:rPr>
        <w:t xml:space="preserve"> приведены в таблице 2.9</w:t>
      </w:r>
      <w:r w:rsidRPr="00526282">
        <w:rPr>
          <w:rFonts w:ascii="Times New Roman" w:hAnsi="Times New Roman"/>
          <w:bCs w:val="0"/>
          <w:sz w:val="26"/>
          <w:szCs w:val="26"/>
        </w:rPr>
        <w:t>.5.</w:t>
      </w:r>
    </w:p>
    <w:p w:rsidR="00526282" w:rsidRPr="00526282" w:rsidRDefault="00526282" w:rsidP="00526282">
      <w:pPr>
        <w:pStyle w:val="aff5"/>
        <w:rPr>
          <w:rFonts w:ascii="Times New Roman" w:hAnsi="Times New Roman"/>
          <w:color w:val="FF0000"/>
          <w:sz w:val="26"/>
          <w:szCs w:val="26"/>
        </w:rPr>
      </w:pPr>
      <w:r w:rsidRPr="00526282">
        <w:rPr>
          <w:rFonts w:ascii="Times New Roman" w:hAnsi="Times New Roman"/>
          <w:sz w:val="26"/>
          <w:szCs w:val="26"/>
        </w:rPr>
        <w:t xml:space="preserve">Таблица </w:t>
      </w:r>
      <w:bookmarkStart w:id="574" w:name="tab_5_5"/>
      <w:r>
        <w:rPr>
          <w:rFonts w:ascii="Times New Roman" w:hAnsi="Times New Roman"/>
          <w:sz w:val="26"/>
          <w:szCs w:val="26"/>
        </w:rPr>
        <w:t>2.9</w:t>
      </w:r>
      <w:r w:rsidRPr="00526282">
        <w:rPr>
          <w:rFonts w:ascii="Times New Roman" w:hAnsi="Times New Roman"/>
          <w:sz w:val="26"/>
          <w:szCs w:val="26"/>
        </w:rPr>
        <w:t>.</w:t>
      </w:r>
      <w:bookmarkEnd w:id="574"/>
      <w:r w:rsidRPr="00526282">
        <w:rPr>
          <w:rFonts w:ascii="Times New Roman" w:hAnsi="Times New Roman"/>
          <w:sz w:val="26"/>
          <w:szCs w:val="26"/>
        </w:rPr>
        <w:t>5</w:t>
      </w:r>
    </w:p>
    <w:tbl>
      <w:tblPr>
        <w:tblW w:w="9761"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2241"/>
        <w:gridCol w:w="2596"/>
        <w:gridCol w:w="1979"/>
      </w:tblGrid>
      <w:tr w:rsidR="00526282" w:rsidRPr="00526282" w:rsidTr="00526282">
        <w:trPr>
          <w:cantSplit/>
          <w:trHeight w:val="319"/>
          <w:tblHeader/>
          <w:jc w:val="center"/>
        </w:trPr>
        <w:tc>
          <w:tcPr>
            <w:tcW w:w="2945" w:type="dxa"/>
            <w:vMerge w:val="restart"/>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keepNext/>
              <w:ind w:left="-108" w:right="-108"/>
              <w:jc w:val="center"/>
              <w:rPr>
                <w:b/>
                <w:snapToGrid w:val="0"/>
                <w:sz w:val="22"/>
                <w:szCs w:val="22"/>
              </w:rPr>
            </w:pPr>
            <w:r w:rsidRPr="00526282">
              <w:rPr>
                <w:b/>
                <w:snapToGrid w:val="0"/>
                <w:sz w:val="22"/>
                <w:szCs w:val="22"/>
              </w:rPr>
              <w:t>Наименование компонента</w:t>
            </w:r>
          </w:p>
        </w:tc>
        <w:tc>
          <w:tcPr>
            <w:tcW w:w="6816" w:type="dxa"/>
            <w:gridSpan w:val="3"/>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keepNext/>
              <w:jc w:val="center"/>
              <w:rPr>
                <w:b/>
                <w:sz w:val="22"/>
                <w:szCs w:val="22"/>
              </w:rPr>
            </w:pPr>
            <w:r w:rsidRPr="00526282">
              <w:rPr>
                <w:b/>
                <w:sz w:val="22"/>
                <w:szCs w:val="22"/>
              </w:rPr>
              <w:t>Значение</w:t>
            </w:r>
          </w:p>
        </w:tc>
      </w:tr>
      <w:tr w:rsidR="00526282" w:rsidRPr="00526282" w:rsidTr="00526282">
        <w:trPr>
          <w:cantSplit/>
          <w:trHeight w:val="488"/>
          <w:tblHeader/>
          <w:jc w:val="center"/>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rPr>
                <w:b/>
                <w:snapToGrid w:val="0"/>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keepNext/>
              <w:ind w:left="-108" w:right="-108"/>
              <w:jc w:val="center"/>
              <w:rPr>
                <w:b/>
                <w:snapToGrid w:val="0"/>
                <w:sz w:val="22"/>
                <w:szCs w:val="22"/>
              </w:rPr>
            </w:pPr>
            <w:r w:rsidRPr="00526282">
              <w:rPr>
                <w:b/>
                <w:snapToGrid w:val="0"/>
                <w:sz w:val="22"/>
                <w:szCs w:val="22"/>
              </w:rPr>
              <w:t>Нефть пластовая</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keepNext/>
              <w:ind w:left="-108" w:right="-108"/>
              <w:jc w:val="center"/>
              <w:rPr>
                <w:b/>
                <w:snapToGrid w:val="0"/>
                <w:sz w:val="22"/>
                <w:szCs w:val="22"/>
              </w:rPr>
            </w:pPr>
            <w:r w:rsidRPr="00526282">
              <w:rPr>
                <w:b/>
                <w:snapToGrid w:val="0"/>
                <w:sz w:val="22"/>
                <w:szCs w:val="22"/>
              </w:rPr>
              <w:t xml:space="preserve">Нефть </w:t>
            </w:r>
            <w:proofErr w:type="spellStart"/>
            <w:r w:rsidRPr="00526282">
              <w:rPr>
                <w:b/>
                <w:snapToGrid w:val="0"/>
                <w:sz w:val="22"/>
                <w:szCs w:val="22"/>
              </w:rPr>
              <w:t>разгазированная</w:t>
            </w:r>
            <w:proofErr w:type="spellEnd"/>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keepNext/>
              <w:ind w:left="-108" w:right="-17"/>
              <w:jc w:val="center"/>
              <w:rPr>
                <w:b/>
                <w:snapToGrid w:val="0"/>
                <w:sz w:val="22"/>
                <w:szCs w:val="22"/>
              </w:rPr>
            </w:pPr>
            <w:r w:rsidRPr="00526282">
              <w:rPr>
                <w:b/>
                <w:snapToGrid w:val="0"/>
                <w:sz w:val="22"/>
                <w:szCs w:val="22"/>
              </w:rPr>
              <w:t xml:space="preserve">Газ </w:t>
            </w:r>
            <w:proofErr w:type="gramStart"/>
            <w:r w:rsidRPr="00526282">
              <w:rPr>
                <w:b/>
                <w:snapToGrid w:val="0"/>
                <w:sz w:val="22"/>
                <w:szCs w:val="22"/>
              </w:rPr>
              <w:t>однократного</w:t>
            </w:r>
            <w:proofErr w:type="gramEnd"/>
            <w:r w:rsidRPr="00526282">
              <w:rPr>
                <w:b/>
                <w:snapToGrid w:val="0"/>
                <w:sz w:val="22"/>
                <w:szCs w:val="22"/>
              </w:rPr>
              <w:t xml:space="preserve"> </w:t>
            </w:r>
            <w:proofErr w:type="spellStart"/>
            <w:r w:rsidRPr="00526282">
              <w:rPr>
                <w:b/>
                <w:snapToGrid w:val="0"/>
                <w:sz w:val="22"/>
                <w:szCs w:val="22"/>
              </w:rPr>
              <w:t>разгазирования</w:t>
            </w:r>
            <w:proofErr w:type="spellEnd"/>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Сероводород</w:t>
            </w:r>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w:t>
            </w:r>
          </w:p>
        </w:tc>
      </w:tr>
      <w:tr w:rsidR="00526282" w:rsidRPr="00526282" w:rsidTr="00526282">
        <w:trPr>
          <w:cantSplit/>
          <w:trHeight w:val="70"/>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Углекислый газ</w:t>
            </w:r>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0,12</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0,46</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Азот</w:t>
            </w:r>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2,37</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9,66</w:t>
            </w:r>
          </w:p>
        </w:tc>
      </w:tr>
      <w:tr w:rsidR="00526282" w:rsidRPr="00526282" w:rsidTr="00526282">
        <w:trPr>
          <w:cantSplit/>
          <w:trHeight w:val="70"/>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Метан</w:t>
            </w:r>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11,01</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0,25</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43,88</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Этан</w:t>
            </w:r>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3,9</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0,51</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13,79</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Пропан</w:t>
            </w:r>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6,56</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2,53</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18,56</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Изобутан</w:t>
            </w:r>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1,16</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0,69</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2,49</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proofErr w:type="spellStart"/>
            <w:r w:rsidRPr="00526282">
              <w:rPr>
                <w:snapToGrid w:val="0"/>
                <w:sz w:val="22"/>
                <w:szCs w:val="22"/>
              </w:rPr>
              <w:t>Н.бутан</w:t>
            </w:r>
            <w:proofErr w:type="spellEnd"/>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3,91</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3,12</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6,15</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proofErr w:type="spellStart"/>
            <w:r w:rsidRPr="00526282">
              <w:rPr>
                <w:snapToGrid w:val="0"/>
                <w:sz w:val="22"/>
                <w:szCs w:val="22"/>
              </w:rPr>
              <w:lastRenderedPageBreak/>
              <w:t>Изопентан</w:t>
            </w:r>
            <w:proofErr w:type="spellEnd"/>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2,48</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2,66</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2,02</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proofErr w:type="spellStart"/>
            <w:r w:rsidRPr="00526282">
              <w:rPr>
                <w:snapToGrid w:val="0"/>
                <w:sz w:val="22"/>
                <w:szCs w:val="22"/>
              </w:rPr>
              <w:t>Н.пентан</w:t>
            </w:r>
            <w:proofErr w:type="spellEnd"/>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2,51</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2,84</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1,47</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proofErr w:type="spellStart"/>
            <w:r w:rsidRPr="00526282">
              <w:rPr>
                <w:snapToGrid w:val="0"/>
                <w:sz w:val="22"/>
                <w:szCs w:val="22"/>
              </w:rPr>
              <w:t>Гексан</w:t>
            </w:r>
            <w:proofErr w:type="spellEnd"/>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5,42</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6,89</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1,22</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rPr>
                <w:snapToGrid w:val="0"/>
                <w:sz w:val="22"/>
                <w:szCs w:val="22"/>
              </w:rPr>
            </w:pPr>
            <w:r w:rsidRPr="00526282">
              <w:rPr>
                <w:snapToGrid w:val="0"/>
                <w:sz w:val="22"/>
                <w:szCs w:val="22"/>
              </w:rPr>
              <w:t>Гептан</w:t>
            </w:r>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5,03</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6,66</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0,30</w:t>
            </w:r>
          </w:p>
        </w:tc>
      </w:tr>
      <w:tr w:rsidR="00526282" w:rsidRPr="00526282" w:rsidTr="00526282">
        <w:trPr>
          <w:cantSplit/>
          <w:jc w:val="center"/>
        </w:trPr>
        <w:tc>
          <w:tcPr>
            <w:tcW w:w="2945"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spacing w:before="120"/>
              <w:ind w:right="-108"/>
              <w:rPr>
                <w:snapToGrid w:val="0"/>
                <w:sz w:val="22"/>
                <w:szCs w:val="22"/>
              </w:rPr>
            </w:pPr>
            <w:r w:rsidRPr="00526282">
              <w:rPr>
                <w:snapToGrid w:val="0"/>
                <w:sz w:val="22"/>
                <w:szCs w:val="22"/>
              </w:rPr>
              <w:t>Остаток С</w:t>
            </w:r>
            <w:r w:rsidRPr="00526282">
              <w:rPr>
                <w:snapToGrid w:val="0"/>
                <w:sz w:val="22"/>
                <w:szCs w:val="22"/>
                <w:vertAlign w:val="subscript"/>
              </w:rPr>
              <w:t>8</w:t>
            </w:r>
            <w:proofErr w:type="gramStart"/>
            <w:r w:rsidRPr="00526282">
              <w:rPr>
                <w:snapToGrid w:val="0"/>
                <w:sz w:val="22"/>
                <w:szCs w:val="22"/>
              </w:rPr>
              <w:t>+</w:t>
            </w:r>
            <w:r w:rsidRPr="00526282">
              <w:rPr>
                <w:snapToGrid w:val="0"/>
                <w:sz w:val="22"/>
                <w:szCs w:val="22"/>
                <w:vertAlign w:val="subscript"/>
              </w:rPr>
              <w:t>В</w:t>
            </w:r>
            <w:proofErr w:type="gramEnd"/>
          </w:p>
        </w:tc>
        <w:tc>
          <w:tcPr>
            <w:tcW w:w="2241"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55,53</w:t>
            </w:r>
          </w:p>
        </w:tc>
        <w:tc>
          <w:tcPr>
            <w:tcW w:w="2596"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73,85</w:t>
            </w:r>
          </w:p>
        </w:tc>
        <w:tc>
          <w:tcPr>
            <w:tcW w:w="1979" w:type="dxa"/>
            <w:tcBorders>
              <w:top w:val="single" w:sz="4" w:space="0" w:color="auto"/>
              <w:left w:val="single" w:sz="4" w:space="0" w:color="auto"/>
              <w:bottom w:val="single" w:sz="4" w:space="0" w:color="auto"/>
              <w:right w:val="single" w:sz="4" w:space="0" w:color="auto"/>
            </w:tcBorders>
            <w:vAlign w:val="center"/>
            <w:hideMark/>
          </w:tcPr>
          <w:p w:rsidR="00526282" w:rsidRPr="00526282" w:rsidRDefault="00526282">
            <w:pPr>
              <w:jc w:val="center"/>
              <w:rPr>
                <w:sz w:val="22"/>
                <w:szCs w:val="22"/>
              </w:rPr>
            </w:pPr>
            <w:r w:rsidRPr="00526282">
              <w:rPr>
                <w:sz w:val="22"/>
                <w:szCs w:val="22"/>
              </w:rPr>
              <w:t>-</w:t>
            </w:r>
          </w:p>
        </w:tc>
      </w:tr>
    </w:tbl>
    <w:p w:rsidR="00F40D00" w:rsidRPr="00F40D00" w:rsidRDefault="00F40D00" w:rsidP="00F40D00">
      <w:pPr>
        <w:pStyle w:val="af7"/>
        <w:rPr>
          <w:rFonts w:ascii="Times New Roman" w:hAnsi="Times New Roman"/>
          <w:sz w:val="26"/>
          <w:szCs w:val="26"/>
        </w:rPr>
      </w:pPr>
      <w:r w:rsidRPr="00F40D00">
        <w:rPr>
          <w:rFonts w:ascii="Times New Roman" w:hAnsi="Times New Roman"/>
          <w:sz w:val="26"/>
          <w:szCs w:val="26"/>
        </w:rPr>
        <w:t>Характеристика применяемых в технологическом процессе веществ по характеру воздействия на организм ч</w:t>
      </w:r>
      <w:r>
        <w:rPr>
          <w:rFonts w:ascii="Times New Roman" w:hAnsi="Times New Roman"/>
          <w:sz w:val="26"/>
          <w:szCs w:val="26"/>
        </w:rPr>
        <w:t>еловека представлена в таблице 2.9</w:t>
      </w:r>
      <w:r w:rsidRPr="00F40D00">
        <w:rPr>
          <w:rFonts w:ascii="Times New Roman" w:hAnsi="Times New Roman"/>
          <w:sz w:val="26"/>
          <w:szCs w:val="26"/>
        </w:rPr>
        <w:t>.6.</w:t>
      </w:r>
    </w:p>
    <w:p w:rsidR="00F40D00" w:rsidRPr="00F40D00" w:rsidRDefault="00F40D00" w:rsidP="00F40D00">
      <w:pPr>
        <w:pStyle w:val="aff5"/>
        <w:rPr>
          <w:rFonts w:ascii="Times New Roman" w:hAnsi="Times New Roman"/>
          <w:sz w:val="26"/>
          <w:szCs w:val="26"/>
        </w:rPr>
      </w:pPr>
      <w:bookmarkStart w:id="575" w:name="tab_3_5"/>
      <w:r w:rsidRPr="00F40D00">
        <w:rPr>
          <w:rFonts w:ascii="Times New Roman" w:hAnsi="Times New Roman"/>
          <w:sz w:val="26"/>
          <w:szCs w:val="26"/>
        </w:rPr>
        <w:t>Таблица</w:t>
      </w:r>
      <w:bookmarkStart w:id="576" w:name="tab_3_6"/>
      <w:r>
        <w:rPr>
          <w:rFonts w:ascii="Times New Roman" w:hAnsi="Times New Roman"/>
          <w:sz w:val="26"/>
          <w:szCs w:val="26"/>
        </w:rPr>
        <w:t xml:space="preserve"> 2.9</w:t>
      </w:r>
      <w:r w:rsidRPr="00F40D00">
        <w:rPr>
          <w:rFonts w:ascii="Times New Roman" w:hAnsi="Times New Roman"/>
          <w:sz w:val="26"/>
          <w:szCs w:val="26"/>
        </w:rPr>
        <w:t>.</w:t>
      </w:r>
      <w:bookmarkEnd w:id="575"/>
      <w:bookmarkEnd w:id="576"/>
      <w:r w:rsidRPr="00F40D00">
        <w:rPr>
          <w:rFonts w:ascii="Times New Roman" w:hAnsi="Times New Roman"/>
          <w:sz w:val="26"/>
          <w:szCs w:val="26"/>
        </w:rPr>
        <w:t xml:space="preserve">6 </w:t>
      </w: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1489"/>
        <w:gridCol w:w="1033"/>
        <w:gridCol w:w="1129"/>
        <w:gridCol w:w="1201"/>
        <w:gridCol w:w="1226"/>
        <w:gridCol w:w="1129"/>
      </w:tblGrid>
      <w:tr w:rsidR="00F40D00" w:rsidRPr="00F40D00" w:rsidTr="00F40D00">
        <w:trPr>
          <w:cantSplit/>
          <w:trHeight w:val="690"/>
          <w:tblHead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Наименование вещества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Класс вещества</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Класс опасности вещества по</w:t>
            </w:r>
            <w:r w:rsidRPr="00F40D00">
              <w:rPr>
                <w:rFonts w:ascii="Times New Roman" w:hAnsi="Times New Roman"/>
                <w:sz w:val="26"/>
                <w:szCs w:val="26"/>
              </w:rPr>
              <w:br/>
              <w:t>ГОСТ 12.1.005-88*</w:t>
            </w:r>
          </w:p>
        </w:tc>
        <w:tc>
          <w:tcPr>
            <w:tcW w:w="3363" w:type="dxa"/>
            <w:gridSpan w:val="3"/>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Температура, º</w:t>
            </w:r>
            <w:proofErr w:type="gramStart"/>
            <w:r w:rsidRPr="00F40D00">
              <w:rPr>
                <w:rFonts w:ascii="Times New Roman" w:hAnsi="Times New Roman"/>
                <w:sz w:val="26"/>
                <w:szCs w:val="26"/>
              </w:rPr>
              <w:t>С</w:t>
            </w:r>
            <w:proofErr w:type="gramEnd"/>
          </w:p>
        </w:tc>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Концентрационный предел воспламене</w:t>
            </w:r>
            <w:r w:rsidRPr="00F40D00">
              <w:rPr>
                <w:rFonts w:ascii="Times New Roman" w:hAnsi="Times New Roman"/>
                <w:sz w:val="26"/>
                <w:szCs w:val="26"/>
              </w:rPr>
              <w:softHyphen/>
              <w:t>ния, объемное содержание, %</w:t>
            </w:r>
          </w:p>
        </w:tc>
      </w:tr>
      <w:tr w:rsidR="00F40D00" w:rsidRPr="00F40D00" w:rsidTr="00F40D00">
        <w:trPr>
          <w:cantSplit/>
          <w:trHeight w:val="689"/>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rPr>
                <w:b/>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rPr>
                <w:b/>
                <w:sz w:val="26"/>
                <w:szCs w:val="26"/>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rPr>
                <w:b/>
                <w:sz w:val="26"/>
                <w:szCs w:val="26"/>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вспыш</w:t>
            </w:r>
            <w:r w:rsidRPr="00F40D00">
              <w:rPr>
                <w:rFonts w:ascii="Times New Roman" w:hAnsi="Times New Roman"/>
                <w:sz w:val="26"/>
                <w:szCs w:val="26"/>
              </w:rPr>
              <w:softHyphen/>
              <w:t>ки</w:t>
            </w:r>
          </w:p>
        </w:tc>
        <w:tc>
          <w:tcPr>
            <w:tcW w:w="112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воспла</w:t>
            </w:r>
            <w:r w:rsidRPr="00F40D00">
              <w:rPr>
                <w:rFonts w:ascii="Times New Roman" w:hAnsi="Times New Roman"/>
                <w:sz w:val="26"/>
                <w:szCs w:val="26"/>
              </w:rPr>
              <w:softHyphen/>
              <w:t>менения</w:t>
            </w:r>
          </w:p>
        </w:tc>
        <w:tc>
          <w:tcPr>
            <w:tcW w:w="1201"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самовос</w:t>
            </w:r>
            <w:r w:rsidRPr="00F40D00">
              <w:rPr>
                <w:rFonts w:ascii="Times New Roman" w:hAnsi="Times New Roman"/>
                <w:sz w:val="26"/>
                <w:szCs w:val="26"/>
              </w:rPr>
              <w:softHyphen/>
              <w:t>пламене</w:t>
            </w:r>
            <w:r w:rsidRPr="00F40D00">
              <w:rPr>
                <w:rFonts w:ascii="Times New Roman" w:hAnsi="Times New Roman"/>
                <w:sz w:val="26"/>
                <w:szCs w:val="26"/>
              </w:rPr>
              <w:softHyphen/>
              <w:t>ния</w:t>
            </w:r>
          </w:p>
        </w:tc>
        <w:tc>
          <w:tcPr>
            <w:tcW w:w="1226"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нижний</w:t>
            </w:r>
          </w:p>
        </w:tc>
        <w:tc>
          <w:tcPr>
            <w:tcW w:w="1129"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2"/>
              <w:rPr>
                <w:rFonts w:ascii="Times New Roman" w:hAnsi="Times New Roman"/>
                <w:sz w:val="26"/>
                <w:szCs w:val="26"/>
              </w:rPr>
            </w:pPr>
            <w:r w:rsidRPr="00F40D00">
              <w:rPr>
                <w:rFonts w:ascii="Times New Roman" w:hAnsi="Times New Roman"/>
                <w:sz w:val="26"/>
                <w:szCs w:val="26"/>
              </w:rPr>
              <w:t>верхний</w:t>
            </w:r>
          </w:p>
        </w:tc>
      </w:tr>
      <w:tr w:rsidR="00F40D00" w:rsidRPr="00F40D00" w:rsidTr="00F40D00">
        <w:trPr>
          <w:cantSplit/>
        </w:trPr>
        <w:tc>
          <w:tcPr>
            <w:tcW w:w="1560"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rPr>
                <w:rFonts w:ascii="Times New Roman" w:hAnsi="Times New Roman"/>
                <w:sz w:val="26"/>
                <w:szCs w:val="26"/>
              </w:rPr>
            </w:pPr>
            <w:proofErr w:type="spellStart"/>
            <w:r w:rsidRPr="00F40D00">
              <w:rPr>
                <w:rFonts w:ascii="Times New Roman" w:hAnsi="Times New Roman"/>
                <w:sz w:val="26"/>
                <w:szCs w:val="26"/>
              </w:rPr>
              <w:t>Газонасыщен</w:t>
            </w:r>
            <w:r w:rsidRPr="00F40D00">
              <w:rPr>
                <w:rFonts w:ascii="Times New Roman" w:hAnsi="Times New Roman"/>
                <w:sz w:val="26"/>
                <w:szCs w:val="26"/>
              </w:rPr>
              <w:softHyphen/>
              <w:t>ная</w:t>
            </w:r>
            <w:proofErr w:type="spellEnd"/>
            <w:r w:rsidRPr="00F40D00">
              <w:rPr>
                <w:rFonts w:ascii="Times New Roman" w:hAnsi="Times New Roman"/>
                <w:sz w:val="26"/>
                <w:szCs w:val="26"/>
              </w:rPr>
              <w:t xml:space="preserve"> нефть</w:t>
            </w:r>
          </w:p>
        </w:tc>
        <w:tc>
          <w:tcPr>
            <w:tcW w:w="992"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А</w:t>
            </w:r>
          </w:p>
        </w:tc>
        <w:tc>
          <w:tcPr>
            <w:tcW w:w="148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3</w:t>
            </w:r>
          </w:p>
        </w:tc>
        <w:tc>
          <w:tcPr>
            <w:tcW w:w="1033"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&lt;28</w:t>
            </w:r>
          </w:p>
        </w:tc>
        <w:tc>
          <w:tcPr>
            <w:tcW w:w="112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50</w:t>
            </w:r>
          </w:p>
        </w:tc>
        <w:tc>
          <w:tcPr>
            <w:tcW w:w="1201"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300</w:t>
            </w:r>
          </w:p>
        </w:tc>
        <w:tc>
          <w:tcPr>
            <w:tcW w:w="1226"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2,9</w:t>
            </w:r>
          </w:p>
        </w:tc>
        <w:tc>
          <w:tcPr>
            <w:tcW w:w="112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15</w:t>
            </w:r>
          </w:p>
        </w:tc>
      </w:tr>
      <w:tr w:rsidR="00F40D00" w:rsidRPr="00F40D00" w:rsidTr="00F40D00">
        <w:trPr>
          <w:cantSplit/>
        </w:trPr>
        <w:tc>
          <w:tcPr>
            <w:tcW w:w="1560"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rPr>
                <w:rFonts w:ascii="Times New Roman" w:hAnsi="Times New Roman"/>
                <w:sz w:val="26"/>
                <w:szCs w:val="26"/>
              </w:rPr>
            </w:pPr>
            <w:proofErr w:type="spellStart"/>
            <w:r w:rsidRPr="00F40D00">
              <w:rPr>
                <w:rFonts w:ascii="Times New Roman" w:hAnsi="Times New Roman"/>
                <w:sz w:val="26"/>
                <w:szCs w:val="26"/>
              </w:rPr>
              <w:t>Разгазирован</w:t>
            </w:r>
            <w:r w:rsidRPr="00F40D00">
              <w:rPr>
                <w:rFonts w:ascii="Times New Roman" w:hAnsi="Times New Roman"/>
                <w:sz w:val="26"/>
                <w:szCs w:val="26"/>
              </w:rPr>
              <w:softHyphen/>
              <w:t>ная</w:t>
            </w:r>
            <w:proofErr w:type="spellEnd"/>
            <w:r w:rsidRPr="00F40D00">
              <w:rPr>
                <w:rFonts w:ascii="Times New Roman" w:hAnsi="Times New Roman"/>
                <w:sz w:val="26"/>
                <w:szCs w:val="26"/>
              </w:rPr>
              <w:t xml:space="preserve"> нефть</w:t>
            </w:r>
          </w:p>
        </w:tc>
        <w:tc>
          <w:tcPr>
            <w:tcW w:w="992"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А</w:t>
            </w:r>
          </w:p>
        </w:tc>
        <w:tc>
          <w:tcPr>
            <w:tcW w:w="148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3</w:t>
            </w:r>
          </w:p>
        </w:tc>
        <w:tc>
          <w:tcPr>
            <w:tcW w:w="1033"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28</w:t>
            </w:r>
          </w:p>
        </w:tc>
        <w:tc>
          <w:tcPr>
            <w:tcW w:w="112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≥50</w:t>
            </w:r>
          </w:p>
        </w:tc>
        <w:tc>
          <w:tcPr>
            <w:tcW w:w="1201"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450</w:t>
            </w:r>
          </w:p>
        </w:tc>
        <w:tc>
          <w:tcPr>
            <w:tcW w:w="1226"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2,9</w:t>
            </w:r>
          </w:p>
        </w:tc>
        <w:tc>
          <w:tcPr>
            <w:tcW w:w="112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15</w:t>
            </w:r>
          </w:p>
        </w:tc>
      </w:tr>
      <w:tr w:rsidR="00F40D00" w:rsidRPr="00F40D00" w:rsidTr="00F40D00">
        <w:trPr>
          <w:cantSplit/>
        </w:trPr>
        <w:tc>
          <w:tcPr>
            <w:tcW w:w="1560"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rPr>
                <w:rFonts w:ascii="Times New Roman" w:hAnsi="Times New Roman"/>
                <w:sz w:val="26"/>
                <w:szCs w:val="26"/>
              </w:rPr>
            </w:pPr>
            <w:r w:rsidRPr="00F40D00">
              <w:rPr>
                <w:rFonts w:ascii="Times New Roman" w:hAnsi="Times New Roman"/>
                <w:sz w:val="26"/>
                <w:szCs w:val="26"/>
              </w:rPr>
              <w:t>Углеводоро</w:t>
            </w:r>
            <w:r w:rsidRPr="00F40D00">
              <w:rPr>
                <w:rFonts w:ascii="Times New Roman" w:hAnsi="Times New Roman"/>
                <w:sz w:val="26"/>
                <w:szCs w:val="26"/>
              </w:rPr>
              <w:softHyphen/>
              <w:t>дный газ</w:t>
            </w:r>
          </w:p>
        </w:tc>
        <w:tc>
          <w:tcPr>
            <w:tcW w:w="992"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Г</w:t>
            </w:r>
          </w:p>
        </w:tc>
        <w:tc>
          <w:tcPr>
            <w:tcW w:w="148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3</w:t>
            </w:r>
          </w:p>
        </w:tc>
        <w:tc>
          <w:tcPr>
            <w:tcW w:w="1033"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w:t>
            </w:r>
          </w:p>
        </w:tc>
        <w:tc>
          <w:tcPr>
            <w:tcW w:w="112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w:t>
            </w:r>
          </w:p>
        </w:tc>
        <w:tc>
          <w:tcPr>
            <w:tcW w:w="1201"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246</w:t>
            </w:r>
          </w:p>
        </w:tc>
        <w:tc>
          <w:tcPr>
            <w:tcW w:w="1226"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4,3</w:t>
            </w:r>
          </w:p>
        </w:tc>
        <w:tc>
          <w:tcPr>
            <w:tcW w:w="1129" w:type="dxa"/>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jc w:val="center"/>
              <w:rPr>
                <w:rFonts w:ascii="Times New Roman" w:hAnsi="Times New Roman"/>
                <w:sz w:val="26"/>
                <w:szCs w:val="26"/>
              </w:rPr>
            </w:pPr>
            <w:r w:rsidRPr="00F40D00">
              <w:rPr>
                <w:rFonts w:ascii="Times New Roman" w:hAnsi="Times New Roman"/>
                <w:sz w:val="26"/>
                <w:szCs w:val="26"/>
              </w:rPr>
              <w:t>46</w:t>
            </w:r>
          </w:p>
        </w:tc>
      </w:tr>
    </w:tbl>
    <w:p w:rsidR="00F40D00" w:rsidRPr="00F40D00" w:rsidRDefault="00F40D00" w:rsidP="00F40D00">
      <w:pPr>
        <w:pStyle w:val="af7"/>
        <w:rPr>
          <w:rFonts w:ascii="Times New Roman" w:hAnsi="Times New Roman"/>
          <w:sz w:val="26"/>
          <w:szCs w:val="26"/>
        </w:rPr>
      </w:pPr>
      <w:r w:rsidRPr="00F40D00">
        <w:rPr>
          <w:rFonts w:ascii="Times New Roman" w:hAnsi="Times New Roman"/>
          <w:sz w:val="26"/>
          <w:szCs w:val="26"/>
        </w:rPr>
        <w:t xml:space="preserve">По степени токсического воздействия на организм человека </w:t>
      </w:r>
      <w:proofErr w:type="spellStart"/>
      <w:r w:rsidRPr="00F40D00">
        <w:rPr>
          <w:rFonts w:ascii="Times New Roman" w:hAnsi="Times New Roman"/>
          <w:sz w:val="26"/>
          <w:szCs w:val="26"/>
        </w:rPr>
        <w:t>газонасыщенная</w:t>
      </w:r>
      <w:proofErr w:type="spellEnd"/>
      <w:r w:rsidRPr="00F40D00">
        <w:rPr>
          <w:rFonts w:ascii="Times New Roman" w:hAnsi="Times New Roman"/>
          <w:sz w:val="26"/>
          <w:szCs w:val="26"/>
        </w:rPr>
        <w:t xml:space="preserve"> нефть с месторождения относится к III классу опасности, т.е. является умеренно опасным веществом.</w:t>
      </w:r>
    </w:p>
    <w:p w:rsidR="00F40D00" w:rsidRPr="00F40D00" w:rsidRDefault="00F40D00" w:rsidP="00F40D00">
      <w:pPr>
        <w:pStyle w:val="af7"/>
        <w:rPr>
          <w:rFonts w:ascii="Times New Roman" w:hAnsi="Times New Roman"/>
          <w:sz w:val="26"/>
          <w:szCs w:val="26"/>
        </w:rPr>
      </w:pPr>
      <w:r w:rsidRPr="00F40D00">
        <w:rPr>
          <w:rFonts w:ascii="Times New Roman" w:hAnsi="Times New Roman"/>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F40D00" w:rsidRPr="00F40D00" w:rsidRDefault="00F40D00" w:rsidP="00F40D00">
      <w:pPr>
        <w:pStyle w:val="af7"/>
        <w:rPr>
          <w:rFonts w:ascii="Times New Roman" w:hAnsi="Times New Roman"/>
          <w:sz w:val="26"/>
          <w:szCs w:val="26"/>
        </w:rPr>
      </w:pPr>
      <w:r w:rsidRPr="00F40D00">
        <w:rPr>
          <w:rFonts w:ascii="Times New Roman" w:hAnsi="Times New Roman"/>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F40D00" w:rsidRPr="00F40D00" w:rsidRDefault="00F40D00" w:rsidP="00F40D00">
      <w:pPr>
        <w:pStyle w:val="af7"/>
        <w:rPr>
          <w:rFonts w:ascii="Times New Roman" w:hAnsi="Times New Roman"/>
          <w:sz w:val="26"/>
          <w:szCs w:val="26"/>
        </w:rPr>
      </w:pPr>
      <w:r w:rsidRPr="00F40D00">
        <w:rPr>
          <w:rFonts w:ascii="Times New Roman" w:hAnsi="Times New Roman"/>
          <w:sz w:val="26"/>
          <w:szCs w:val="26"/>
        </w:rPr>
        <w:t xml:space="preserve">В соответствии с Федеральным законом от 20 июня 1997 года № 116-ФЗ проектируемый объект является опасным производственным объектом, поскольку относится к объектам бурения и добычи нефти, газа и газового конденсата и имеет </w:t>
      </w:r>
      <w:r w:rsidRPr="00F40D00">
        <w:rPr>
          <w:rFonts w:ascii="Times New Roman" w:hAnsi="Times New Roman"/>
          <w:sz w:val="26"/>
          <w:szCs w:val="26"/>
          <w:lang w:val="en-US"/>
        </w:rPr>
        <w:t>III</w:t>
      </w:r>
      <w:r w:rsidRPr="00F40D00">
        <w:rPr>
          <w:rFonts w:ascii="Times New Roman" w:hAnsi="Times New Roman"/>
          <w:sz w:val="26"/>
          <w:szCs w:val="26"/>
        </w:rPr>
        <w:t xml:space="preserve"> класс</w:t>
      </w:r>
      <w:r>
        <w:rPr>
          <w:rFonts w:ascii="Times New Roman" w:hAnsi="Times New Roman"/>
          <w:sz w:val="26"/>
          <w:szCs w:val="26"/>
        </w:rPr>
        <w:t xml:space="preserve"> опасности (приложение 2, п. 3 </w:t>
      </w:r>
      <w:r w:rsidRPr="00F40D00">
        <w:rPr>
          <w:rFonts w:ascii="Times New Roman" w:hAnsi="Times New Roman"/>
          <w:sz w:val="26"/>
          <w:szCs w:val="26"/>
        </w:rPr>
        <w:t>№ 116-ФЗ).</w:t>
      </w:r>
    </w:p>
    <w:p w:rsidR="00525D97" w:rsidRDefault="00F40D00" w:rsidP="00F40D00">
      <w:pPr>
        <w:pStyle w:val="afff4"/>
        <w:ind w:firstLine="709"/>
        <w:rPr>
          <w:rFonts w:ascii="Times New Roman" w:hAnsi="Times New Roman"/>
          <w:b w:val="0"/>
          <w:sz w:val="26"/>
          <w:szCs w:val="26"/>
        </w:rPr>
      </w:pPr>
      <w:r w:rsidRPr="00F40D00">
        <w:rPr>
          <w:rFonts w:ascii="Times New Roman" w:hAnsi="Times New Roman"/>
          <w:b w:val="0"/>
          <w:sz w:val="26"/>
          <w:szCs w:val="26"/>
        </w:rPr>
        <w:lastRenderedPageBreak/>
        <w:t xml:space="preserve">Данные о распределении опасного вещества в оборудовании представлены в таблице </w:t>
      </w:r>
      <w:r>
        <w:rPr>
          <w:rFonts w:ascii="Times New Roman" w:hAnsi="Times New Roman"/>
          <w:b w:val="0"/>
          <w:sz w:val="26"/>
          <w:szCs w:val="26"/>
        </w:rPr>
        <w:t>2.9</w:t>
      </w:r>
      <w:r w:rsidRPr="00F40D00">
        <w:rPr>
          <w:rFonts w:ascii="Times New Roman" w:hAnsi="Times New Roman"/>
          <w:b w:val="0"/>
          <w:sz w:val="26"/>
          <w:szCs w:val="26"/>
        </w:rPr>
        <w:t>.7.</w:t>
      </w:r>
    </w:p>
    <w:p w:rsidR="00F40D00" w:rsidRPr="00F40D00" w:rsidRDefault="00F40D00" w:rsidP="00F40D00">
      <w:pPr>
        <w:pStyle w:val="aff5"/>
        <w:rPr>
          <w:rFonts w:ascii="Times New Roman" w:hAnsi="Times New Roman"/>
          <w:sz w:val="26"/>
          <w:szCs w:val="26"/>
        </w:rPr>
      </w:pPr>
      <w:bookmarkStart w:id="577" w:name="таб36"/>
      <w:r w:rsidRPr="00F40D00">
        <w:rPr>
          <w:rFonts w:ascii="Times New Roman" w:hAnsi="Times New Roman"/>
          <w:sz w:val="26"/>
          <w:szCs w:val="26"/>
        </w:rPr>
        <w:t xml:space="preserve">Таблица </w:t>
      </w:r>
      <w:r w:rsidR="004C3064">
        <w:rPr>
          <w:rFonts w:ascii="Times New Roman" w:hAnsi="Times New Roman"/>
          <w:sz w:val="26"/>
          <w:szCs w:val="26"/>
        </w:rPr>
        <w:t>2.9</w:t>
      </w:r>
      <w:r w:rsidRPr="00F40D00">
        <w:rPr>
          <w:rFonts w:ascii="Times New Roman" w:hAnsi="Times New Roman"/>
          <w:sz w:val="26"/>
          <w:szCs w:val="26"/>
        </w:rPr>
        <w:t>.</w:t>
      </w:r>
      <w:bookmarkEnd w:id="577"/>
      <w:r w:rsidRPr="00F40D00">
        <w:rPr>
          <w:rFonts w:ascii="Times New Roman" w:hAnsi="Times New Roman"/>
          <w:sz w:val="26"/>
          <w:szCs w:val="26"/>
        </w:rPr>
        <w:t>7  - Данные о распределении опасных веществ по оборудованию</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418"/>
        <w:gridCol w:w="1275"/>
        <w:gridCol w:w="1134"/>
        <w:gridCol w:w="993"/>
        <w:gridCol w:w="851"/>
        <w:gridCol w:w="991"/>
      </w:tblGrid>
      <w:tr w:rsidR="00F40D00" w:rsidRPr="00F40D00" w:rsidTr="00781623">
        <w:trPr>
          <w:tblHeader/>
        </w:trPr>
        <w:tc>
          <w:tcPr>
            <w:tcW w:w="4537" w:type="dxa"/>
            <w:gridSpan w:val="3"/>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r w:rsidRPr="00F40D00">
              <w:rPr>
                <w:rFonts w:ascii="Times New Roman" w:hAnsi="Times New Roman"/>
                <w:b/>
                <w:sz w:val="22"/>
                <w:szCs w:val="22"/>
              </w:rPr>
              <w:t>Технологический блок, оборудование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r w:rsidRPr="00F40D00">
              <w:rPr>
                <w:rFonts w:ascii="Times New Roman" w:hAnsi="Times New Roman"/>
                <w:b/>
                <w:sz w:val="22"/>
                <w:szCs w:val="22"/>
              </w:rPr>
              <w:t>Количество опасного вещества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r w:rsidRPr="00F40D00">
              <w:rPr>
                <w:rFonts w:ascii="Times New Roman" w:hAnsi="Times New Roman"/>
                <w:b/>
                <w:sz w:val="22"/>
                <w:szCs w:val="22"/>
              </w:rPr>
              <w:t>Физические условия содержания опасного вещества</w:t>
            </w:r>
          </w:p>
        </w:tc>
      </w:tr>
      <w:tr w:rsidR="00F40D00" w:rsidRPr="00F40D00" w:rsidTr="00781623">
        <w:trPr>
          <w:trHeight w:val="1207"/>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r w:rsidRPr="00F40D00">
              <w:rPr>
                <w:rFonts w:ascii="Times New Roman" w:hAnsi="Times New Roman"/>
                <w:b/>
                <w:sz w:val="22"/>
                <w:szCs w:val="22"/>
              </w:rPr>
              <w:t>Наименование технологичес</w:t>
            </w:r>
            <w:r w:rsidRPr="00F40D00">
              <w:rPr>
                <w:rFonts w:ascii="Times New Roman" w:hAnsi="Times New Roman"/>
                <w:b/>
                <w:sz w:val="22"/>
                <w:szCs w:val="22"/>
              </w:rPr>
              <w:softHyphen/>
              <w:t>кого сооружения (блока)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r w:rsidRPr="00F40D00">
              <w:rPr>
                <w:rFonts w:ascii="Times New Roman" w:hAnsi="Times New Roman"/>
                <w:b/>
                <w:sz w:val="22"/>
                <w:szCs w:val="22"/>
              </w:rPr>
              <w:t>Наименование оборудования (опасное вещество)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r w:rsidRPr="00F40D00">
              <w:rPr>
                <w:rFonts w:ascii="Times New Roman" w:hAnsi="Times New Roman"/>
                <w:b/>
                <w:sz w:val="22"/>
                <w:szCs w:val="22"/>
              </w:rPr>
              <w:t xml:space="preserve">Количество единиц оборудования (протяженность, м)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r w:rsidRPr="00F40D00">
              <w:rPr>
                <w:rFonts w:ascii="Times New Roman" w:hAnsi="Times New Roman"/>
                <w:b/>
                <w:sz w:val="22"/>
                <w:szCs w:val="22"/>
              </w:rPr>
              <w:t xml:space="preserve">В единице оборудования, </w:t>
            </w:r>
            <w:proofErr w:type="gramStart"/>
            <w:r w:rsidRPr="00F40D00">
              <w:rPr>
                <w:rFonts w:ascii="Times New Roman" w:hAnsi="Times New Roman"/>
                <w:b/>
                <w:sz w:val="22"/>
                <w:szCs w:val="22"/>
              </w:rPr>
              <w:t>кг</w:t>
            </w:r>
            <w:proofErr w:type="gramEnd"/>
            <w:r w:rsidRPr="00F40D00">
              <w:rPr>
                <w:rFonts w:ascii="Times New Roman" w:hAnsi="Times New Roman"/>
                <w:b/>
                <w:sz w:val="22"/>
                <w:szCs w:val="22"/>
              </w:rPr>
              <w:t xml:space="preserve"> в 1 м трубы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r w:rsidRPr="00F40D00">
              <w:rPr>
                <w:rFonts w:ascii="Times New Roman" w:hAnsi="Times New Roman"/>
                <w:b/>
                <w:sz w:val="22"/>
                <w:szCs w:val="22"/>
              </w:rPr>
              <w:t xml:space="preserve">В сооружении, </w:t>
            </w:r>
            <w:proofErr w:type="gramStart"/>
            <w:r w:rsidRPr="00F40D00">
              <w:rPr>
                <w:rFonts w:ascii="Times New Roman" w:hAnsi="Times New Roman"/>
                <w:b/>
                <w:sz w:val="22"/>
                <w:szCs w:val="22"/>
              </w:rPr>
              <w:t>т</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proofErr w:type="gramStart"/>
            <w:r w:rsidRPr="00F40D00">
              <w:rPr>
                <w:rFonts w:ascii="Times New Roman" w:hAnsi="Times New Roman"/>
                <w:b/>
                <w:sz w:val="22"/>
                <w:szCs w:val="22"/>
              </w:rPr>
              <w:t>Агрегат-</w:t>
            </w:r>
            <w:proofErr w:type="spellStart"/>
            <w:r w:rsidRPr="00F40D00">
              <w:rPr>
                <w:rFonts w:ascii="Times New Roman" w:hAnsi="Times New Roman"/>
                <w:b/>
                <w:sz w:val="22"/>
                <w:szCs w:val="22"/>
              </w:rPr>
              <w:t>ное</w:t>
            </w:r>
            <w:proofErr w:type="spellEnd"/>
            <w:proofErr w:type="gramEnd"/>
            <w:r w:rsidRPr="00F40D00">
              <w:rPr>
                <w:rFonts w:ascii="Times New Roman" w:hAnsi="Times New Roman"/>
                <w:b/>
                <w:sz w:val="22"/>
                <w:szCs w:val="22"/>
              </w:rPr>
              <w:t xml:space="preserve"> состояние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proofErr w:type="spellStart"/>
            <w:proofErr w:type="gramStart"/>
            <w:r w:rsidRPr="00F40D00">
              <w:rPr>
                <w:rFonts w:ascii="Times New Roman" w:hAnsi="Times New Roman"/>
                <w:b/>
                <w:sz w:val="22"/>
                <w:szCs w:val="22"/>
              </w:rPr>
              <w:t>Давле-ние</w:t>
            </w:r>
            <w:proofErr w:type="spellEnd"/>
            <w:proofErr w:type="gramEnd"/>
            <w:r w:rsidRPr="00F40D00">
              <w:rPr>
                <w:rFonts w:ascii="Times New Roman" w:hAnsi="Times New Roman"/>
                <w:b/>
                <w:sz w:val="22"/>
                <w:szCs w:val="22"/>
              </w:rPr>
              <w:t>, МПа</w:t>
            </w:r>
          </w:p>
        </w:tc>
        <w:tc>
          <w:tcPr>
            <w:tcW w:w="991"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pStyle w:val="aff0"/>
              <w:jc w:val="center"/>
              <w:rPr>
                <w:rFonts w:ascii="Times New Roman" w:hAnsi="Times New Roman"/>
                <w:b/>
                <w:sz w:val="22"/>
                <w:szCs w:val="22"/>
              </w:rPr>
            </w:pPr>
            <w:proofErr w:type="gramStart"/>
            <w:r w:rsidRPr="00F40D00">
              <w:rPr>
                <w:rFonts w:ascii="Times New Roman" w:hAnsi="Times New Roman"/>
                <w:b/>
                <w:sz w:val="22"/>
                <w:szCs w:val="22"/>
              </w:rPr>
              <w:t>Темпе-</w:t>
            </w:r>
            <w:proofErr w:type="spellStart"/>
            <w:r w:rsidRPr="00F40D00">
              <w:rPr>
                <w:rFonts w:ascii="Times New Roman" w:hAnsi="Times New Roman"/>
                <w:b/>
                <w:sz w:val="22"/>
                <w:szCs w:val="22"/>
              </w:rPr>
              <w:t>ратура</w:t>
            </w:r>
            <w:proofErr w:type="spellEnd"/>
            <w:proofErr w:type="gramEnd"/>
            <w:r w:rsidRPr="00F40D00">
              <w:rPr>
                <w:rFonts w:ascii="Times New Roman" w:hAnsi="Times New Roman"/>
                <w:b/>
                <w:sz w:val="22"/>
                <w:szCs w:val="22"/>
              </w:rPr>
              <w:t xml:space="preserve">, </w:t>
            </w:r>
            <w:r w:rsidRPr="00F40D00">
              <w:rPr>
                <w:rFonts w:ascii="Times New Roman" w:hAnsi="Times New Roman"/>
                <w:b/>
                <w:sz w:val="22"/>
                <w:szCs w:val="22"/>
                <w:vertAlign w:val="superscript"/>
              </w:rPr>
              <w:t>0</w:t>
            </w:r>
            <w:r w:rsidRPr="00F40D00">
              <w:rPr>
                <w:rFonts w:ascii="Times New Roman" w:hAnsi="Times New Roman"/>
                <w:b/>
                <w:sz w:val="22"/>
                <w:szCs w:val="22"/>
              </w:rPr>
              <w:t>С</w:t>
            </w:r>
          </w:p>
        </w:tc>
      </w:tr>
      <w:tr w:rsidR="00F40D00" w:rsidRPr="00F40D00" w:rsidTr="00781623">
        <w:trPr>
          <w:cantSplit/>
          <w:trHeight w:val="381"/>
        </w:trPr>
        <w:tc>
          <w:tcPr>
            <w:tcW w:w="1418"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rPr>
                <w:color w:val="000000"/>
                <w:sz w:val="22"/>
                <w:szCs w:val="22"/>
              </w:rPr>
            </w:pPr>
            <w:r w:rsidRPr="00F40D00">
              <w:rPr>
                <w:color w:val="000000"/>
                <w:sz w:val="22"/>
                <w:szCs w:val="22"/>
              </w:rPr>
              <w:t xml:space="preserve">Выкидной трубопровод </w:t>
            </w:r>
            <w:proofErr w:type="spellStart"/>
            <w:r w:rsidRPr="00F40D00">
              <w:rPr>
                <w:color w:val="000000"/>
                <w:sz w:val="22"/>
                <w:szCs w:val="22"/>
              </w:rPr>
              <w:t>Скв</w:t>
            </w:r>
            <w:proofErr w:type="spellEnd"/>
            <w:r w:rsidRPr="00F40D00">
              <w:rPr>
                <w:color w:val="000000"/>
                <w:sz w:val="22"/>
                <w:szCs w:val="22"/>
              </w:rPr>
              <w:t>. № 64 -т.1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spacing w:beforeLines="40" w:before="96" w:after="40"/>
              <w:jc w:val="center"/>
              <w:rPr>
                <w:color w:val="000000"/>
                <w:sz w:val="22"/>
                <w:szCs w:val="22"/>
              </w:rPr>
            </w:pPr>
            <w:r w:rsidRPr="00F40D00">
              <w:rPr>
                <w:color w:val="000000"/>
                <w:sz w:val="22"/>
                <w:szCs w:val="22"/>
              </w:rPr>
              <w:t>Нефтегазосборный трубопровод,</w:t>
            </w:r>
            <w:r w:rsidRPr="00F40D00">
              <w:rPr>
                <w:bCs/>
                <w:sz w:val="22"/>
                <w:szCs w:val="22"/>
              </w:rPr>
              <w:t xml:space="preserve"> </w:t>
            </w:r>
            <w:r w:rsidRPr="00F40D00">
              <w:rPr>
                <w:color w:val="000000"/>
                <w:sz w:val="22"/>
                <w:szCs w:val="22"/>
              </w:rPr>
              <w:t>(водонефтяная эмульсия)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протяженность 323 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5,17 в 1 м трубы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1,67</w:t>
            </w:r>
          </w:p>
        </w:tc>
        <w:tc>
          <w:tcPr>
            <w:tcW w:w="993"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жидкость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3,14</w:t>
            </w:r>
          </w:p>
        </w:tc>
        <w:tc>
          <w:tcPr>
            <w:tcW w:w="991"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15</w:t>
            </w:r>
          </w:p>
        </w:tc>
      </w:tr>
      <w:tr w:rsidR="00F40D00" w:rsidRPr="00F40D00" w:rsidTr="00781623">
        <w:trPr>
          <w:cantSplit/>
          <w:trHeight w:val="381"/>
        </w:trPr>
        <w:tc>
          <w:tcPr>
            <w:tcW w:w="1418"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rPr>
                <w:color w:val="000000"/>
                <w:sz w:val="22"/>
                <w:szCs w:val="22"/>
              </w:rPr>
            </w:pPr>
            <w:r w:rsidRPr="00F40D00">
              <w:rPr>
                <w:color w:val="000000"/>
                <w:sz w:val="22"/>
                <w:szCs w:val="22"/>
              </w:rPr>
              <w:t xml:space="preserve">Выкидной трубопровод </w:t>
            </w:r>
            <w:proofErr w:type="spellStart"/>
            <w:r w:rsidRPr="00F40D00">
              <w:rPr>
                <w:color w:val="000000"/>
                <w:sz w:val="22"/>
                <w:szCs w:val="22"/>
              </w:rPr>
              <w:t>Скв</w:t>
            </w:r>
            <w:proofErr w:type="spellEnd"/>
            <w:r w:rsidRPr="00F40D00">
              <w:rPr>
                <w:color w:val="000000"/>
                <w:sz w:val="22"/>
                <w:szCs w:val="22"/>
              </w:rPr>
              <w:t>. № 65 -т.1*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spacing w:beforeLines="40" w:before="96" w:after="40"/>
              <w:jc w:val="center"/>
              <w:rPr>
                <w:color w:val="000000"/>
                <w:sz w:val="22"/>
                <w:szCs w:val="22"/>
              </w:rPr>
            </w:pPr>
            <w:r w:rsidRPr="00F40D00">
              <w:rPr>
                <w:color w:val="000000"/>
                <w:sz w:val="22"/>
                <w:szCs w:val="22"/>
              </w:rPr>
              <w:t>Нефтегазосборный трубопровод,</w:t>
            </w:r>
            <w:r w:rsidRPr="00F40D00">
              <w:rPr>
                <w:bCs/>
                <w:sz w:val="22"/>
                <w:szCs w:val="22"/>
              </w:rPr>
              <w:t xml:space="preserve"> </w:t>
            </w:r>
            <w:r w:rsidRPr="00F40D00">
              <w:rPr>
                <w:color w:val="000000"/>
                <w:sz w:val="22"/>
                <w:szCs w:val="22"/>
              </w:rPr>
              <w:t>(водонефтяная эмульсия)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протяженность 311,3 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5,17 в 1 м трубы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1,61</w:t>
            </w:r>
          </w:p>
        </w:tc>
        <w:tc>
          <w:tcPr>
            <w:tcW w:w="993"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жидкость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3,40</w:t>
            </w:r>
          </w:p>
        </w:tc>
        <w:tc>
          <w:tcPr>
            <w:tcW w:w="991" w:type="dxa"/>
            <w:tcBorders>
              <w:top w:val="single" w:sz="4" w:space="0" w:color="auto"/>
              <w:left w:val="single" w:sz="4" w:space="0" w:color="auto"/>
              <w:bottom w:val="single" w:sz="4" w:space="0" w:color="auto"/>
              <w:right w:val="single" w:sz="4" w:space="0" w:color="auto"/>
            </w:tcBorders>
            <w:vAlign w:val="center"/>
            <w:hideMark/>
          </w:tcPr>
          <w:p w:rsidR="00F40D00" w:rsidRPr="00F40D00" w:rsidRDefault="00F40D00">
            <w:pPr>
              <w:jc w:val="center"/>
              <w:rPr>
                <w:color w:val="000000"/>
                <w:sz w:val="22"/>
                <w:szCs w:val="22"/>
              </w:rPr>
            </w:pPr>
            <w:r w:rsidRPr="00F40D00">
              <w:rPr>
                <w:color w:val="000000"/>
                <w:sz w:val="22"/>
                <w:szCs w:val="22"/>
              </w:rPr>
              <w:t>15</w:t>
            </w:r>
          </w:p>
        </w:tc>
      </w:tr>
      <w:tr w:rsidR="00F40D00" w:rsidRPr="00F40D00" w:rsidTr="00781623">
        <w:trPr>
          <w:cantSplit/>
          <w:trHeight w:val="289"/>
        </w:trPr>
        <w:tc>
          <w:tcPr>
            <w:tcW w:w="5812" w:type="dxa"/>
            <w:gridSpan w:val="4"/>
            <w:tcBorders>
              <w:top w:val="single" w:sz="4" w:space="0" w:color="auto"/>
              <w:left w:val="single" w:sz="4" w:space="0" w:color="auto"/>
              <w:bottom w:val="single" w:sz="4" w:space="0" w:color="auto"/>
              <w:right w:val="single" w:sz="4" w:space="0" w:color="auto"/>
            </w:tcBorders>
            <w:hideMark/>
          </w:tcPr>
          <w:p w:rsidR="00F40D00" w:rsidRPr="00F40D00" w:rsidRDefault="00F40D00">
            <w:pPr>
              <w:pStyle w:val="aff0"/>
              <w:rPr>
                <w:rFonts w:ascii="Times New Roman" w:hAnsi="Times New Roman"/>
                <w:b/>
                <w:sz w:val="22"/>
                <w:szCs w:val="22"/>
              </w:rPr>
            </w:pPr>
            <w:r w:rsidRPr="00F40D00">
              <w:rPr>
                <w:rFonts w:ascii="Times New Roman" w:hAnsi="Times New Roman"/>
                <w:b/>
                <w:sz w:val="22"/>
                <w:szCs w:val="22"/>
              </w:rPr>
              <w:t xml:space="preserve">Итого опасного вещества на проектируемом объекте, </w:t>
            </w:r>
            <w:proofErr w:type="gramStart"/>
            <w:r w:rsidRPr="00F40D00">
              <w:rPr>
                <w:rFonts w:ascii="Times New Roman" w:hAnsi="Times New Roman"/>
                <w:b/>
                <w:sz w:val="22"/>
                <w:szCs w:val="22"/>
              </w:rPr>
              <w:t>т</w:t>
            </w:r>
            <w:proofErr w:type="gramEnd"/>
            <w:r w:rsidRPr="00F40D00">
              <w:rPr>
                <w:rFonts w:ascii="Times New Roman" w:hAnsi="Times New Roman"/>
                <w:b/>
                <w:sz w:val="22"/>
                <w:szCs w:val="22"/>
              </w:rPr>
              <w:t>:</w:t>
            </w:r>
          </w:p>
        </w:tc>
        <w:tc>
          <w:tcPr>
            <w:tcW w:w="3969" w:type="dxa"/>
            <w:gridSpan w:val="4"/>
            <w:tcBorders>
              <w:top w:val="single" w:sz="4" w:space="0" w:color="auto"/>
              <w:left w:val="single" w:sz="4" w:space="0" w:color="auto"/>
              <w:bottom w:val="single" w:sz="4" w:space="0" w:color="auto"/>
              <w:right w:val="single" w:sz="4" w:space="0" w:color="auto"/>
            </w:tcBorders>
            <w:vAlign w:val="bottom"/>
            <w:hideMark/>
          </w:tcPr>
          <w:p w:rsidR="00F40D00" w:rsidRPr="00F40D00" w:rsidRDefault="00F40D00">
            <w:pPr>
              <w:jc w:val="center"/>
              <w:rPr>
                <w:b/>
                <w:color w:val="000000"/>
                <w:sz w:val="22"/>
                <w:szCs w:val="22"/>
              </w:rPr>
            </w:pPr>
            <w:r w:rsidRPr="00F40D00">
              <w:rPr>
                <w:b/>
                <w:color w:val="000000"/>
                <w:sz w:val="22"/>
                <w:szCs w:val="22"/>
                <w:lang w:val="en-US"/>
              </w:rPr>
              <w:t>3</w:t>
            </w:r>
            <w:r w:rsidRPr="00F40D00">
              <w:rPr>
                <w:b/>
                <w:color w:val="000000"/>
                <w:sz w:val="22"/>
                <w:szCs w:val="22"/>
              </w:rPr>
              <w:t>,28</w:t>
            </w:r>
          </w:p>
        </w:tc>
      </w:tr>
    </w:tbl>
    <w:p w:rsidR="000B61D7" w:rsidRPr="00715D37" w:rsidRDefault="000B61D7" w:rsidP="00715D37">
      <w:pPr>
        <w:pStyle w:val="2"/>
        <w:numPr>
          <w:ilvl w:val="0"/>
          <w:numId w:val="0"/>
        </w:numPr>
        <w:suppressAutoHyphens w:val="0"/>
        <w:autoSpaceDE/>
        <w:spacing w:before="240" w:after="80"/>
        <w:ind w:firstLine="709"/>
        <w:jc w:val="both"/>
        <w:rPr>
          <w:rFonts w:ascii="Times New Roman" w:hAnsi="Times New Roman" w:cs="Times New Roman"/>
          <w:i/>
          <w:color w:val="000000"/>
          <w:sz w:val="26"/>
          <w:szCs w:val="26"/>
        </w:rPr>
      </w:pPr>
      <w:bookmarkStart w:id="578" w:name="_Toc368041378"/>
      <w:bookmarkStart w:id="579" w:name="_Toc424109354"/>
      <w:bookmarkStart w:id="580" w:name="_Toc436218729"/>
      <w:bookmarkStart w:id="581" w:name="_Toc443383787"/>
      <w:bookmarkStart w:id="582" w:name="_Toc461002118"/>
      <w:bookmarkStart w:id="583" w:name="_Toc464043252"/>
      <w:bookmarkStart w:id="584" w:name="_Toc464630842"/>
      <w:bookmarkStart w:id="585" w:name="_Toc493493785"/>
      <w:bookmarkStart w:id="586" w:name="_Toc498064861"/>
      <w:bookmarkStart w:id="587" w:name="_Toc11139228"/>
      <w:r w:rsidRPr="00715D37">
        <w:rPr>
          <w:rFonts w:ascii="Times New Roman" w:hAnsi="Times New Roman" w:cs="Times New Roman"/>
          <w:i/>
          <w:color w:val="000000"/>
          <w:sz w:val="26"/>
          <w:szCs w:val="26"/>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bookmarkEnd w:id="578"/>
      <w:bookmarkEnd w:id="579"/>
      <w:bookmarkEnd w:id="580"/>
      <w:bookmarkEnd w:id="581"/>
      <w:bookmarkEnd w:id="582"/>
      <w:bookmarkEnd w:id="583"/>
      <w:bookmarkEnd w:id="584"/>
      <w:bookmarkEnd w:id="585"/>
      <w:bookmarkEnd w:id="586"/>
      <w:bookmarkEnd w:id="587"/>
    </w:p>
    <w:p w:rsidR="00781623" w:rsidRPr="00781623" w:rsidRDefault="00781623" w:rsidP="00781623">
      <w:pPr>
        <w:pStyle w:val="af7"/>
        <w:rPr>
          <w:rFonts w:ascii="Times New Roman" w:hAnsi="Times New Roman"/>
          <w:sz w:val="26"/>
          <w:szCs w:val="26"/>
        </w:rPr>
      </w:pPr>
      <w:bookmarkStart w:id="588" w:name="_Toc435788377"/>
      <w:bookmarkStart w:id="589" w:name="_Toc520884363"/>
      <w:bookmarkStart w:id="590" w:name="_Toc8979730"/>
      <w:bookmarkStart w:id="591" w:name="_Toc11139229"/>
      <w:bookmarkStart w:id="592" w:name="_Toc424109357"/>
      <w:bookmarkStart w:id="593" w:name="_Toc436218732"/>
      <w:bookmarkStart w:id="594" w:name="_Toc443383790"/>
      <w:bookmarkStart w:id="595" w:name="_Toc461002121"/>
      <w:bookmarkStart w:id="596" w:name="_Toc464043255"/>
      <w:bookmarkStart w:id="597" w:name="_Toc464630845"/>
      <w:bookmarkStart w:id="598" w:name="_Toc493493788"/>
      <w:bookmarkStart w:id="599" w:name="_Toc435788379"/>
      <w:bookmarkStart w:id="600" w:name="_Toc496773315"/>
      <w:bookmarkStart w:id="601" w:name="_Toc504376951"/>
      <w:bookmarkStart w:id="602" w:name="_Toc505086643"/>
      <w:bookmarkStart w:id="603" w:name="_Toc522627184"/>
      <w:r w:rsidRPr="00781623">
        <w:rPr>
          <w:rFonts w:ascii="Times New Roman" w:hAnsi="Times New Roman"/>
          <w:sz w:val="26"/>
          <w:szCs w:val="26"/>
        </w:rPr>
        <w:t>На расстоянии 400 м от проектируемых объектов проходит автодорога «Суходол-Красный яр».</w:t>
      </w:r>
    </w:p>
    <w:p w:rsidR="004C3064" w:rsidRPr="004C3064" w:rsidRDefault="004C3064" w:rsidP="004C3064">
      <w:pPr>
        <w:pStyle w:val="2"/>
        <w:numPr>
          <w:ilvl w:val="0"/>
          <w:numId w:val="0"/>
        </w:numPr>
        <w:suppressAutoHyphens w:val="0"/>
        <w:autoSpaceDE/>
        <w:spacing w:before="240" w:after="80"/>
        <w:ind w:left="720"/>
        <w:jc w:val="center"/>
        <w:rPr>
          <w:rFonts w:ascii="Times New Roman" w:hAnsi="Times New Roman" w:cs="Times New Roman"/>
          <w:b/>
          <w:iCs/>
          <w:sz w:val="26"/>
          <w:szCs w:val="26"/>
          <w:u w:val="none"/>
        </w:rPr>
      </w:pPr>
      <w:bookmarkStart w:id="604" w:name="_Toc11655960"/>
      <w:bookmarkStart w:id="605" w:name="_Toc512670262"/>
      <w:bookmarkStart w:id="606" w:name="_Toc435788390"/>
      <w:bookmarkStart w:id="607" w:name="_Toc380497892"/>
      <w:bookmarkStart w:id="608" w:name="_Toc379201624"/>
      <w:bookmarkStart w:id="609" w:name="_Toc374536619"/>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4C3064">
        <w:rPr>
          <w:rFonts w:ascii="Times New Roman" w:hAnsi="Times New Roman" w:cs="Times New Roman"/>
          <w:b/>
          <w:iCs/>
          <w:sz w:val="26"/>
          <w:szCs w:val="26"/>
          <w:u w:val="none"/>
        </w:rPr>
        <w:t>Мероприятия, направленные на уменьшение риска чрезвычайных ситуаций на проектируемом объекте</w:t>
      </w:r>
      <w:bookmarkEnd w:id="604"/>
      <w:bookmarkEnd w:id="605"/>
      <w:bookmarkEnd w:id="606"/>
      <w:bookmarkEnd w:id="607"/>
      <w:bookmarkEnd w:id="608"/>
      <w:bookmarkEnd w:id="609"/>
    </w:p>
    <w:p w:rsidR="004C3064" w:rsidRPr="004C3064" w:rsidRDefault="004C3064" w:rsidP="004C3064">
      <w:pPr>
        <w:pStyle w:val="3"/>
        <w:numPr>
          <w:ilvl w:val="0"/>
          <w:numId w:val="0"/>
        </w:numPr>
        <w:suppressAutoHyphens w:val="0"/>
        <w:autoSpaceDE/>
        <w:spacing w:before="240" w:after="60"/>
        <w:ind w:firstLine="709"/>
        <w:jc w:val="both"/>
        <w:rPr>
          <w:rFonts w:ascii="Times New Roman" w:hAnsi="Times New Roman" w:cs="Times New Roman"/>
          <w:b w:val="0"/>
          <w:i/>
          <w:sz w:val="26"/>
          <w:szCs w:val="26"/>
        </w:rPr>
      </w:pPr>
      <w:bookmarkStart w:id="610" w:name="_Toc11655961"/>
      <w:bookmarkStart w:id="611" w:name="_Toc512670263"/>
      <w:bookmarkStart w:id="612" w:name="_Toc435788391"/>
      <w:bookmarkStart w:id="613" w:name="_Toc380497893"/>
      <w:r w:rsidRPr="004C3064">
        <w:rPr>
          <w:rFonts w:ascii="Times New Roman" w:hAnsi="Times New Roman" w:cs="Times New Roman"/>
          <w:b w:val="0"/>
          <w:i/>
          <w:sz w:val="26"/>
          <w:szCs w:val="26"/>
        </w:rPr>
        <w:t>Решения по исключению разгерметизации оборудования и предупреждению аварийных выбросов опасных веществ</w:t>
      </w:r>
      <w:bookmarkEnd w:id="610"/>
      <w:bookmarkEnd w:id="611"/>
      <w:bookmarkEnd w:id="612"/>
      <w:bookmarkEnd w:id="613"/>
    </w:p>
    <w:p w:rsidR="004C3064" w:rsidRPr="004C3064" w:rsidRDefault="004C3064" w:rsidP="004C3064">
      <w:pPr>
        <w:pStyle w:val="affd"/>
        <w:rPr>
          <w:rFonts w:ascii="Times New Roman" w:hAnsi="Times New Roman"/>
          <w:sz w:val="26"/>
          <w:szCs w:val="26"/>
        </w:rPr>
      </w:pPr>
      <w:r w:rsidRPr="004C3064">
        <w:rPr>
          <w:rFonts w:ascii="Times New Roman" w:hAnsi="Times New Roman"/>
          <w:sz w:val="26"/>
          <w:szCs w:val="26"/>
        </w:rPr>
        <w:t>В целях снижения опасности производства, уменьшения риска чрезвычайных ситуаций и сокращения ущерба от произошедших аварий в проекте предусмотрен комплекс технических мероприятий:</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полная герметизация технологических процессов;</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высокий уровень автоматизации и телемеханизации, обеспечивающий оперативную сигнализацию отклонений от рабочих параметров;</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 xml:space="preserve">автоматическое отключение двигателя погружного </w:t>
      </w:r>
      <w:proofErr w:type="spellStart"/>
      <w:r w:rsidRPr="004C3064">
        <w:rPr>
          <w:rFonts w:ascii="Times New Roman" w:hAnsi="Times New Roman"/>
          <w:sz w:val="26"/>
          <w:szCs w:val="26"/>
        </w:rPr>
        <w:t>электронасосного</w:t>
      </w:r>
      <w:proofErr w:type="spellEnd"/>
      <w:r w:rsidRPr="004C3064">
        <w:rPr>
          <w:rFonts w:ascii="Times New Roman" w:hAnsi="Times New Roman"/>
          <w:sz w:val="26"/>
          <w:szCs w:val="26"/>
        </w:rPr>
        <w:t xml:space="preserve"> агрегата в скважине при отклонениях давления в выкидных трубопроводах; </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lastRenderedPageBreak/>
        <w:t>установка до и после отключающей арматуры манометров, позволяющих оперативно реагировать на ситуации при отклонении давлений от рабочих параметров;</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применение электрооборудования во взрывозащищённом исполнении;</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блокировка оборудования и сигнализация при отклонении от заданных параметров эксплуатации объектов;</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снабжение электроэнергией объектов системы сбора и транспорта нефти в соответствии с ПУЭ для бесперебойного управление технологическим процессом и своевременного отключения объектов установки при возникновении аварийных ситуаций;</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 xml:space="preserve">мероприятия по </w:t>
      </w:r>
      <w:proofErr w:type="spellStart"/>
      <w:r w:rsidRPr="004C3064">
        <w:rPr>
          <w:rFonts w:ascii="Times New Roman" w:hAnsi="Times New Roman"/>
          <w:sz w:val="26"/>
          <w:szCs w:val="26"/>
        </w:rPr>
        <w:t>молниезащите</w:t>
      </w:r>
      <w:proofErr w:type="spellEnd"/>
      <w:r w:rsidRPr="004C3064">
        <w:rPr>
          <w:rFonts w:ascii="Times New Roman" w:hAnsi="Times New Roman"/>
          <w:sz w:val="26"/>
          <w:szCs w:val="26"/>
        </w:rPr>
        <w:t xml:space="preserve"> и защите от статического электричества;</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на устье скважины на выкидной линии предусмотрен штуцер для периодической пропарки выкидного трубопровода;</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на подключаемых трубопроводах предусматривается установка обратного клапана и запорной арматуры;</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выкидные трубопроводы укладываются на глубину не менее 1,0 м до верхней образующей трубы;</w:t>
      </w:r>
    </w:p>
    <w:p w:rsidR="004C3064" w:rsidRPr="004C3064" w:rsidRDefault="004C3064" w:rsidP="004C3064">
      <w:pPr>
        <w:pStyle w:val="a0"/>
        <w:numPr>
          <w:ilvl w:val="0"/>
          <w:numId w:val="34"/>
        </w:numPr>
        <w:rPr>
          <w:rFonts w:ascii="Times New Roman" w:hAnsi="Times New Roman"/>
          <w:sz w:val="26"/>
          <w:szCs w:val="26"/>
        </w:rPr>
      </w:pPr>
      <w:proofErr w:type="gramStart"/>
      <w:r w:rsidRPr="004C3064">
        <w:rPr>
          <w:rFonts w:ascii="Times New Roman" w:hAnsi="Times New Roman"/>
          <w:sz w:val="26"/>
          <w:szCs w:val="26"/>
        </w:rPr>
        <w:t xml:space="preserve">выкидной трубопровод запроектирован из труб бесшовных или </w:t>
      </w:r>
      <w:proofErr w:type="spellStart"/>
      <w:r w:rsidRPr="004C3064">
        <w:rPr>
          <w:rFonts w:ascii="Times New Roman" w:hAnsi="Times New Roman"/>
          <w:sz w:val="26"/>
          <w:szCs w:val="26"/>
        </w:rPr>
        <w:t>прямошовных</w:t>
      </w:r>
      <w:proofErr w:type="spellEnd"/>
      <w:r w:rsidRPr="004C3064">
        <w:rPr>
          <w:rFonts w:ascii="Times New Roman" w:hAnsi="Times New Roman"/>
          <w:sz w:val="26"/>
          <w:szCs w:val="26"/>
        </w:rPr>
        <w:t xml:space="preserve"> </w:t>
      </w:r>
      <w:r w:rsidRPr="004C3064">
        <w:rPr>
          <w:rFonts w:ascii="Times New Roman" w:hAnsi="Times New Roman"/>
          <w:sz w:val="26"/>
          <w:szCs w:val="26"/>
          <w:lang w:val="en-US"/>
        </w:rPr>
        <w:t>DN </w:t>
      </w:r>
      <w:r w:rsidRPr="004C3064">
        <w:rPr>
          <w:rFonts w:ascii="Times New Roman" w:hAnsi="Times New Roman"/>
          <w:sz w:val="26"/>
          <w:szCs w:val="26"/>
        </w:rPr>
        <w:t xml:space="preserve">80, повышенной коррозионной стойкости и эксплуатационной надежности (стойкой к СКРН), классом прочности не ниже КП360 по ГОСТ 31443-2012, по ТУ, утвержденным в установленном порядке ПАО «НК «Роснефть» (подземные участки - с наружным защитным покрытием усиленного типа 2У на основе </w:t>
      </w:r>
      <w:proofErr w:type="spellStart"/>
      <w:r w:rsidRPr="004C3064">
        <w:rPr>
          <w:rFonts w:ascii="Times New Roman" w:hAnsi="Times New Roman"/>
          <w:sz w:val="26"/>
          <w:szCs w:val="26"/>
        </w:rPr>
        <w:t>экструдированного</w:t>
      </w:r>
      <w:proofErr w:type="spellEnd"/>
      <w:r w:rsidRPr="004C3064">
        <w:rPr>
          <w:rFonts w:ascii="Times New Roman" w:hAnsi="Times New Roman"/>
          <w:sz w:val="26"/>
          <w:szCs w:val="26"/>
        </w:rPr>
        <w:t xml:space="preserve"> полиэтилена (полипропилена), выполненным в заводских условиях, в соответствии с </w:t>
      </w:r>
      <w:proofErr w:type="gramEnd"/>
    </w:p>
    <w:p w:rsidR="004C3064" w:rsidRPr="004C3064" w:rsidRDefault="004C3064" w:rsidP="004C3064">
      <w:pPr>
        <w:pStyle w:val="a0"/>
        <w:numPr>
          <w:ilvl w:val="0"/>
          <w:numId w:val="0"/>
        </w:numPr>
        <w:rPr>
          <w:rFonts w:ascii="Times New Roman" w:hAnsi="Times New Roman"/>
          <w:sz w:val="26"/>
          <w:szCs w:val="26"/>
        </w:rPr>
      </w:pPr>
      <w:r w:rsidRPr="004C3064">
        <w:rPr>
          <w:rFonts w:ascii="Times New Roman" w:hAnsi="Times New Roman"/>
          <w:sz w:val="26"/>
          <w:szCs w:val="26"/>
        </w:rPr>
        <w:t>ГОСТ </w:t>
      </w:r>
      <w:proofErr w:type="gramStart"/>
      <w:r w:rsidRPr="004C3064">
        <w:rPr>
          <w:rFonts w:ascii="Times New Roman" w:hAnsi="Times New Roman"/>
          <w:sz w:val="26"/>
          <w:szCs w:val="26"/>
        </w:rPr>
        <w:t>Р</w:t>
      </w:r>
      <w:proofErr w:type="gramEnd"/>
      <w:r w:rsidRPr="004C3064">
        <w:rPr>
          <w:rFonts w:ascii="Times New Roman" w:hAnsi="Times New Roman"/>
          <w:sz w:val="26"/>
          <w:szCs w:val="26"/>
        </w:rPr>
        <w:t> 51164-98, по техническим условиям, утвержденным в установленном порядке ПАО «НК «Роснефть»; надземные участки - без покрытия);</w:t>
      </w:r>
    </w:p>
    <w:p w:rsidR="004C3064" w:rsidRPr="004C3064" w:rsidRDefault="004C3064" w:rsidP="004C3064">
      <w:pPr>
        <w:pStyle w:val="a0"/>
        <w:numPr>
          <w:ilvl w:val="0"/>
          <w:numId w:val="39"/>
        </w:numPr>
        <w:rPr>
          <w:rFonts w:ascii="Times New Roman" w:hAnsi="Times New Roman"/>
          <w:sz w:val="26"/>
          <w:szCs w:val="26"/>
        </w:rPr>
      </w:pPr>
      <w:r w:rsidRPr="004C3064">
        <w:rPr>
          <w:rFonts w:ascii="Times New Roman" w:hAnsi="Times New Roman"/>
          <w:sz w:val="26"/>
          <w:szCs w:val="26"/>
        </w:rPr>
        <w:t>на выкидных трубопроводах в обвязке устья скважин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w:t>
      </w:r>
      <w:proofErr w:type="gramStart"/>
      <w:r w:rsidRPr="004C3064">
        <w:rPr>
          <w:rFonts w:ascii="Times New Roman" w:hAnsi="Times New Roman"/>
          <w:sz w:val="26"/>
          <w:szCs w:val="26"/>
        </w:rPr>
        <w:t xml:space="preserve"> А</w:t>
      </w:r>
      <w:proofErr w:type="gramEnd"/>
      <w:r w:rsidRPr="004C3064">
        <w:rPr>
          <w:rFonts w:ascii="Times New Roman" w:hAnsi="Times New Roman"/>
          <w:sz w:val="26"/>
          <w:szCs w:val="26"/>
        </w:rPr>
        <w:t>;</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 xml:space="preserve">периодическая подача в </w:t>
      </w:r>
      <w:proofErr w:type="spellStart"/>
      <w:r w:rsidRPr="004C3064">
        <w:rPr>
          <w:rFonts w:ascii="Times New Roman" w:hAnsi="Times New Roman"/>
          <w:sz w:val="26"/>
          <w:szCs w:val="26"/>
        </w:rPr>
        <w:t>затрубное</w:t>
      </w:r>
      <w:proofErr w:type="spellEnd"/>
      <w:r w:rsidRPr="004C3064">
        <w:rPr>
          <w:rFonts w:ascii="Times New Roman" w:hAnsi="Times New Roman"/>
          <w:sz w:val="26"/>
          <w:szCs w:val="26"/>
        </w:rPr>
        <w:t xml:space="preserve"> пространство скважин ингибитора коррозии передвижными средствами;</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lang w:eastAsia="ru-RU"/>
        </w:rPr>
        <w:t xml:space="preserve">применение устройства контроля скорости коррозии в соответствии с требованиями </w:t>
      </w:r>
      <w:r w:rsidRPr="004C3064">
        <w:rPr>
          <w:rFonts w:ascii="Times New Roman" w:hAnsi="Times New Roman"/>
          <w:sz w:val="26"/>
          <w:szCs w:val="26"/>
        </w:rPr>
        <w:t xml:space="preserve">с п. 364 </w:t>
      </w:r>
      <w:r w:rsidRPr="004C3064">
        <w:rPr>
          <w:rFonts w:ascii="Times New Roman" w:hAnsi="Times New Roman"/>
          <w:sz w:val="26"/>
          <w:szCs w:val="26"/>
          <w:lang w:eastAsia="ru-RU"/>
        </w:rPr>
        <w:t>Федеральных норм и правил в области промышленной безопасности «Правила безопасности в нефтяной и газовой промышленности» на проектируемом трубопроводе</w:t>
      </w:r>
      <w:r w:rsidRPr="004C3064">
        <w:rPr>
          <w:rFonts w:ascii="Times New Roman" w:hAnsi="Times New Roman"/>
          <w:sz w:val="26"/>
          <w:szCs w:val="26"/>
        </w:rPr>
        <w:t>;</w:t>
      </w:r>
    </w:p>
    <w:p w:rsidR="004C3064" w:rsidRPr="004C3064" w:rsidRDefault="004C3064" w:rsidP="004C3064">
      <w:pPr>
        <w:pStyle w:val="a0"/>
        <w:numPr>
          <w:ilvl w:val="0"/>
          <w:numId w:val="34"/>
        </w:numPr>
        <w:rPr>
          <w:rFonts w:ascii="Times New Roman" w:hAnsi="Times New Roman"/>
          <w:bCs/>
          <w:sz w:val="26"/>
          <w:szCs w:val="26"/>
          <w:lang w:eastAsia="ru-RU"/>
        </w:rPr>
      </w:pPr>
      <w:r w:rsidRPr="004C3064">
        <w:rPr>
          <w:rFonts w:ascii="Times New Roman" w:hAnsi="Times New Roman"/>
          <w:sz w:val="26"/>
          <w:szCs w:val="26"/>
        </w:rPr>
        <w:t xml:space="preserve">антикоррозионная изоляция сварных стыков проектируемого трубопровода </w:t>
      </w:r>
      <w:proofErr w:type="spellStart"/>
      <w:r w:rsidRPr="004C3064">
        <w:rPr>
          <w:rFonts w:ascii="Times New Roman" w:hAnsi="Times New Roman"/>
          <w:sz w:val="26"/>
          <w:szCs w:val="26"/>
        </w:rPr>
        <w:t>термоусаживающимися</w:t>
      </w:r>
      <w:proofErr w:type="spellEnd"/>
      <w:r w:rsidRPr="004C3064">
        <w:rPr>
          <w:rFonts w:ascii="Times New Roman" w:hAnsi="Times New Roman"/>
          <w:sz w:val="26"/>
          <w:szCs w:val="26"/>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4C3064" w:rsidRPr="004C3064" w:rsidRDefault="004C3064" w:rsidP="004C3064">
      <w:pPr>
        <w:pStyle w:val="a0"/>
        <w:numPr>
          <w:ilvl w:val="0"/>
          <w:numId w:val="34"/>
        </w:numPr>
        <w:tabs>
          <w:tab w:val="clear" w:pos="1038"/>
          <w:tab w:val="num" w:pos="1100"/>
        </w:tabs>
        <w:rPr>
          <w:rFonts w:ascii="Times New Roman" w:hAnsi="Times New Roman"/>
          <w:bCs/>
          <w:sz w:val="26"/>
          <w:szCs w:val="26"/>
          <w:lang w:eastAsia="ru-RU"/>
        </w:rPr>
      </w:pPr>
      <w:r w:rsidRPr="004C3064">
        <w:rPr>
          <w:rFonts w:ascii="Times New Roman" w:hAnsi="Times New Roman"/>
          <w:sz w:val="26"/>
          <w:szCs w:val="26"/>
        </w:rPr>
        <w:t>антикоррозионная изоляция (усиленного типа) деталей трубопроводов и защитных футляров по ГОСТ </w:t>
      </w:r>
      <w:proofErr w:type="gramStart"/>
      <w:r w:rsidRPr="004C3064">
        <w:rPr>
          <w:rFonts w:ascii="Times New Roman" w:hAnsi="Times New Roman"/>
          <w:sz w:val="26"/>
          <w:szCs w:val="26"/>
        </w:rPr>
        <w:t>Р</w:t>
      </w:r>
      <w:proofErr w:type="gramEnd"/>
      <w:r w:rsidRPr="004C3064">
        <w:rPr>
          <w:rFonts w:ascii="Times New Roman" w:hAnsi="Times New Roman"/>
          <w:sz w:val="26"/>
          <w:szCs w:val="26"/>
        </w:rPr>
        <w:t xml:space="preserve"> 51164-98 «Трубопроводы стальные магистральные. Общие требования к защите от коррозии»; </w:t>
      </w:r>
    </w:p>
    <w:p w:rsidR="004C3064" w:rsidRPr="004C3064" w:rsidRDefault="004C3064" w:rsidP="004C3064">
      <w:pPr>
        <w:pStyle w:val="a0"/>
        <w:numPr>
          <w:ilvl w:val="0"/>
          <w:numId w:val="34"/>
        </w:numPr>
        <w:tabs>
          <w:tab w:val="clear" w:pos="1038"/>
          <w:tab w:val="num" w:pos="1100"/>
        </w:tabs>
        <w:rPr>
          <w:rFonts w:ascii="Times New Roman" w:hAnsi="Times New Roman"/>
          <w:bCs/>
          <w:sz w:val="26"/>
          <w:szCs w:val="26"/>
          <w:lang w:eastAsia="ru-RU"/>
        </w:rPr>
      </w:pPr>
      <w:r w:rsidRPr="004C3064">
        <w:rPr>
          <w:rFonts w:ascii="Times New Roman" w:hAnsi="Times New Roman"/>
          <w:color w:val="000000"/>
          <w:sz w:val="26"/>
          <w:szCs w:val="26"/>
        </w:rPr>
        <w:t xml:space="preserve">антикоррозионная защита наружной поверхности трубопроводов, арматуры, а также металлоконструкций должна выполняться в соответствии с </w:t>
      </w:r>
      <w:r w:rsidRPr="004C3064">
        <w:rPr>
          <w:rFonts w:ascii="Times New Roman" w:hAnsi="Times New Roman"/>
          <w:color w:val="000000"/>
          <w:sz w:val="26"/>
          <w:szCs w:val="26"/>
        </w:rPr>
        <w:lastRenderedPageBreak/>
        <w:t xml:space="preserve">требованиями технологической инструкции компании «Антикоррозионная защита металлических конструкций на объектах </w:t>
      </w:r>
      <w:proofErr w:type="spellStart"/>
      <w:r w:rsidRPr="004C3064">
        <w:rPr>
          <w:rFonts w:ascii="Times New Roman" w:hAnsi="Times New Roman"/>
          <w:color w:val="000000"/>
          <w:sz w:val="26"/>
          <w:szCs w:val="26"/>
        </w:rPr>
        <w:t>нефтегазодобычи</w:t>
      </w:r>
      <w:proofErr w:type="spellEnd"/>
      <w:r w:rsidRPr="004C3064">
        <w:rPr>
          <w:rFonts w:ascii="Times New Roman" w:hAnsi="Times New Roman"/>
          <w:color w:val="000000"/>
          <w:sz w:val="26"/>
          <w:szCs w:val="26"/>
        </w:rPr>
        <w:t xml:space="preserve">, </w:t>
      </w:r>
      <w:proofErr w:type="spellStart"/>
      <w:r w:rsidRPr="004C3064">
        <w:rPr>
          <w:rFonts w:ascii="Times New Roman" w:hAnsi="Times New Roman"/>
          <w:color w:val="000000"/>
          <w:sz w:val="26"/>
          <w:szCs w:val="26"/>
        </w:rPr>
        <w:t>нефтегазопереработки</w:t>
      </w:r>
      <w:proofErr w:type="spellEnd"/>
      <w:r w:rsidRPr="004C3064">
        <w:rPr>
          <w:rFonts w:ascii="Times New Roman" w:hAnsi="Times New Roman"/>
          <w:color w:val="000000"/>
          <w:sz w:val="26"/>
          <w:szCs w:val="26"/>
        </w:rPr>
        <w:t xml:space="preserve"> и нефтепродуктообеспечения» № П2-05 ТИ-0002;</w:t>
      </w:r>
    </w:p>
    <w:p w:rsidR="004C3064" w:rsidRPr="004C3064" w:rsidRDefault="004C3064" w:rsidP="004C3064">
      <w:pPr>
        <w:pStyle w:val="a0"/>
        <w:numPr>
          <w:ilvl w:val="0"/>
          <w:numId w:val="39"/>
        </w:numPr>
        <w:rPr>
          <w:rFonts w:ascii="Times New Roman" w:hAnsi="Times New Roman"/>
          <w:sz w:val="26"/>
          <w:szCs w:val="26"/>
        </w:rPr>
      </w:pPr>
      <w:r w:rsidRPr="004C3064">
        <w:rPr>
          <w:rFonts w:ascii="Times New Roman" w:hAnsi="Times New Roman"/>
          <w:sz w:val="26"/>
          <w:szCs w:val="26"/>
        </w:rPr>
        <w:t>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4C3064">
        <w:rPr>
          <w:rFonts w:ascii="Times New Roman" w:hAnsi="Times New Roman"/>
          <w:sz w:val="26"/>
          <w:szCs w:val="26"/>
        </w:rPr>
        <w:t>Р</w:t>
      </w:r>
      <w:proofErr w:type="gramEnd"/>
      <w:r w:rsidRPr="004C3064">
        <w:rPr>
          <w:rFonts w:ascii="Times New Roman" w:hAnsi="Times New Roman"/>
          <w:sz w:val="26"/>
          <w:szCs w:val="26"/>
        </w:rPr>
        <w:t> 51164-98 «Трубопроводы стальные магистральные. Общие требования к защите от коррозии» на высоту 0,3 м;</w:t>
      </w:r>
    </w:p>
    <w:p w:rsidR="004C3064" w:rsidRPr="004C3064" w:rsidRDefault="004C3064" w:rsidP="004C3064">
      <w:pPr>
        <w:pStyle w:val="a0"/>
        <w:numPr>
          <w:ilvl w:val="0"/>
          <w:numId w:val="39"/>
        </w:numPr>
        <w:rPr>
          <w:rFonts w:ascii="Times New Roman" w:hAnsi="Times New Roman"/>
          <w:sz w:val="26"/>
          <w:szCs w:val="26"/>
        </w:rPr>
      </w:pPr>
      <w:r w:rsidRPr="004C3064">
        <w:rPr>
          <w:rFonts w:ascii="Times New Roman" w:hAnsi="Times New Roman"/>
          <w:bCs/>
          <w:sz w:val="26"/>
          <w:szCs w:val="26"/>
        </w:rPr>
        <w:t xml:space="preserve">переходы проектируемых трубопроводов через полевые дороги  и технологические подъезды к сооружениям осуществляются открытым способом. Глубина заложения трубопроводов в месте пересечения не менее 1,7 м от верха покрытия дороги до верхней образующей трубы в соответствии с </w:t>
      </w:r>
      <w:r w:rsidRPr="004C3064">
        <w:rPr>
          <w:rFonts w:ascii="Times New Roman" w:hAnsi="Times New Roman"/>
          <w:bCs/>
          <w:sz w:val="26"/>
          <w:szCs w:val="26"/>
          <w:shd w:val="clear" w:color="auto" w:fill="FFFFFF" w:themeFill="background1"/>
        </w:rPr>
        <w:t>п.19</w:t>
      </w:r>
      <w:r w:rsidRPr="004C3064">
        <w:rPr>
          <w:rFonts w:ascii="Times New Roman" w:hAnsi="Times New Roman"/>
          <w:sz w:val="26"/>
          <w:szCs w:val="26"/>
          <w:shd w:val="clear" w:color="auto" w:fill="FFFFFF" w:themeFill="background1"/>
        </w:rPr>
        <w:t xml:space="preserve"> </w:t>
      </w:r>
      <w:proofErr w:type="spellStart"/>
      <w:r w:rsidRPr="004C3064">
        <w:rPr>
          <w:rFonts w:ascii="Times New Roman" w:hAnsi="Times New Roman"/>
          <w:sz w:val="26"/>
          <w:szCs w:val="26"/>
          <w:shd w:val="clear" w:color="auto" w:fill="FFFFFF" w:themeFill="background1"/>
        </w:rPr>
        <w:t>ФНиП</w:t>
      </w:r>
      <w:proofErr w:type="spellEnd"/>
      <w:r w:rsidRPr="004C3064">
        <w:rPr>
          <w:rFonts w:ascii="Times New Roman" w:hAnsi="Times New Roman"/>
          <w:sz w:val="26"/>
          <w:szCs w:val="26"/>
          <w:shd w:val="clear" w:color="auto" w:fill="FFFFFF" w:themeFill="background1"/>
        </w:rPr>
        <w:t xml:space="preserve"> «</w:t>
      </w:r>
      <w:r w:rsidRPr="004C3064">
        <w:rPr>
          <w:rFonts w:ascii="Times New Roman" w:hAnsi="Times New Roman"/>
          <w:bCs/>
          <w:sz w:val="26"/>
          <w:szCs w:val="26"/>
          <w:shd w:val="clear" w:color="auto" w:fill="FFFFFF" w:themeFill="background1"/>
        </w:rPr>
        <w:t xml:space="preserve">Правила безопасной эксплуатации </w:t>
      </w:r>
      <w:proofErr w:type="spellStart"/>
      <w:r w:rsidRPr="004C3064">
        <w:rPr>
          <w:rFonts w:ascii="Times New Roman" w:hAnsi="Times New Roman"/>
          <w:bCs/>
          <w:sz w:val="26"/>
          <w:szCs w:val="26"/>
          <w:shd w:val="clear" w:color="auto" w:fill="FFFFFF" w:themeFill="background1"/>
        </w:rPr>
        <w:t>внутрипромысловых</w:t>
      </w:r>
      <w:proofErr w:type="spellEnd"/>
      <w:r w:rsidRPr="004C3064">
        <w:rPr>
          <w:rFonts w:ascii="Times New Roman" w:hAnsi="Times New Roman"/>
          <w:bCs/>
          <w:sz w:val="26"/>
          <w:szCs w:val="26"/>
          <w:shd w:val="clear" w:color="auto" w:fill="FFFFFF" w:themeFill="background1"/>
        </w:rPr>
        <w:t xml:space="preserve"> трубопроводов</w:t>
      </w:r>
      <w:r w:rsidRPr="004C3064">
        <w:rPr>
          <w:rFonts w:ascii="Times New Roman" w:hAnsi="Times New Roman"/>
          <w:sz w:val="26"/>
          <w:szCs w:val="26"/>
          <w:shd w:val="clear" w:color="auto" w:fill="FFFFFF" w:themeFill="background1"/>
        </w:rPr>
        <w:t>»;</w:t>
      </w:r>
    </w:p>
    <w:p w:rsidR="004C3064" w:rsidRPr="004C3064" w:rsidRDefault="004C3064" w:rsidP="004C3064">
      <w:pPr>
        <w:pStyle w:val="af7"/>
        <w:numPr>
          <w:ilvl w:val="0"/>
          <w:numId w:val="39"/>
        </w:numPr>
        <w:tabs>
          <w:tab w:val="num" w:pos="993"/>
        </w:tabs>
        <w:spacing w:before="0"/>
        <w:rPr>
          <w:rFonts w:ascii="Times New Roman" w:hAnsi="Times New Roman"/>
          <w:sz w:val="26"/>
          <w:szCs w:val="26"/>
        </w:rPr>
      </w:pPr>
      <w:r w:rsidRPr="004C3064">
        <w:rPr>
          <w:rFonts w:ascii="Times New Roman" w:hAnsi="Times New Roman"/>
          <w:sz w:val="26"/>
          <w:szCs w:val="26"/>
        </w:rPr>
        <w:t>пересечение проектируемого выкидного трубопровода от скважины № 64 с существующими подземными коммуникациями</w:t>
      </w:r>
      <w:r w:rsidRPr="004C3064">
        <w:rPr>
          <w:rFonts w:ascii="Times New Roman" w:hAnsi="Times New Roman"/>
          <w:sz w:val="26"/>
          <w:szCs w:val="26"/>
          <w:lang w:eastAsia="ja-JP"/>
        </w:rPr>
        <w:t xml:space="preserve"> </w:t>
      </w:r>
      <w:r w:rsidRPr="004C3064">
        <w:rPr>
          <w:rFonts w:ascii="Times New Roman" w:hAnsi="Times New Roman"/>
          <w:sz w:val="26"/>
          <w:szCs w:val="26"/>
        </w:rPr>
        <w:t>АО «</w:t>
      </w:r>
      <w:proofErr w:type="spellStart"/>
      <w:r w:rsidRPr="004C3064">
        <w:rPr>
          <w:rFonts w:ascii="Times New Roman" w:hAnsi="Times New Roman"/>
          <w:sz w:val="26"/>
          <w:szCs w:val="26"/>
        </w:rPr>
        <w:t>Самаранефтегаз</w:t>
      </w:r>
      <w:proofErr w:type="spellEnd"/>
      <w:r w:rsidRPr="004C3064">
        <w:rPr>
          <w:rFonts w:ascii="Times New Roman" w:hAnsi="Times New Roman"/>
          <w:sz w:val="26"/>
          <w:szCs w:val="26"/>
        </w:rPr>
        <w:t xml:space="preserve">» </w:t>
      </w:r>
      <w:r w:rsidRPr="004C3064">
        <w:rPr>
          <w:rFonts w:ascii="Times New Roman" w:hAnsi="Times New Roman"/>
          <w:sz w:val="26"/>
          <w:szCs w:val="26"/>
          <w:lang w:eastAsia="ja-JP"/>
        </w:rPr>
        <w:t xml:space="preserve">выполняется в </w:t>
      </w:r>
      <w:r w:rsidRPr="004C3064">
        <w:rPr>
          <w:rFonts w:ascii="Times New Roman" w:hAnsi="Times New Roman"/>
          <w:sz w:val="26"/>
          <w:szCs w:val="26"/>
        </w:rPr>
        <w:t xml:space="preserve">соответствии с требованиями ГОСТ </w:t>
      </w:r>
      <w:proofErr w:type="gramStart"/>
      <w:r w:rsidRPr="004C3064">
        <w:rPr>
          <w:rFonts w:ascii="Times New Roman" w:hAnsi="Times New Roman"/>
          <w:sz w:val="26"/>
          <w:szCs w:val="26"/>
        </w:rPr>
        <w:t>Р</w:t>
      </w:r>
      <w:proofErr w:type="gramEnd"/>
      <w:r w:rsidRPr="004C3064">
        <w:rPr>
          <w:rFonts w:ascii="Times New Roman" w:hAnsi="Times New Roman"/>
          <w:sz w:val="26"/>
          <w:szCs w:val="26"/>
        </w:rPr>
        <w:t xml:space="preserve"> 55990-2014, техническими условиями владельца коммуникаций (Приложение Б). Прокладка проектируемых трубопроводов предусматривается ниже уровня пересекаемых существующих коммуникаций АО «</w:t>
      </w:r>
      <w:proofErr w:type="spellStart"/>
      <w:r w:rsidRPr="004C3064">
        <w:rPr>
          <w:rFonts w:ascii="Times New Roman" w:hAnsi="Times New Roman"/>
          <w:sz w:val="26"/>
          <w:szCs w:val="26"/>
        </w:rPr>
        <w:t>Самаранефтегаз</w:t>
      </w:r>
      <w:proofErr w:type="spellEnd"/>
      <w:r w:rsidRPr="004C3064">
        <w:rPr>
          <w:rFonts w:ascii="Times New Roman" w:hAnsi="Times New Roman"/>
          <w:sz w:val="26"/>
          <w:szCs w:val="26"/>
        </w:rPr>
        <w:t>». В месте пересечения с существующими коммуникациями расстояние в свету не менее 350 мм, угол не менее 60 градусов;</w:t>
      </w:r>
    </w:p>
    <w:p w:rsidR="004C3064" w:rsidRPr="004C3064" w:rsidRDefault="004C3064" w:rsidP="004C3064">
      <w:pPr>
        <w:pStyle w:val="a0"/>
        <w:numPr>
          <w:ilvl w:val="0"/>
          <w:numId w:val="39"/>
        </w:numPr>
        <w:rPr>
          <w:rFonts w:ascii="Times New Roman" w:hAnsi="Times New Roman"/>
          <w:sz w:val="26"/>
          <w:szCs w:val="26"/>
        </w:rPr>
      </w:pPr>
      <w:r w:rsidRPr="004C3064">
        <w:rPr>
          <w:rFonts w:ascii="Times New Roman" w:hAnsi="Times New Roman"/>
          <w:sz w:val="26"/>
          <w:szCs w:val="26"/>
        </w:rPr>
        <w:t xml:space="preserve">пересечение проектируемого выкидного трубопровода от скважины № 64 с существующими подземными коммуникациями ПАО «МегаФон» выполняется в соответствии  с требованиями ГОСТ </w:t>
      </w:r>
      <w:proofErr w:type="gramStart"/>
      <w:r w:rsidRPr="004C3064">
        <w:rPr>
          <w:rFonts w:ascii="Times New Roman" w:hAnsi="Times New Roman"/>
          <w:sz w:val="26"/>
          <w:szCs w:val="26"/>
        </w:rPr>
        <w:t>Р</w:t>
      </w:r>
      <w:proofErr w:type="gramEnd"/>
      <w:r w:rsidRPr="004C3064">
        <w:rPr>
          <w:rFonts w:ascii="Times New Roman" w:hAnsi="Times New Roman"/>
          <w:sz w:val="26"/>
          <w:szCs w:val="26"/>
        </w:rPr>
        <w:t xml:space="preserve"> 55990-2014, техническими условиями владельца коммуникаций;</w:t>
      </w:r>
    </w:p>
    <w:p w:rsidR="004C3064" w:rsidRPr="004C3064" w:rsidRDefault="004C3064" w:rsidP="004C3064">
      <w:pPr>
        <w:pStyle w:val="a0"/>
        <w:numPr>
          <w:ilvl w:val="0"/>
          <w:numId w:val="34"/>
        </w:numPr>
        <w:rPr>
          <w:rFonts w:ascii="Times New Roman" w:hAnsi="Times New Roman"/>
          <w:bCs/>
          <w:sz w:val="26"/>
          <w:szCs w:val="26"/>
          <w:lang w:eastAsia="ru-RU"/>
        </w:rPr>
      </w:pPr>
      <w:r w:rsidRPr="004C3064">
        <w:rPr>
          <w:rFonts w:ascii="Times New Roman" w:hAnsi="Times New Roman"/>
          <w:sz w:val="26"/>
          <w:szCs w:val="26"/>
        </w:rPr>
        <w:t xml:space="preserve">по трассам выкидных трубопроводов устанавливаются опознавательные знаки: на пересечениях с подземными коммуникациями, </w:t>
      </w:r>
      <w:r w:rsidRPr="004C3064">
        <w:rPr>
          <w:rFonts w:ascii="Times New Roman" w:hAnsi="Times New Roman"/>
          <w:color w:val="000000"/>
          <w:sz w:val="26"/>
          <w:szCs w:val="26"/>
        </w:rPr>
        <w:t xml:space="preserve">на углах поворота трассы. </w:t>
      </w:r>
      <w:r w:rsidRPr="004C3064">
        <w:rPr>
          <w:rFonts w:ascii="Times New Roman" w:hAnsi="Times New Roman"/>
          <w:sz w:val="26"/>
          <w:szCs w:val="26"/>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r w:rsidRPr="004C3064">
        <w:rPr>
          <w:rFonts w:ascii="Times New Roman" w:hAnsi="Times New Roman"/>
          <w:bCs/>
          <w:sz w:val="26"/>
          <w:szCs w:val="26"/>
          <w:lang w:eastAsia="ru-RU"/>
        </w:rPr>
        <w:t>;</w:t>
      </w:r>
    </w:p>
    <w:p w:rsidR="004C3064" w:rsidRPr="004C3064" w:rsidRDefault="004C3064" w:rsidP="004C3064">
      <w:pPr>
        <w:pStyle w:val="a0"/>
        <w:numPr>
          <w:ilvl w:val="0"/>
          <w:numId w:val="34"/>
        </w:numPr>
        <w:rPr>
          <w:rFonts w:ascii="Times New Roman" w:hAnsi="Times New Roman"/>
          <w:bCs/>
          <w:sz w:val="26"/>
          <w:szCs w:val="26"/>
          <w:lang w:eastAsia="ru-RU"/>
        </w:rPr>
      </w:pPr>
      <w:r w:rsidRPr="004C3064">
        <w:rPr>
          <w:rFonts w:ascii="Times New Roman" w:hAnsi="Times New Roman"/>
          <w:color w:val="000000" w:themeColor="text1"/>
          <w:sz w:val="26"/>
          <w:szCs w:val="26"/>
        </w:rPr>
        <w:t>контроль физическими методами подвергаются 100 % сварных стыков выкидного трубопровода, в том числе радиографическим методом 100 % трубопроводов категории</w:t>
      </w:r>
      <w:proofErr w:type="gramStart"/>
      <w:r w:rsidRPr="004C3064">
        <w:rPr>
          <w:rFonts w:ascii="Times New Roman" w:hAnsi="Times New Roman"/>
          <w:color w:val="000000" w:themeColor="text1"/>
          <w:sz w:val="26"/>
          <w:szCs w:val="26"/>
        </w:rPr>
        <w:t xml:space="preserve"> С</w:t>
      </w:r>
      <w:proofErr w:type="gramEnd"/>
      <w:r w:rsidRPr="004C3064">
        <w:rPr>
          <w:rFonts w:ascii="Times New Roman" w:hAnsi="Times New Roman"/>
          <w:color w:val="000000" w:themeColor="text1"/>
          <w:sz w:val="26"/>
          <w:szCs w:val="26"/>
        </w:rPr>
        <w:t xml:space="preserve"> и 25 % соединений трубопроводов категории Н</w:t>
      </w:r>
      <w:r w:rsidRPr="004C3064">
        <w:rPr>
          <w:rFonts w:ascii="Times New Roman" w:hAnsi="Times New Roman"/>
          <w:sz w:val="26"/>
          <w:szCs w:val="26"/>
        </w:rPr>
        <w:t>;</w:t>
      </w:r>
    </w:p>
    <w:p w:rsidR="004C3064" w:rsidRPr="004C3064" w:rsidRDefault="004C3064" w:rsidP="004C3064">
      <w:pPr>
        <w:pStyle w:val="a0"/>
        <w:numPr>
          <w:ilvl w:val="0"/>
          <w:numId w:val="34"/>
        </w:numPr>
        <w:rPr>
          <w:rFonts w:ascii="Times New Roman" w:hAnsi="Times New Roman"/>
          <w:bCs/>
          <w:sz w:val="26"/>
          <w:szCs w:val="26"/>
          <w:lang w:eastAsia="ru-RU"/>
        </w:rPr>
      </w:pPr>
      <w:r w:rsidRPr="004C3064">
        <w:rPr>
          <w:rFonts w:ascii="Times New Roman" w:hAnsi="Times New Roman"/>
          <w:bCs/>
          <w:sz w:val="26"/>
          <w:szCs w:val="26"/>
          <w:lang w:eastAsia="ru-RU"/>
        </w:rPr>
        <w:t>испытание трубопроводов на прочность и герметичность;</w:t>
      </w:r>
    </w:p>
    <w:p w:rsidR="004C3064" w:rsidRPr="004C3064" w:rsidRDefault="004C3064" w:rsidP="004C3064">
      <w:pPr>
        <w:pStyle w:val="a0"/>
        <w:numPr>
          <w:ilvl w:val="0"/>
          <w:numId w:val="34"/>
        </w:numPr>
        <w:rPr>
          <w:rFonts w:ascii="Times New Roman" w:hAnsi="Times New Roman"/>
          <w:bCs/>
          <w:sz w:val="26"/>
          <w:szCs w:val="26"/>
          <w:lang w:eastAsia="ru-RU"/>
        </w:rPr>
      </w:pPr>
      <w:r w:rsidRPr="004C3064">
        <w:rPr>
          <w:rFonts w:ascii="Times New Roman" w:hAnsi="Times New Roman"/>
          <w:bCs/>
          <w:sz w:val="26"/>
          <w:szCs w:val="26"/>
          <w:lang w:eastAsia="ru-RU"/>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4C3064" w:rsidRPr="004C3064" w:rsidRDefault="004C3064" w:rsidP="004C3064">
      <w:pPr>
        <w:pStyle w:val="a0"/>
        <w:numPr>
          <w:ilvl w:val="0"/>
          <w:numId w:val="34"/>
        </w:numPr>
        <w:rPr>
          <w:rFonts w:ascii="Times New Roman" w:hAnsi="Times New Roman"/>
          <w:bCs/>
          <w:sz w:val="26"/>
          <w:szCs w:val="26"/>
          <w:lang w:eastAsia="ru-RU"/>
        </w:rPr>
      </w:pPr>
      <w:proofErr w:type="spellStart"/>
      <w:r w:rsidRPr="004C3064">
        <w:rPr>
          <w:rFonts w:ascii="Times New Roman" w:hAnsi="Times New Roman"/>
          <w:bCs/>
          <w:sz w:val="26"/>
          <w:szCs w:val="26"/>
          <w:lang w:eastAsia="ru-RU"/>
        </w:rPr>
        <w:t>электрохимзащита</w:t>
      </w:r>
      <w:proofErr w:type="spellEnd"/>
      <w:r w:rsidRPr="004C3064">
        <w:rPr>
          <w:rFonts w:ascii="Times New Roman" w:hAnsi="Times New Roman"/>
          <w:bCs/>
          <w:sz w:val="26"/>
          <w:szCs w:val="26"/>
          <w:lang w:eastAsia="ru-RU"/>
        </w:rPr>
        <w:t>.</w:t>
      </w:r>
    </w:p>
    <w:p w:rsidR="004C3064" w:rsidRPr="004C3064" w:rsidRDefault="004C3064" w:rsidP="004C3064">
      <w:pPr>
        <w:pStyle w:val="3"/>
        <w:numPr>
          <w:ilvl w:val="0"/>
          <w:numId w:val="0"/>
        </w:numPr>
        <w:suppressAutoHyphens w:val="0"/>
        <w:autoSpaceDE/>
        <w:spacing w:before="240" w:after="60"/>
        <w:ind w:firstLine="709"/>
        <w:jc w:val="both"/>
        <w:rPr>
          <w:rFonts w:ascii="Times New Roman" w:hAnsi="Times New Roman" w:cs="Times New Roman"/>
          <w:b w:val="0"/>
          <w:bCs w:val="0"/>
          <w:i/>
          <w:sz w:val="26"/>
          <w:szCs w:val="26"/>
          <w:lang w:eastAsia="ru-RU"/>
        </w:rPr>
      </w:pPr>
      <w:bookmarkStart w:id="614" w:name="_Toc11655962"/>
      <w:bookmarkStart w:id="615" w:name="_Toc512670264"/>
      <w:bookmarkStart w:id="616" w:name="_Toc435788392"/>
      <w:bookmarkStart w:id="617" w:name="_Toc380497894"/>
      <w:bookmarkStart w:id="618" w:name="_Toc362849831"/>
      <w:bookmarkStart w:id="619" w:name="_Toc339525376"/>
      <w:bookmarkStart w:id="620" w:name="_Toc330967762"/>
      <w:bookmarkStart w:id="621" w:name="_Toc324420646"/>
      <w:bookmarkStart w:id="622" w:name="_Toc321900255"/>
      <w:bookmarkStart w:id="623" w:name="_Toc304989981"/>
      <w:bookmarkStart w:id="624" w:name="_Toc302723934"/>
      <w:bookmarkStart w:id="625" w:name="_Toc289327345"/>
      <w:bookmarkStart w:id="626" w:name="_Toc286930795"/>
      <w:bookmarkStart w:id="627" w:name="_Toc274570076"/>
      <w:bookmarkStart w:id="628" w:name="_Toc246749773"/>
      <w:bookmarkStart w:id="629" w:name="_Toc216505559"/>
      <w:bookmarkStart w:id="630" w:name="_Toc214099520"/>
      <w:bookmarkStart w:id="631" w:name="_Toc204745730"/>
      <w:r w:rsidRPr="004C3064">
        <w:rPr>
          <w:rFonts w:ascii="Times New Roman" w:hAnsi="Times New Roman" w:cs="Times New Roman"/>
          <w:b w:val="0"/>
          <w:i/>
          <w:sz w:val="26"/>
          <w:szCs w:val="26"/>
        </w:rPr>
        <w:t>Решения, направленные на предупреждение развития аварии и локализацию выбросов (сбросов) опасных веществ</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4C3064" w:rsidRPr="004C3064" w:rsidRDefault="004C3064" w:rsidP="004C3064">
      <w:pPr>
        <w:pStyle w:val="af7"/>
        <w:rPr>
          <w:rFonts w:ascii="Times New Roman" w:hAnsi="Times New Roman"/>
          <w:sz w:val="26"/>
          <w:szCs w:val="26"/>
        </w:rPr>
      </w:pPr>
      <w:r w:rsidRPr="004C3064">
        <w:rPr>
          <w:rFonts w:ascii="Times New Roman" w:hAnsi="Times New Roman"/>
          <w:sz w:val="26"/>
          <w:szCs w:val="26"/>
        </w:rPr>
        <w:t xml:space="preserve">На случай возникновения на проектируемых объектах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 </w:t>
      </w:r>
    </w:p>
    <w:p w:rsidR="004C3064" w:rsidRPr="004C3064" w:rsidRDefault="004C3064" w:rsidP="004C3064">
      <w:pPr>
        <w:pStyle w:val="a0"/>
        <w:numPr>
          <w:ilvl w:val="0"/>
          <w:numId w:val="40"/>
        </w:numPr>
        <w:rPr>
          <w:rFonts w:ascii="Times New Roman" w:hAnsi="Times New Roman"/>
          <w:sz w:val="26"/>
          <w:szCs w:val="26"/>
        </w:rPr>
      </w:pPr>
      <w:r w:rsidRPr="004C3064">
        <w:rPr>
          <w:rFonts w:ascii="Times New Roman" w:hAnsi="Times New Roman"/>
          <w:sz w:val="26"/>
          <w:szCs w:val="26"/>
        </w:rPr>
        <w:t xml:space="preserve">автоматизация технологических процессов, обеспечивающая дистанционное управление и контроль за процессами из </w:t>
      </w:r>
      <w:proofErr w:type="gramStart"/>
      <w:r w:rsidRPr="004C3064">
        <w:rPr>
          <w:rFonts w:ascii="Times New Roman" w:hAnsi="Times New Roman"/>
          <w:sz w:val="26"/>
          <w:szCs w:val="26"/>
        </w:rPr>
        <w:t>операторной</w:t>
      </w:r>
      <w:proofErr w:type="gramEnd"/>
      <w:r w:rsidRPr="004C3064">
        <w:rPr>
          <w:rFonts w:ascii="Times New Roman" w:hAnsi="Times New Roman"/>
          <w:sz w:val="26"/>
          <w:szCs w:val="26"/>
        </w:rPr>
        <w:t>;</w:t>
      </w:r>
    </w:p>
    <w:p w:rsidR="004C3064" w:rsidRPr="004C3064" w:rsidRDefault="004C3064" w:rsidP="004C3064">
      <w:pPr>
        <w:pStyle w:val="a0"/>
        <w:numPr>
          <w:ilvl w:val="0"/>
          <w:numId w:val="39"/>
        </w:numPr>
        <w:rPr>
          <w:rFonts w:ascii="Times New Roman" w:hAnsi="Times New Roman"/>
          <w:sz w:val="26"/>
          <w:szCs w:val="26"/>
        </w:rPr>
      </w:pPr>
      <w:r w:rsidRPr="004C3064">
        <w:rPr>
          <w:rFonts w:ascii="Times New Roman" w:hAnsi="Times New Roman"/>
          <w:sz w:val="26"/>
          <w:szCs w:val="26"/>
        </w:rPr>
        <w:lastRenderedPageBreak/>
        <w:t>установка электрооборудования во взрывозащищенном исполнении;</w:t>
      </w:r>
    </w:p>
    <w:p w:rsidR="004C3064" w:rsidRPr="004C3064" w:rsidRDefault="004C3064" w:rsidP="004C3064">
      <w:pPr>
        <w:pStyle w:val="a0"/>
        <w:numPr>
          <w:ilvl w:val="0"/>
          <w:numId w:val="39"/>
        </w:numPr>
        <w:rPr>
          <w:rFonts w:ascii="Times New Roman" w:hAnsi="Times New Roman"/>
          <w:sz w:val="26"/>
          <w:szCs w:val="26"/>
        </w:rPr>
      </w:pPr>
      <w:r w:rsidRPr="004C3064">
        <w:rPr>
          <w:rFonts w:ascii="Times New Roman" w:hAnsi="Times New Roman"/>
          <w:sz w:val="26"/>
          <w:szCs w:val="26"/>
        </w:rPr>
        <w:t>автоматический контроль параметров работы оборудования, средства сигнализации и автоматические блокировки;</w:t>
      </w:r>
    </w:p>
    <w:p w:rsidR="004C3064" w:rsidRPr="004C3064" w:rsidRDefault="004C3064" w:rsidP="004C3064">
      <w:pPr>
        <w:pStyle w:val="a0"/>
        <w:numPr>
          <w:ilvl w:val="0"/>
          <w:numId w:val="39"/>
        </w:numPr>
        <w:rPr>
          <w:rFonts w:ascii="Times New Roman" w:hAnsi="Times New Roman"/>
          <w:sz w:val="26"/>
          <w:szCs w:val="26"/>
        </w:rPr>
      </w:pPr>
      <w:r w:rsidRPr="004C3064">
        <w:rPr>
          <w:rFonts w:ascii="Times New Roman" w:hAnsi="Times New Roman"/>
          <w:color w:val="000000" w:themeColor="text1"/>
          <w:sz w:val="26"/>
          <w:szCs w:val="26"/>
        </w:rPr>
        <w:t xml:space="preserve">на выкидных трубопроводах в обвязке устья скважины предусматривается установка запорной </w:t>
      </w:r>
      <w:r w:rsidRPr="004C3064">
        <w:rPr>
          <w:rFonts w:ascii="Times New Roman" w:hAnsi="Times New Roman"/>
          <w:sz w:val="26"/>
          <w:szCs w:val="26"/>
        </w:rPr>
        <w:t xml:space="preserve">арматуры (задвижка клиновая с ручным приводом) из стали низкоуглеродистой повышенной коррозионной стойкости </w:t>
      </w:r>
      <w:r w:rsidRPr="004C3064">
        <w:rPr>
          <w:rFonts w:ascii="Times New Roman" w:hAnsi="Times New Roman"/>
          <w:color w:val="000000" w:themeColor="text1"/>
          <w:sz w:val="26"/>
          <w:szCs w:val="26"/>
        </w:rPr>
        <w:t xml:space="preserve">(стойкой к СКР), </w:t>
      </w:r>
      <w:r w:rsidRPr="004C3064">
        <w:rPr>
          <w:rFonts w:ascii="Times New Roman" w:hAnsi="Times New Roman"/>
          <w:sz w:val="26"/>
          <w:szCs w:val="26"/>
        </w:rPr>
        <w:t>герметичность затвора класса</w:t>
      </w:r>
      <w:proofErr w:type="gramStart"/>
      <w:r w:rsidRPr="004C3064">
        <w:rPr>
          <w:rFonts w:ascii="Times New Roman" w:hAnsi="Times New Roman"/>
          <w:sz w:val="26"/>
          <w:szCs w:val="26"/>
        </w:rPr>
        <w:t xml:space="preserve"> А</w:t>
      </w:r>
      <w:proofErr w:type="gramEnd"/>
      <w:r w:rsidRPr="004C3064">
        <w:rPr>
          <w:rFonts w:ascii="Times New Roman" w:hAnsi="Times New Roman"/>
          <w:sz w:val="26"/>
          <w:szCs w:val="26"/>
        </w:rPr>
        <w:t>;</w:t>
      </w:r>
    </w:p>
    <w:p w:rsidR="004C3064" w:rsidRPr="004C3064" w:rsidRDefault="004C3064" w:rsidP="004C3064">
      <w:pPr>
        <w:pStyle w:val="a0"/>
        <w:numPr>
          <w:ilvl w:val="0"/>
          <w:numId w:val="39"/>
        </w:numPr>
        <w:rPr>
          <w:rFonts w:ascii="Times New Roman" w:hAnsi="Times New Roman"/>
          <w:sz w:val="26"/>
          <w:szCs w:val="26"/>
        </w:rPr>
      </w:pPr>
      <w:r w:rsidRPr="004C3064">
        <w:rPr>
          <w:rFonts w:ascii="Times New Roman" w:hAnsi="Times New Roman"/>
          <w:bCs/>
          <w:sz w:val="26"/>
          <w:szCs w:val="26"/>
        </w:rPr>
        <w:t xml:space="preserve">на площадках скважин предусматривается местная световая и звуковая сигнализация </w:t>
      </w:r>
      <w:r w:rsidRPr="004C3064">
        <w:rPr>
          <w:rFonts w:ascii="Times New Roman" w:hAnsi="Times New Roman"/>
          <w:sz w:val="26"/>
          <w:szCs w:val="26"/>
        </w:rPr>
        <w:t xml:space="preserve">превышения уровня </w:t>
      </w:r>
      <w:proofErr w:type="spellStart"/>
      <w:r w:rsidRPr="004C3064">
        <w:rPr>
          <w:rFonts w:ascii="Times New Roman" w:hAnsi="Times New Roman"/>
          <w:sz w:val="26"/>
          <w:szCs w:val="26"/>
        </w:rPr>
        <w:t>довзрывоопасной</w:t>
      </w:r>
      <w:proofErr w:type="spellEnd"/>
      <w:r w:rsidRPr="004C3064">
        <w:rPr>
          <w:rFonts w:ascii="Times New Roman" w:hAnsi="Times New Roman"/>
          <w:sz w:val="26"/>
          <w:szCs w:val="26"/>
        </w:rPr>
        <w:t xml:space="preserve"> концентрации от 20 до 40 % НПВ;</w:t>
      </w:r>
    </w:p>
    <w:p w:rsidR="004C3064" w:rsidRPr="004C3064" w:rsidRDefault="004C3064" w:rsidP="004C3064">
      <w:pPr>
        <w:pStyle w:val="a0"/>
        <w:numPr>
          <w:ilvl w:val="0"/>
          <w:numId w:val="40"/>
        </w:numPr>
        <w:rPr>
          <w:rFonts w:ascii="Times New Roman" w:hAnsi="Times New Roman"/>
          <w:sz w:val="26"/>
          <w:szCs w:val="26"/>
          <w:shd w:val="clear" w:color="auto" w:fill="D9D9D9"/>
        </w:rPr>
      </w:pPr>
      <w:r w:rsidRPr="004C3064">
        <w:rPr>
          <w:rFonts w:ascii="Times New Roman" w:hAnsi="Times New Roman"/>
          <w:bCs/>
          <w:sz w:val="26"/>
          <w:szCs w:val="26"/>
        </w:rPr>
        <w:t xml:space="preserve">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w:t>
      </w:r>
      <w:r w:rsidRPr="004C3064">
        <w:rPr>
          <w:rFonts w:ascii="Times New Roman" w:hAnsi="Times New Roman"/>
          <w:bCs/>
          <w:sz w:val="26"/>
          <w:szCs w:val="26"/>
          <w:lang w:val="en-US"/>
        </w:rPr>
        <w:t>h</w:t>
      </w:r>
      <w:r w:rsidRPr="004C3064">
        <w:rPr>
          <w:rFonts w:ascii="Times New Roman" w:hAnsi="Times New Roman"/>
          <w:bCs/>
          <w:sz w:val="26"/>
          <w:szCs w:val="26"/>
        </w:rPr>
        <w:t>=0,15 м. Съезды через обвалование проектируемой скважины устраиваются  со щебеночным покрытием слоем 0,20 м;</w:t>
      </w:r>
    </w:p>
    <w:p w:rsidR="004C3064" w:rsidRPr="004C3064" w:rsidRDefault="004C3064" w:rsidP="004C3064">
      <w:pPr>
        <w:pStyle w:val="a0"/>
        <w:numPr>
          <w:ilvl w:val="0"/>
          <w:numId w:val="40"/>
        </w:numPr>
        <w:rPr>
          <w:rFonts w:ascii="Times New Roman" w:hAnsi="Times New Roman"/>
          <w:bCs/>
          <w:sz w:val="26"/>
          <w:szCs w:val="26"/>
        </w:rPr>
      </w:pPr>
      <w:r w:rsidRPr="004C3064">
        <w:rPr>
          <w:rFonts w:ascii="Times New Roman" w:hAnsi="Times New Roman"/>
          <w:sz w:val="26"/>
          <w:szCs w:val="26"/>
        </w:rPr>
        <w:t xml:space="preserve">сбор производственно-дождевых вод с площадок </w:t>
      </w:r>
      <w:r w:rsidRPr="004C3064">
        <w:rPr>
          <w:rFonts w:ascii="Times New Roman" w:hAnsi="Times New Roman"/>
          <w:bCs/>
          <w:sz w:val="26"/>
          <w:szCs w:val="26"/>
        </w:rPr>
        <w:t xml:space="preserve">нефтяных скважин предусмотрен </w:t>
      </w:r>
      <w:r w:rsidRPr="004C3064">
        <w:rPr>
          <w:rFonts w:ascii="Times New Roman" w:hAnsi="Times New Roman"/>
          <w:sz w:val="26"/>
          <w:szCs w:val="26"/>
        </w:rPr>
        <w:t>в железобетонную подземную емкость объемом 5 м</w:t>
      </w:r>
      <w:r w:rsidRPr="004C3064">
        <w:rPr>
          <w:rFonts w:ascii="Times New Roman" w:hAnsi="Times New Roman"/>
          <w:sz w:val="26"/>
          <w:szCs w:val="26"/>
          <w:vertAlign w:val="superscript"/>
        </w:rPr>
        <w:t>3</w:t>
      </w:r>
      <w:r w:rsidRPr="004C3064">
        <w:rPr>
          <w:rFonts w:ascii="Times New Roman" w:hAnsi="Times New Roman"/>
          <w:sz w:val="26"/>
          <w:szCs w:val="26"/>
        </w:rPr>
        <w:t xml:space="preserve"> в соответствии с ВНТП  3-85;</w:t>
      </w:r>
    </w:p>
    <w:p w:rsidR="004C3064" w:rsidRPr="004C3064" w:rsidRDefault="004C3064" w:rsidP="004C3064">
      <w:pPr>
        <w:pStyle w:val="a0"/>
        <w:numPr>
          <w:ilvl w:val="0"/>
          <w:numId w:val="40"/>
        </w:numPr>
        <w:rPr>
          <w:rFonts w:ascii="Times New Roman" w:hAnsi="Times New Roman"/>
          <w:bCs/>
          <w:sz w:val="26"/>
          <w:szCs w:val="26"/>
        </w:rPr>
      </w:pPr>
      <w:r w:rsidRPr="004C3064">
        <w:rPr>
          <w:rFonts w:ascii="Times New Roman" w:hAnsi="Times New Roman"/>
          <w:bCs/>
          <w:sz w:val="26"/>
          <w:szCs w:val="26"/>
        </w:rPr>
        <w:t>размещение технологического оборудования с обеспечением необходимых по нормам проходов и с учетом требуемых противопожарных разрывов.</w:t>
      </w:r>
    </w:p>
    <w:p w:rsidR="004C3064" w:rsidRPr="004C3064" w:rsidRDefault="004C3064" w:rsidP="004C3064">
      <w:pPr>
        <w:pStyle w:val="af7"/>
        <w:rPr>
          <w:rFonts w:ascii="Times New Roman" w:hAnsi="Times New Roman"/>
          <w:sz w:val="26"/>
          <w:szCs w:val="26"/>
        </w:rPr>
      </w:pPr>
      <w:proofErr w:type="gramStart"/>
      <w:r w:rsidRPr="004C3064">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4C3064" w:rsidRPr="004C3064" w:rsidRDefault="004C3064" w:rsidP="004C3064">
      <w:pPr>
        <w:pStyle w:val="ab"/>
        <w:rPr>
          <w:sz w:val="26"/>
          <w:szCs w:val="26"/>
        </w:rPr>
      </w:pPr>
      <w:r w:rsidRPr="004C3064">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 xml:space="preserve">СП 231.1311500.2015 «Обустройство нефтяных и газовых месторождений. Требования пожарной безопасности»; </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СП 18.13330.2011 «Генеральные планы промышленных предприятий. Актуализированная редакция. СНиП II-89-80*»;</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ПУЭ «Правила устройства электроустановок»;</w:t>
      </w:r>
    </w:p>
    <w:p w:rsidR="004C3064" w:rsidRPr="004C3064" w:rsidRDefault="004C3064" w:rsidP="004C3064">
      <w:pPr>
        <w:pStyle w:val="a0"/>
        <w:numPr>
          <w:ilvl w:val="0"/>
          <w:numId w:val="34"/>
        </w:numPr>
        <w:rPr>
          <w:rFonts w:ascii="Times New Roman" w:hAnsi="Times New Roman"/>
          <w:sz w:val="26"/>
          <w:szCs w:val="26"/>
        </w:rPr>
      </w:pPr>
      <w:r w:rsidRPr="004C3064">
        <w:rPr>
          <w:rFonts w:ascii="Times New Roman" w:hAnsi="Times New Roman"/>
          <w:sz w:val="26"/>
          <w:szCs w:val="26"/>
        </w:rPr>
        <w:t>ППБО-85 «Правила пожарной безопасности в нефтяной и газовой промышленности».</w:t>
      </w:r>
    </w:p>
    <w:p w:rsidR="004C3064" w:rsidRPr="004C3064" w:rsidRDefault="004C3064" w:rsidP="004C3064">
      <w:pPr>
        <w:pStyle w:val="af7"/>
        <w:rPr>
          <w:rFonts w:ascii="Times New Roman" w:hAnsi="Times New Roman"/>
          <w:sz w:val="26"/>
          <w:szCs w:val="26"/>
          <w:shd w:val="clear" w:color="auto" w:fill="FFFFFF"/>
        </w:rPr>
      </w:pPr>
      <w:r w:rsidRPr="004C3064">
        <w:rPr>
          <w:rFonts w:ascii="Times New Roman" w:hAnsi="Times New Roman"/>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5.1 тома 8 «Мероприятия по обеспечению пожарной безопасности». </w:t>
      </w:r>
    </w:p>
    <w:p w:rsidR="004C3064" w:rsidRPr="004C3064" w:rsidRDefault="004C3064" w:rsidP="004C3064">
      <w:pPr>
        <w:pStyle w:val="af7"/>
        <w:rPr>
          <w:rFonts w:ascii="Times New Roman" w:hAnsi="Times New Roman"/>
          <w:sz w:val="26"/>
          <w:szCs w:val="26"/>
        </w:rPr>
      </w:pPr>
      <w:r w:rsidRPr="004C3064">
        <w:rPr>
          <w:rFonts w:ascii="Times New Roman" w:hAnsi="Times New Roman"/>
          <w:sz w:val="26"/>
          <w:szCs w:val="26"/>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4C3064">
        <w:rPr>
          <w:rFonts w:ascii="Times New Roman" w:hAnsi="Times New Roman"/>
          <w:sz w:val="26"/>
          <w:szCs w:val="26"/>
        </w:rPr>
        <w:t>ств пр</w:t>
      </w:r>
      <w:proofErr w:type="gramEnd"/>
      <w:r w:rsidRPr="004C3064">
        <w:rPr>
          <w:rFonts w:ascii="Times New Roman" w:hAnsi="Times New Roman"/>
          <w:sz w:val="26"/>
          <w:szCs w:val="26"/>
        </w:rPr>
        <w:t xml:space="preserve">едусматриваются такие мероприятия, как разработка плана ликвидации </w:t>
      </w:r>
      <w:r w:rsidRPr="004C3064">
        <w:rPr>
          <w:rFonts w:ascii="Times New Roman" w:hAnsi="Times New Roman"/>
          <w:sz w:val="26"/>
          <w:szCs w:val="26"/>
        </w:rPr>
        <w:lastRenderedPageBreak/>
        <w:t>(локализации)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4C3064" w:rsidRPr="004C3064" w:rsidRDefault="004C3064" w:rsidP="004C3064">
      <w:pPr>
        <w:pStyle w:val="3"/>
        <w:numPr>
          <w:ilvl w:val="0"/>
          <w:numId w:val="0"/>
        </w:numPr>
        <w:suppressAutoHyphens w:val="0"/>
        <w:autoSpaceDE/>
        <w:spacing w:before="240" w:after="60"/>
        <w:ind w:left="720"/>
        <w:rPr>
          <w:rFonts w:ascii="Times New Roman" w:hAnsi="Times New Roman" w:cs="Times New Roman"/>
          <w:b w:val="0"/>
          <w:i/>
          <w:sz w:val="26"/>
          <w:szCs w:val="26"/>
        </w:rPr>
      </w:pPr>
      <w:bookmarkStart w:id="632" w:name="_Toc11655963"/>
      <w:bookmarkStart w:id="633" w:name="_Toc512670265"/>
      <w:bookmarkStart w:id="634" w:name="_Toc435788393"/>
      <w:bookmarkStart w:id="635" w:name="_Toc380497895"/>
      <w:bookmarkStart w:id="636" w:name="_Toc362849832"/>
      <w:bookmarkStart w:id="637" w:name="_Toc339525377"/>
      <w:bookmarkStart w:id="638" w:name="_Toc330967763"/>
      <w:bookmarkStart w:id="639" w:name="_Toc324420647"/>
      <w:bookmarkStart w:id="640" w:name="_Toc321900256"/>
      <w:bookmarkStart w:id="641" w:name="_Toc304989982"/>
      <w:bookmarkStart w:id="642" w:name="_Toc302723935"/>
      <w:bookmarkStart w:id="643" w:name="_Toc289327346"/>
      <w:bookmarkStart w:id="644" w:name="_Toc286930796"/>
      <w:bookmarkStart w:id="645" w:name="_Toc274570077"/>
      <w:bookmarkStart w:id="646" w:name="_Toc246749774"/>
      <w:r w:rsidRPr="004C3064">
        <w:rPr>
          <w:rFonts w:ascii="Times New Roman" w:hAnsi="Times New Roman" w:cs="Times New Roman"/>
          <w:b w:val="0"/>
          <w:i/>
          <w:sz w:val="26"/>
          <w:szCs w:val="26"/>
        </w:rPr>
        <w:t xml:space="preserve">Решения по обеспечению </w:t>
      </w:r>
      <w:proofErr w:type="spellStart"/>
      <w:r w:rsidRPr="004C3064">
        <w:rPr>
          <w:rFonts w:ascii="Times New Roman" w:hAnsi="Times New Roman" w:cs="Times New Roman"/>
          <w:b w:val="0"/>
          <w:i/>
          <w:sz w:val="26"/>
          <w:szCs w:val="26"/>
        </w:rPr>
        <w:t>взрывопожаробезопасности</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roofErr w:type="spellEnd"/>
    </w:p>
    <w:p w:rsidR="004C3064" w:rsidRPr="004C3064" w:rsidRDefault="004C3064" w:rsidP="004C3064">
      <w:pPr>
        <w:pStyle w:val="ab"/>
        <w:keepNext/>
        <w:rPr>
          <w:color w:val="000000" w:themeColor="text1"/>
          <w:sz w:val="26"/>
          <w:szCs w:val="26"/>
        </w:rPr>
      </w:pPr>
      <w:r w:rsidRPr="004C3064">
        <w:rPr>
          <w:color w:val="000000" w:themeColor="text1"/>
          <w:sz w:val="26"/>
          <w:szCs w:val="26"/>
        </w:rPr>
        <w:t>В целях обеспечения взрывопожарной безопасности, предусмотрен комплекс мероприятий, включающий в себя:</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расстояния между зданиями и сооружениями приняты в соответствии с требованиями противопожарных и санитарных норм;</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 xml:space="preserve">приборы, </w:t>
      </w:r>
      <w:proofErr w:type="spellStart"/>
      <w:r w:rsidRPr="004C3064">
        <w:rPr>
          <w:rFonts w:ascii="Times New Roman" w:hAnsi="Times New Roman"/>
          <w:color w:val="000000" w:themeColor="text1"/>
          <w:sz w:val="26"/>
          <w:szCs w:val="26"/>
        </w:rPr>
        <w:t>эксплуатирующиеся</w:t>
      </w:r>
      <w:proofErr w:type="spellEnd"/>
      <w:r w:rsidRPr="004C3064">
        <w:rPr>
          <w:rFonts w:ascii="Times New Roman" w:hAnsi="Times New Roman"/>
          <w:color w:val="000000" w:themeColor="text1"/>
          <w:sz w:val="26"/>
          <w:szCs w:val="26"/>
        </w:rPr>
        <w:t xml:space="preserve"> во взрывоопасных зонах, имеют взрывобезопасное исполнение со степенью </w:t>
      </w:r>
      <w:proofErr w:type="spellStart"/>
      <w:r w:rsidRPr="004C3064">
        <w:rPr>
          <w:rFonts w:ascii="Times New Roman" w:hAnsi="Times New Roman"/>
          <w:color w:val="000000" w:themeColor="text1"/>
          <w:sz w:val="26"/>
          <w:szCs w:val="26"/>
        </w:rPr>
        <w:t>взрывозащиты</w:t>
      </w:r>
      <w:proofErr w:type="spellEnd"/>
      <w:r w:rsidRPr="004C3064">
        <w:rPr>
          <w:rFonts w:ascii="Times New Roman" w:hAnsi="Times New Roman"/>
          <w:color w:val="000000" w:themeColor="text1"/>
          <w:sz w:val="26"/>
          <w:szCs w:val="26"/>
        </w:rPr>
        <w:t xml:space="preserve"> согласно классу взрывоопасной зоны;</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 xml:space="preserve">емкость производственно-дождевых стоков оборудуется воздушником с </w:t>
      </w:r>
      <w:proofErr w:type="spellStart"/>
      <w:r w:rsidRPr="004C3064">
        <w:rPr>
          <w:rFonts w:ascii="Times New Roman" w:hAnsi="Times New Roman"/>
          <w:color w:val="000000" w:themeColor="text1"/>
          <w:sz w:val="26"/>
          <w:szCs w:val="26"/>
        </w:rPr>
        <w:t>огнепреградителем</w:t>
      </w:r>
      <w:proofErr w:type="spellEnd"/>
      <w:r w:rsidRPr="004C3064">
        <w:rPr>
          <w:rFonts w:ascii="Times New Roman" w:hAnsi="Times New Roman"/>
          <w:color w:val="000000" w:themeColor="text1"/>
          <w:sz w:val="26"/>
          <w:szCs w:val="26"/>
        </w:rPr>
        <w:t>;</w:t>
      </w:r>
    </w:p>
    <w:p w:rsidR="004C3064" w:rsidRPr="004C3064" w:rsidRDefault="004C3064" w:rsidP="004C3064">
      <w:pPr>
        <w:pStyle w:val="a0"/>
        <w:numPr>
          <w:ilvl w:val="0"/>
          <w:numId w:val="34"/>
        </w:numPr>
        <w:rPr>
          <w:rFonts w:ascii="Times New Roman" w:hAnsi="Times New Roman"/>
          <w:color w:val="000000" w:themeColor="text1"/>
          <w:sz w:val="26"/>
          <w:szCs w:val="26"/>
        </w:rPr>
      </w:pPr>
      <w:proofErr w:type="spellStart"/>
      <w:r w:rsidRPr="004C3064">
        <w:rPr>
          <w:rFonts w:ascii="Times New Roman" w:hAnsi="Times New Roman"/>
          <w:color w:val="000000" w:themeColor="text1"/>
          <w:sz w:val="26"/>
          <w:szCs w:val="26"/>
        </w:rPr>
        <w:t>молниезащита</w:t>
      </w:r>
      <w:proofErr w:type="spellEnd"/>
      <w:r w:rsidRPr="004C3064">
        <w:rPr>
          <w:rFonts w:ascii="Times New Roman" w:hAnsi="Times New Roman"/>
          <w:color w:val="000000" w:themeColor="text1"/>
          <w:sz w:val="26"/>
          <w:szCs w:val="26"/>
        </w:rPr>
        <w:t>, защита от вторичных проявлений молнии и защита от статического электричества;</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 xml:space="preserve">применение кабельной продукции, не распространяющей горение при групповой прокладке, с низким </w:t>
      </w:r>
      <w:proofErr w:type="spellStart"/>
      <w:r w:rsidRPr="004C3064">
        <w:rPr>
          <w:rFonts w:ascii="Times New Roman" w:hAnsi="Times New Roman"/>
          <w:color w:val="000000" w:themeColor="text1"/>
          <w:sz w:val="26"/>
          <w:szCs w:val="26"/>
        </w:rPr>
        <w:t>дым</w:t>
      </w:r>
      <w:proofErr w:type="gramStart"/>
      <w:r w:rsidRPr="004C3064">
        <w:rPr>
          <w:rFonts w:ascii="Times New Roman" w:hAnsi="Times New Roman"/>
          <w:color w:val="000000" w:themeColor="text1"/>
          <w:sz w:val="26"/>
          <w:szCs w:val="26"/>
        </w:rPr>
        <w:t>о</w:t>
      </w:r>
      <w:proofErr w:type="spellEnd"/>
      <w:r w:rsidRPr="004C3064">
        <w:rPr>
          <w:rFonts w:ascii="Times New Roman" w:hAnsi="Times New Roman"/>
          <w:color w:val="000000" w:themeColor="text1"/>
          <w:sz w:val="26"/>
          <w:szCs w:val="26"/>
        </w:rPr>
        <w:t>-</w:t>
      </w:r>
      <w:proofErr w:type="gramEnd"/>
      <w:r w:rsidRPr="004C3064">
        <w:rPr>
          <w:rFonts w:ascii="Times New Roman" w:hAnsi="Times New Roman"/>
          <w:color w:val="000000" w:themeColor="text1"/>
          <w:sz w:val="26"/>
          <w:szCs w:val="26"/>
        </w:rPr>
        <w:t xml:space="preserve"> и </w:t>
      </w:r>
      <w:proofErr w:type="spellStart"/>
      <w:r w:rsidRPr="004C3064">
        <w:rPr>
          <w:rFonts w:ascii="Times New Roman" w:hAnsi="Times New Roman"/>
          <w:color w:val="000000" w:themeColor="text1"/>
          <w:sz w:val="26"/>
          <w:szCs w:val="26"/>
        </w:rPr>
        <w:t>газовыделением</w:t>
      </w:r>
      <w:proofErr w:type="spellEnd"/>
      <w:r w:rsidRPr="004C3064">
        <w:rPr>
          <w:rFonts w:ascii="Times New Roman" w:hAnsi="Times New Roman"/>
          <w:color w:val="000000" w:themeColor="text1"/>
          <w:sz w:val="26"/>
          <w:szCs w:val="26"/>
        </w:rPr>
        <w:t>;</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применение оборудования в шкафном и блочном исполнении;</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для сбора продукции скважин принята напорная однотрубная герметизированная система сбора нефти и газа;</w:t>
      </w:r>
    </w:p>
    <w:p w:rsidR="004C3064" w:rsidRPr="004C3064" w:rsidRDefault="004C3064" w:rsidP="004C3064">
      <w:pPr>
        <w:numPr>
          <w:ilvl w:val="0"/>
          <w:numId w:val="39"/>
        </w:numPr>
        <w:tabs>
          <w:tab w:val="left" w:pos="1038"/>
        </w:tabs>
        <w:suppressAutoHyphens w:val="0"/>
        <w:jc w:val="both"/>
        <w:rPr>
          <w:color w:val="000000" w:themeColor="text1"/>
          <w:sz w:val="26"/>
          <w:szCs w:val="26"/>
          <w:lang w:eastAsia="ja-JP"/>
        </w:rPr>
      </w:pPr>
      <w:r w:rsidRPr="004C3064">
        <w:rPr>
          <w:color w:val="000000" w:themeColor="text1"/>
          <w:sz w:val="26"/>
          <w:szCs w:val="26"/>
          <w:lang w:eastAsia="ja-JP"/>
        </w:rPr>
        <w:t xml:space="preserve">оснащение проектируемых сооружений системой автоматизации и телемеханизации, Для обеспечения безопасной эксплуатации системы сбора и </w:t>
      </w:r>
      <w:r w:rsidRPr="004C3064">
        <w:rPr>
          <w:color w:val="000000" w:themeColor="text1"/>
          <w:sz w:val="26"/>
          <w:szCs w:val="26"/>
          <w:lang w:eastAsia="ja-JP"/>
        </w:rPr>
        <w:lastRenderedPageBreak/>
        <w:t>транспорта продукции скважины предусматривается автоматическое и дистанционное управление технологическим процессом;</w:t>
      </w:r>
    </w:p>
    <w:p w:rsidR="004C3064" w:rsidRPr="004C3064" w:rsidRDefault="004C3064" w:rsidP="004C3064">
      <w:pPr>
        <w:numPr>
          <w:ilvl w:val="0"/>
          <w:numId w:val="34"/>
        </w:numPr>
        <w:tabs>
          <w:tab w:val="left" w:pos="1038"/>
        </w:tabs>
        <w:suppressAutoHyphens w:val="0"/>
        <w:jc w:val="both"/>
        <w:rPr>
          <w:color w:val="000000" w:themeColor="text1"/>
          <w:sz w:val="26"/>
          <w:szCs w:val="26"/>
          <w:lang w:eastAsia="ja-JP"/>
        </w:rPr>
      </w:pPr>
      <w:r w:rsidRPr="004C3064">
        <w:rPr>
          <w:color w:val="000000" w:themeColor="text1"/>
          <w:sz w:val="26"/>
          <w:szCs w:val="26"/>
          <w:lang w:eastAsia="ja-JP"/>
        </w:rPr>
        <w:t>оснащение объекта первичными средствами пожаротушения;</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содержание первичных средств пожаротушения в исправном состоянии и готовых к применению;</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4C3064" w:rsidRPr="004C3064" w:rsidRDefault="004C3064" w:rsidP="004C3064">
      <w:pPr>
        <w:numPr>
          <w:ilvl w:val="0"/>
          <w:numId w:val="34"/>
        </w:numPr>
        <w:tabs>
          <w:tab w:val="left" w:pos="1038"/>
        </w:tabs>
        <w:suppressAutoHyphens w:val="0"/>
        <w:jc w:val="both"/>
        <w:rPr>
          <w:color w:val="000000" w:themeColor="text1"/>
          <w:sz w:val="26"/>
          <w:szCs w:val="26"/>
          <w:lang w:eastAsia="ja-JP"/>
        </w:rPr>
      </w:pPr>
      <w:r w:rsidRPr="004C3064">
        <w:rPr>
          <w:color w:val="000000" w:themeColor="text1"/>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4C3064" w:rsidRPr="004C3064" w:rsidRDefault="004C3064" w:rsidP="004C3064">
      <w:pPr>
        <w:numPr>
          <w:ilvl w:val="0"/>
          <w:numId w:val="34"/>
        </w:numPr>
        <w:tabs>
          <w:tab w:val="left" w:pos="1038"/>
        </w:tabs>
        <w:suppressAutoHyphens w:val="0"/>
        <w:jc w:val="both"/>
        <w:rPr>
          <w:color w:val="000000" w:themeColor="text1"/>
          <w:sz w:val="26"/>
          <w:szCs w:val="26"/>
          <w:lang w:eastAsia="ja-JP"/>
        </w:rPr>
      </w:pPr>
      <w:r w:rsidRPr="004C3064">
        <w:rPr>
          <w:color w:val="000000" w:themeColor="text1"/>
          <w:sz w:val="26"/>
          <w:szCs w:val="26"/>
          <w:lang w:eastAsia="ja-JP"/>
        </w:rPr>
        <w:t>освобождение трубопроводов от нефти во время ремонтных работ;</w:t>
      </w:r>
    </w:p>
    <w:p w:rsidR="004C3064" w:rsidRPr="004C3064" w:rsidRDefault="004C3064" w:rsidP="004C3064">
      <w:pPr>
        <w:numPr>
          <w:ilvl w:val="0"/>
          <w:numId w:val="34"/>
        </w:numPr>
        <w:tabs>
          <w:tab w:val="left" w:pos="1038"/>
        </w:tabs>
        <w:suppressAutoHyphens w:val="0"/>
        <w:jc w:val="both"/>
        <w:rPr>
          <w:color w:val="000000" w:themeColor="text1"/>
          <w:sz w:val="26"/>
          <w:szCs w:val="26"/>
          <w:lang w:eastAsia="ja-JP"/>
        </w:rPr>
      </w:pPr>
      <w:r w:rsidRPr="004C3064">
        <w:rPr>
          <w:color w:val="000000" w:themeColor="text1"/>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4C3064" w:rsidRPr="004C3064" w:rsidRDefault="004C3064" w:rsidP="004C3064">
      <w:pPr>
        <w:numPr>
          <w:ilvl w:val="0"/>
          <w:numId w:val="34"/>
        </w:numPr>
        <w:tabs>
          <w:tab w:val="left" w:pos="1038"/>
        </w:tabs>
        <w:suppressAutoHyphens w:val="0"/>
        <w:jc w:val="both"/>
        <w:rPr>
          <w:color w:val="000000" w:themeColor="text1"/>
          <w:sz w:val="26"/>
          <w:szCs w:val="26"/>
          <w:lang w:eastAsia="ja-JP"/>
        </w:rPr>
      </w:pPr>
      <w:r w:rsidRPr="004C3064">
        <w:rPr>
          <w:color w:val="000000" w:themeColor="text1"/>
          <w:sz w:val="26"/>
          <w:szCs w:val="26"/>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4C3064">
        <w:rPr>
          <w:color w:val="000000" w:themeColor="text1"/>
          <w:sz w:val="26"/>
          <w:szCs w:val="26"/>
          <w:lang w:eastAsia="ja-JP"/>
        </w:rPr>
        <w:t>обучение по предупреждению</w:t>
      </w:r>
      <w:proofErr w:type="gramEnd"/>
      <w:r w:rsidRPr="004C3064">
        <w:rPr>
          <w:color w:val="000000" w:themeColor="text1"/>
          <w:sz w:val="26"/>
          <w:szCs w:val="26"/>
          <w:lang w:eastAsia="ja-JP"/>
        </w:rPr>
        <w:t xml:space="preserve"> и тушению возможных пожаров в порядке, установленном руководителем;</w:t>
      </w:r>
    </w:p>
    <w:p w:rsidR="004C3064" w:rsidRPr="004C3064" w:rsidRDefault="004C3064" w:rsidP="004C3064">
      <w:pPr>
        <w:numPr>
          <w:ilvl w:val="0"/>
          <w:numId w:val="34"/>
        </w:numPr>
        <w:tabs>
          <w:tab w:val="left" w:pos="1038"/>
        </w:tabs>
        <w:suppressAutoHyphens w:val="0"/>
        <w:jc w:val="both"/>
        <w:rPr>
          <w:color w:val="000000" w:themeColor="text1"/>
          <w:sz w:val="26"/>
          <w:szCs w:val="26"/>
          <w:lang w:eastAsia="ja-JP"/>
        </w:rPr>
      </w:pPr>
      <w:r w:rsidRPr="004C3064">
        <w:rPr>
          <w:color w:val="000000" w:themeColor="text1"/>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4C3064" w:rsidRPr="004C3064" w:rsidRDefault="004C3064" w:rsidP="004C3064">
      <w:pPr>
        <w:numPr>
          <w:ilvl w:val="0"/>
          <w:numId w:val="34"/>
        </w:numPr>
        <w:tabs>
          <w:tab w:val="left" w:pos="1038"/>
        </w:tabs>
        <w:suppressAutoHyphens w:val="0"/>
        <w:jc w:val="both"/>
        <w:rPr>
          <w:color w:val="000000" w:themeColor="text1"/>
          <w:sz w:val="26"/>
          <w:szCs w:val="26"/>
          <w:lang w:eastAsia="ja-JP"/>
        </w:rPr>
      </w:pPr>
      <w:r w:rsidRPr="004C3064">
        <w:rPr>
          <w:color w:val="000000" w:themeColor="text1"/>
          <w:sz w:val="26"/>
          <w:szCs w:val="26"/>
          <w:lang w:eastAsia="ja-JP"/>
        </w:rPr>
        <w:t>предусматривается своевременная очистка территории объекта от горючих отходов, мусора, тары;</w:t>
      </w:r>
    </w:p>
    <w:p w:rsidR="004C3064" w:rsidRPr="004C3064" w:rsidRDefault="004C3064" w:rsidP="004C3064">
      <w:pPr>
        <w:numPr>
          <w:ilvl w:val="0"/>
          <w:numId w:val="34"/>
        </w:numPr>
        <w:tabs>
          <w:tab w:val="left" w:pos="1038"/>
        </w:tabs>
        <w:suppressAutoHyphens w:val="0"/>
        <w:jc w:val="both"/>
        <w:rPr>
          <w:color w:val="000000" w:themeColor="text1"/>
          <w:sz w:val="26"/>
          <w:szCs w:val="26"/>
          <w:lang w:eastAsia="ja-JP"/>
        </w:rPr>
      </w:pPr>
      <w:r w:rsidRPr="004C3064">
        <w:rPr>
          <w:color w:val="000000" w:themeColor="text1"/>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4C3064" w:rsidRPr="004C3064" w:rsidRDefault="004C3064" w:rsidP="004C3064">
      <w:pPr>
        <w:pStyle w:val="af7"/>
        <w:keepNext/>
        <w:rPr>
          <w:rFonts w:ascii="Times New Roman" w:hAnsi="Times New Roman"/>
          <w:color w:val="000000" w:themeColor="text1"/>
          <w:sz w:val="26"/>
          <w:szCs w:val="26"/>
        </w:rPr>
      </w:pPr>
      <w:r w:rsidRPr="004C3064">
        <w:rPr>
          <w:rFonts w:ascii="Times New Roman" w:hAnsi="Times New Roman"/>
          <w:color w:val="000000" w:themeColor="text1"/>
          <w:sz w:val="26"/>
          <w:szCs w:val="26"/>
        </w:rPr>
        <w:t>При эксплуатации проектируемых сооружений необходимо строгое соблюдение следующих требований пожарной безопасности:</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запрещается загромождение дорог, проездов, проходов с площадок и выходов из помещений;</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запрещается курение и разведение открытого огня на территории устья скважины;</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запрещается обогрев трубопроводов, заполненных горючими и токсичными веществами, открытым пламенем;</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4C3064" w:rsidRPr="004C3064" w:rsidRDefault="004C3064" w:rsidP="004C3064">
      <w:pPr>
        <w:pStyle w:val="a0"/>
        <w:numPr>
          <w:ilvl w:val="0"/>
          <w:numId w:val="34"/>
        </w:numPr>
        <w:rPr>
          <w:rFonts w:ascii="Times New Roman" w:hAnsi="Times New Roman"/>
          <w:color w:val="000000" w:themeColor="text1"/>
          <w:sz w:val="26"/>
          <w:szCs w:val="26"/>
        </w:rPr>
      </w:pPr>
      <w:r w:rsidRPr="004C3064">
        <w:rPr>
          <w:rFonts w:ascii="Times New Roman" w:hAnsi="Times New Roman"/>
          <w:color w:val="000000" w:themeColor="text1"/>
          <w:sz w:val="26"/>
          <w:szCs w:val="26"/>
        </w:rPr>
        <w:t>запрещается производство каких-либо работ при обнаружении утечек газа и нефти, немедленно принимаются меры по их ликвидации.</w:t>
      </w:r>
    </w:p>
    <w:p w:rsidR="004C3064" w:rsidRPr="004C3064" w:rsidRDefault="004C3064" w:rsidP="004C3064">
      <w:pPr>
        <w:pStyle w:val="af7"/>
        <w:rPr>
          <w:rFonts w:ascii="Times New Roman" w:hAnsi="Times New Roman"/>
          <w:color w:val="000000" w:themeColor="text1"/>
          <w:sz w:val="26"/>
          <w:szCs w:val="26"/>
        </w:rPr>
      </w:pPr>
      <w:r w:rsidRPr="004C3064">
        <w:rPr>
          <w:rFonts w:ascii="Times New Roman" w:hAnsi="Times New Roman"/>
          <w:color w:val="000000" w:themeColor="text1"/>
          <w:sz w:val="26"/>
          <w:szCs w:val="26"/>
        </w:rPr>
        <w:lastRenderedPageBreak/>
        <w:t xml:space="preserve">Производство огневых работ предусматривается осуществлять по наряду-допуску на проведение данного вида работ. </w:t>
      </w:r>
      <w:proofErr w:type="gramStart"/>
      <w:r w:rsidRPr="004C3064">
        <w:rPr>
          <w:rFonts w:ascii="Times New Roman" w:hAnsi="Times New Roman"/>
          <w:color w:val="000000" w:themeColor="text1"/>
          <w:sz w:val="26"/>
          <w:szCs w:val="26"/>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4C3064">
        <w:rPr>
          <w:rFonts w:ascii="Times New Roman" w:hAnsi="Times New Roman"/>
          <w:color w:val="000000" w:themeColor="text1"/>
          <w:sz w:val="26"/>
          <w:szCs w:val="26"/>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4C3064" w:rsidRPr="004C3064" w:rsidRDefault="004C3064" w:rsidP="004C3064">
      <w:pPr>
        <w:pStyle w:val="af7"/>
        <w:spacing w:before="0"/>
        <w:rPr>
          <w:rFonts w:ascii="Times New Roman" w:hAnsi="Times New Roman"/>
          <w:color w:val="000000" w:themeColor="text1"/>
          <w:sz w:val="26"/>
          <w:szCs w:val="26"/>
        </w:rPr>
      </w:pPr>
      <w:r w:rsidRPr="004C3064">
        <w:rPr>
          <w:rFonts w:ascii="Times New Roman" w:hAnsi="Times New Roman"/>
          <w:color w:val="000000" w:themeColor="text1"/>
          <w:sz w:val="26"/>
          <w:szCs w:val="26"/>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4C3064" w:rsidRPr="004C3064" w:rsidRDefault="004C3064" w:rsidP="004C3064">
      <w:pPr>
        <w:pStyle w:val="af7"/>
        <w:rPr>
          <w:rFonts w:ascii="Times New Roman" w:hAnsi="Times New Roman"/>
          <w:sz w:val="26"/>
          <w:szCs w:val="26"/>
          <w:highlight w:val="green"/>
        </w:rPr>
      </w:pPr>
      <w:r w:rsidRPr="004C3064">
        <w:rPr>
          <w:rFonts w:ascii="Times New Roman" w:hAnsi="Times New Roman"/>
          <w:color w:val="000000" w:themeColor="text1"/>
          <w:sz w:val="26"/>
          <w:szCs w:val="26"/>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4C3064" w:rsidRPr="004C3064" w:rsidRDefault="004C3064" w:rsidP="004C3064">
      <w:pPr>
        <w:pStyle w:val="af7"/>
        <w:rPr>
          <w:rFonts w:ascii="Times New Roman" w:hAnsi="Times New Roman"/>
          <w:sz w:val="26"/>
          <w:szCs w:val="26"/>
        </w:rPr>
      </w:pPr>
      <w:r w:rsidRPr="004C3064">
        <w:rPr>
          <w:rFonts w:ascii="Times New Roman" w:hAnsi="Times New Roman"/>
          <w:sz w:val="26"/>
          <w:szCs w:val="26"/>
        </w:rPr>
        <w:t>Сведения о категории зданий, сооружений, помещений, наружных установок по признаку взрывопожарной и пожарной</w:t>
      </w:r>
      <w:r w:rsidR="007F0040">
        <w:rPr>
          <w:rFonts w:ascii="Times New Roman" w:hAnsi="Times New Roman"/>
          <w:sz w:val="26"/>
          <w:szCs w:val="26"/>
        </w:rPr>
        <w:t xml:space="preserve"> опасности приведены в таблице 2.9.8</w:t>
      </w:r>
      <w:r w:rsidRPr="004C3064">
        <w:rPr>
          <w:rFonts w:ascii="Times New Roman" w:hAnsi="Times New Roman"/>
          <w:sz w:val="26"/>
          <w:szCs w:val="26"/>
        </w:rPr>
        <w:t>.</w:t>
      </w:r>
    </w:p>
    <w:p w:rsidR="004C3064" w:rsidRPr="004C3064" w:rsidRDefault="004C3064" w:rsidP="004C3064">
      <w:pPr>
        <w:pStyle w:val="af7"/>
        <w:rPr>
          <w:rFonts w:ascii="Times New Roman" w:hAnsi="Times New Roman"/>
          <w:sz w:val="26"/>
          <w:szCs w:val="26"/>
        </w:rPr>
      </w:pPr>
      <w:r w:rsidRPr="004C3064">
        <w:rPr>
          <w:rFonts w:ascii="Times New Roman" w:hAnsi="Times New Roman"/>
          <w:sz w:val="26"/>
          <w:szCs w:val="26"/>
        </w:rPr>
        <w:t>Степень огнестойкости зданий, сооружений, класс функциональной, конструктивной пожарной опасности и класс пожарной опасности строительных к</w:t>
      </w:r>
      <w:r w:rsidR="007F0040">
        <w:rPr>
          <w:rFonts w:ascii="Times New Roman" w:hAnsi="Times New Roman"/>
          <w:sz w:val="26"/>
          <w:szCs w:val="26"/>
        </w:rPr>
        <w:t>онструкций приведены в таблице 2.9</w:t>
      </w:r>
      <w:r w:rsidRPr="004C3064">
        <w:rPr>
          <w:rFonts w:ascii="Times New Roman" w:hAnsi="Times New Roman"/>
          <w:sz w:val="26"/>
          <w:szCs w:val="26"/>
        </w:rPr>
        <w:t>.</w:t>
      </w:r>
      <w:r w:rsidR="007F0040">
        <w:rPr>
          <w:rFonts w:ascii="Times New Roman" w:hAnsi="Times New Roman"/>
          <w:sz w:val="26"/>
          <w:szCs w:val="26"/>
        </w:rPr>
        <w:t>9</w:t>
      </w:r>
      <w:r w:rsidRPr="004C3064">
        <w:rPr>
          <w:rFonts w:ascii="Times New Roman" w:hAnsi="Times New Roman"/>
          <w:sz w:val="26"/>
          <w:szCs w:val="26"/>
        </w:rPr>
        <w:t>.</w:t>
      </w:r>
    </w:p>
    <w:p w:rsidR="004C3064" w:rsidRPr="004C3064" w:rsidRDefault="004C3064" w:rsidP="004C3064">
      <w:pPr>
        <w:pStyle w:val="afff4"/>
        <w:rPr>
          <w:rFonts w:ascii="Times New Roman" w:hAnsi="Times New Roman"/>
          <w:sz w:val="26"/>
          <w:szCs w:val="26"/>
        </w:rPr>
      </w:pPr>
      <w:bookmarkStart w:id="647" w:name="таб3_17"/>
      <w:r w:rsidRPr="004C3064">
        <w:rPr>
          <w:rFonts w:ascii="Times New Roman" w:hAnsi="Times New Roman"/>
          <w:sz w:val="26"/>
          <w:szCs w:val="26"/>
        </w:rPr>
        <w:t>Таблица</w:t>
      </w:r>
      <w:bookmarkStart w:id="648" w:name="таб344"/>
      <w:r w:rsidR="007F0040">
        <w:rPr>
          <w:rFonts w:ascii="Times New Roman" w:hAnsi="Times New Roman"/>
          <w:sz w:val="26"/>
          <w:szCs w:val="26"/>
        </w:rPr>
        <w:t xml:space="preserve"> 2.9</w:t>
      </w:r>
      <w:r w:rsidRPr="004C3064">
        <w:rPr>
          <w:rFonts w:ascii="Times New Roman" w:hAnsi="Times New Roman"/>
          <w:sz w:val="26"/>
          <w:szCs w:val="26"/>
        </w:rPr>
        <w:t>.</w:t>
      </w:r>
      <w:bookmarkEnd w:id="647"/>
      <w:bookmarkEnd w:id="648"/>
      <w:r w:rsidR="007F0040">
        <w:rPr>
          <w:rFonts w:ascii="Times New Roman" w:hAnsi="Times New Roman"/>
          <w:sz w:val="26"/>
          <w:szCs w:val="26"/>
        </w:rPr>
        <w:t>8</w:t>
      </w:r>
      <w:r w:rsidRPr="004C3064">
        <w:rPr>
          <w:rFonts w:ascii="Times New Roman" w:hAnsi="Times New Roman"/>
          <w:sz w:val="26"/>
          <w:szCs w:val="26"/>
        </w:rPr>
        <w:t xml:space="preserve"> – Классификация зданий и сооружений по взрывоопасности и </w:t>
      </w:r>
      <w:proofErr w:type="spellStart"/>
      <w:r w:rsidRPr="004C3064">
        <w:rPr>
          <w:rFonts w:ascii="Times New Roman" w:hAnsi="Times New Roman"/>
          <w:sz w:val="26"/>
          <w:szCs w:val="26"/>
        </w:rPr>
        <w:t>пожароопасности</w:t>
      </w:r>
      <w:proofErr w:type="spellEnd"/>
    </w:p>
    <w:tbl>
      <w:tblPr>
        <w:tblW w:w="49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4"/>
        <w:gridCol w:w="2305"/>
        <w:gridCol w:w="2574"/>
        <w:gridCol w:w="2277"/>
      </w:tblGrid>
      <w:tr w:rsidR="007F0040" w:rsidRPr="007F0040" w:rsidTr="007F0040">
        <w:trPr>
          <w:trHeight w:val="1820"/>
          <w:tblHeader/>
        </w:trPr>
        <w:tc>
          <w:tcPr>
            <w:tcW w:w="1144"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2"/>
              <w:rPr>
                <w:rFonts w:ascii="Times New Roman" w:hAnsi="Times New Roman"/>
                <w:sz w:val="22"/>
                <w:szCs w:val="22"/>
              </w:rPr>
            </w:pPr>
            <w:r w:rsidRPr="007F0040">
              <w:rPr>
                <w:rFonts w:ascii="Times New Roman" w:hAnsi="Times New Roman"/>
                <w:sz w:val="22"/>
                <w:szCs w:val="22"/>
              </w:rPr>
              <w:t xml:space="preserve">Наименование </w:t>
            </w:r>
          </w:p>
          <w:p w:rsidR="007F0040" w:rsidRPr="007F0040" w:rsidRDefault="007F0040">
            <w:pPr>
              <w:pStyle w:val="aff2"/>
              <w:rPr>
                <w:rFonts w:ascii="Times New Roman" w:hAnsi="Times New Roman"/>
                <w:sz w:val="22"/>
                <w:szCs w:val="22"/>
              </w:rPr>
            </w:pPr>
            <w:r w:rsidRPr="007F0040">
              <w:rPr>
                <w:rFonts w:ascii="Times New Roman" w:hAnsi="Times New Roman"/>
                <w:sz w:val="22"/>
                <w:szCs w:val="22"/>
              </w:rPr>
              <w:t>зданий, сооружений</w:t>
            </w:r>
          </w:p>
        </w:tc>
        <w:tc>
          <w:tcPr>
            <w:tcW w:w="1242"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2"/>
              <w:ind w:left="-108" w:right="-108"/>
              <w:rPr>
                <w:rFonts w:ascii="Times New Roman" w:hAnsi="Times New Roman"/>
                <w:sz w:val="22"/>
                <w:szCs w:val="22"/>
              </w:rPr>
            </w:pPr>
            <w:r w:rsidRPr="007F0040">
              <w:rPr>
                <w:rFonts w:ascii="Times New Roman" w:hAnsi="Times New Roman"/>
                <w:sz w:val="22"/>
                <w:szCs w:val="22"/>
              </w:rPr>
              <w:t xml:space="preserve">Категория пожарной опасности зданий, сооружений, </w:t>
            </w:r>
          </w:p>
          <w:p w:rsidR="007F0040" w:rsidRPr="007F0040" w:rsidRDefault="007F0040">
            <w:pPr>
              <w:pStyle w:val="aff2"/>
              <w:ind w:left="-108" w:right="-108"/>
              <w:rPr>
                <w:rFonts w:ascii="Times New Roman" w:hAnsi="Times New Roman"/>
                <w:sz w:val="22"/>
                <w:szCs w:val="22"/>
              </w:rPr>
            </w:pPr>
            <w:r w:rsidRPr="007F0040">
              <w:rPr>
                <w:rFonts w:ascii="Times New Roman" w:hAnsi="Times New Roman"/>
                <w:sz w:val="22"/>
                <w:szCs w:val="22"/>
              </w:rPr>
              <w:t xml:space="preserve">помещений </w:t>
            </w:r>
          </w:p>
          <w:p w:rsidR="007F0040" w:rsidRPr="007F0040" w:rsidRDefault="007F0040">
            <w:pPr>
              <w:pStyle w:val="aff2"/>
              <w:ind w:left="-108" w:right="-108"/>
              <w:rPr>
                <w:rFonts w:ascii="Times New Roman" w:hAnsi="Times New Roman"/>
                <w:sz w:val="22"/>
                <w:szCs w:val="22"/>
              </w:rPr>
            </w:pPr>
            <w:r w:rsidRPr="007F0040">
              <w:rPr>
                <w:rFonts w:ascii="Times New Roman" w:hAnsi="Times New Roman"/>
                <w:sz w:val="22"/>
                <w:szCs w:val="22"/>
              </w:rPr>
              <w:t xml:space="preserve">и наружных установок </w:t>
            </w:r>
          </w:p>
          <w:p w:rsidR="007F0040" w:rsidRPr="007F0040" w:rsidRDefault="007F0040">
            <w:pPr>
              <w:pStyle w:val="aff2"/>
              <w:ind w:left="-108" w:right="-108"/>
              <w:rPr>
                <w:rFonts w:ascii="Times New Roman" w:hAnsi="Times New Roman"/>
                <w:sz w:val="22"/>
                <w:szCs w:val="22"/>
              </w:rPr>
            </w:pPr>
            <w:r w:rsidRPr="007F0040">
              <w:rPr>
                <w:rFonts w:ascii="Times New Roman" w:hAnsi="Times New Roman"/>
                <w:sz w:val="22"/>
                <w:szCs w:val="22"/>
              </w:rPr>
              <w:t>по СП 12.13130.2009</w:t>
            </w:r>
          </w:p>
        </w:tc>
        <w:tc>
          <w:tcPr>
            <w:tcW w:w="1387" w:type="pct"/>
            <w:tcBorders>
              <w:top w:val="single" w:sz="4" w:space="0" w:color="auto"/>
              <w:left w:val="single" w:sz="4" w:space="0" w:color="auto"/>
              <w:bottom w:val="single" w:sz="4" w:space="0" w:color="auto"/>
              <w:right w:val="single" w:sz="4" w:space="0" w:color="auto"/>
            </w:tcBorders>
            <w:vAlign w:val="center"/>
          </w:tcPr>
          <w:p w:rsidR="007F0040" w:rsidRPr="007F0040" w:rsidRDefault="007F0040">
            <w:pPr>
              <w:pStyle w:val="aff2"/>
              <w:ind w:left="-95" w:right="-110"/>
              <w:rPr>
                <w:rFonts w:ascii="Times New Roman" w:hAnsi="Times New Roman"/>
                <w:sz w:val="22"/>
                <w:szCs w:val="22"/>
              </w:rPr>
            </w:pPr>
            <w:r w:rsidRPr="007F0040">
              <w:rPr>
                <w:rFonts w:ascii="Times New Roman" w:hAnsi="Times New Roman"/>
                <w:sz w:val="22"/>
                <w:szCs w:val="22"/>
              </w:rPr>
              <w:t xml:space="preserve">Класс </w:t>
            </w:r>
          </w:p>
          <w:p w:rsidR="007F0040" w:rsidRPr="007F0040" w:rsidRDefault="007F0040">
            <w:pPr>
              <w:pStyle w:val="aff2"/>
              <w:ind w:left="-95" w:right="-110"/>
              <w:rPr>
                <w:rFonts w:ascii="Times New Roman" w:hAnsi="Times New Roman"/>
                <w:sz w:val="22"/>
                <w:szCs w:val="22"/>
              </w:rPr>
            </w:pPr>
            <w:r w:rsidRPr="007F0040">
              <w:rPr>
                <w:rFonts w:ascii="Times New Roman" w:hAnsi="Times New Roman"/>
                <w:sz w:val="22"/>
                <w:szCs w:val="22"/>
              </w:rPr>
              <w:t>взрыво</w:t>
            </w:r>
            <w:r w:rsidRPr="007F0040">
              <w:rPr>
                <w:rFonts w:ascii="Times New Roman" w:hAnsi="Times New Roman"/>
                <w:sz w:val="22"/>
                <w:szCs w:val="22"/>
              </w:rPr>
              <w:softHyphen/>
              <w:t xml:space="preserve">опасной или пожароопасной зоны </w:t>
            </w:r>
          </w:p>
          <w:p w:rsidR="007F0040" w:rsidRPr="007F0040" w:rsidRDefault="007F0040">
            <w:pPr>
              <w:pStyle w:val="aff2"/>
              <w:ind w:left="-95" w:right="-110"/>
              <w:rPr>
                <w:rFonts w:ascii="Times New Roman" w:hAnsi="Times New Roman"/>
                <w:sz w:val="22"/>
                <w:szCs w:val="22"/>
              </w:rPr>
            </w:pPr>
            <w:r w:rsidRPr="007F0040">
              <w:rPr>
                <w:rFonts w:ascii="Times New Roman" w:hAnsi="Times New Roman"/>
                <w:sz w:val="22"/>
                <w:szCs w:val="22"/>
              </w:rPr>
              <w:t xml:space="preserve">по Федеральному закону № 123-ФЗ </w:t>
            </w:r>
          </w:p>
          <w:p w:rsidR="007F0040" w:rsidRPr="007F0040" w:rsidRDefault="007F0040">
            <w:pPr>
              <w:pStyle w:val="aff2"/>
              <w:ind w:left="-95" w:right="-110"/>
              <w:rPr>
                <w:rFonts w:ascii="Times New Roman" w:hAnsi="Times New Roman"/>
                <w:sz w:val="22"/>
                <w:szCs w:val="22"/>
              </w:rPr>
            </w:pPr>
            <w:r w:rsidRPr="007F0040">
              <w:rPr>
                <w:rFonts w:ascii="Times New Roman" w:hAnsi="Times New Roman"/>
                <w:sz w:val="22"/>
                <w:szCs w:val="22"/>
              </w:rPr>
              <w:t>от 22.07.2008 (ПУЭ)</w:t>
            </w:r>
          </w:p>
          <w:p w:rsidR="007F0040" w:rsidRPr="007F0040" w:rsidRDefault="007F0040">
            <w:pPr>
              <w:pStyle w:val="aff2"/>
              <w:ind w:left="-95" w:right="-110"/>
              <w:rPr>
                <w:rFonts w:ascii="Times New Roman" w:hAnsi="Times New Roman"/>
                <w:sz w:val="22"/>
                <w:szCs w:val="22"/>
              </w:rPr>
            </w:pPr>
          </w:p>
        </w:tc>
        <w:tc>
          <w:tcPr>
            <w:tcW w:w="1227"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2"/>
              <w:ind w:left="-95" w:right="-110"/>
              <w:rPr>
                <w:rFonts w:ascii="Times New Roman" w:hAnsi="Times New Roman"/>
                <w:sz w:val="22"/>
                <w:szCs w:val="22"/>
              </w:rPr>
            </w:pPr>
            <w:r w:rsidRPr="007F0040">
              <w:rPr>
                <w:rFonts w:ascii="Times New Roman" w:hAnsi="Times New Roman"/>
                <w:sz w:val="22"/>
                <w:szCs w:val="22"/>
              </w:rPr>
              <w:t xml:space="preserve">Категория и группа взрывоопасной смеси </w:t>
            </w:r>
          </w:p>
          <w:p w:rsidR="007F0040" w:rsidRPr="007F0040" w:rsidRDefault="007F0040">
            <w:pPr>
              <w:pStyle w:val="aff2"/>
              <w:ind w:left="-95" w:right="-110"/>
              <w:rPr>
                <w:rFonts w:ascii="Times New Roman" w:hAnsi="Times New Roman"/>
                <w:sz w:val="22"/>
                <w:szCs w:val="22"/>
              </w:rPr>
            </w:pPr>
            <w:r w:rsidRPr="007F0040">
              <w:rPr>
                <w:rFonts w:ascii="Times New Roman" w:hAnsi="Times New Roman"/>
                <w:sz w:val="22"/>
                <w:szCs w:val="22"/>
              </w:rPr>
              <w:t>по ПУЭ</w:t>
            </w:r>
          </w:p>
        </w:tc>
      </w:tr>
      <w:tr w:rsidR="007F0040" w:rsidRPr="007F0040" w:rsidTr="007F0040">
        <w:tc>
          <w:tcPr>
            <w:tcW w:w="1144"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0"/>
              <w:spacing w:before="0"/>
              <w:rPr>
                <w:rFonts w:ascii="Times New Roman" w:hAnsi="Times New Roman"/>
                <w:sz w:val="22"/>
                <w:szCs w:val="22"/>
              </w:rPr>
            </w:pPr>
            <w:r w:rsidRPr="007F0040">
              <w:rPr>
                <w:rFonts w:ascii="Times New Roman" w:hAnsi="Times New Roman"/>
                <w:sz w:val="22"/>
                <w:szCs w:val="22"/>
              </w:rPr>
              <w:t>Устье нефтяной скважины</w:t>
            </w:r>
          </w:p>
        </w:tc>
        <w:tc>
          <w:tcPr>
            <w:tcW w:w="1242"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АН</w:t>
            </w:r>
          </w:p>
        </w:tc>
        <w:tc>
          <w:tcPr>
            <w:tcW w:w="1387"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класс 2</w:t>
            </w:r>
            <w:r w:rsidRPr="007F0040">
              <w:rPr>
                <w:rFonts w:ascii="Times New Roman" w:hAnsi="Times New Roman"/>
                <w:sz w:val="22"/>
                <w:szCs w:val="22"/>
              </w:rPr>
              <w:br/>
              <w:t>(В-1г)</w:t>
            </w:r>
          </w:p>
        </w:tc>
        <w:tc>
          <w:tcPr>
            <w:tcW w:w="1227"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IIА-Т3</w:t>
            </w:r>
          </w:p>
        </w:tc>
      </w:tr>
      <w:tr w:rsidR="007F0040" w:rsidRPr="007F0040" w:rsidTr="007F0040">
        <w:tc>
          <w:tcPr>
            <w:tcW w:w="1144" w:type="pct"/>
            <w:tcBorders>
              <w:top w:val="nil"/>
              <w:left w:val="single" w:sz="4" w:space="0" w:color="auto"/>
              <w:bottom w:val="single" w:sz="4" w:space="0" w:color="auto"/>
              <w:right w:val="single" w:sz="4" w:space="0" w:color="auto"/>
            </w:tcBorders>
            <w:vAlign w:val="center"/>
            <w:hideMark/>
          </w:tcPr>
          <w:p w:rsidR="007F0040" w:rsidRPr="007F0040" w:rsidRDefault="007F0040">
            <w:pPr>
              <w:pStyle w:val="aff0"/>
              <w:spacing w:before="0"/>
              <w:rPr>
                <w:rFonts w:ascii="Times New Roman" w:hAnsi="Times New Roman"/>
                <w:sz w:val="22"/>
                <w:szCs w:val="22"/>
              </w:rPr>
            </w:pPr>
            <w:r w:rsidRPr="007F0040">
              <w:rPr>
                <w:rFonts w:ascii="Times New Roman" w:hAnsi="Times New Roman"/>
                <w:sz w:val="22"/>
                <w:szCs w:val="22"/>
              </w:rPr>
              <w:t>Канализационная емкость</w:t>
            </w:r>
          </w:p>
        </w:tc>
        <w:tc>
          <w:tcPr>
            <w:tcW w:w="1242" w:type="pct"/>
            <w:tcBorders>
              <w:top w:val="nil"/>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АН</w:t>
            </w:r>
          </w:p>
        </w:tc>
        <w:tc>
          <w:tcPr>
            <w:tcW w:w="1387" w:type="pct"/>
            <w:tcBorders>
              <w:top w:val="nil"/>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класс 1</w:t>
            </w:r>
            <w:r w:rsidRPr="007F0040">
              <w:rPr>
                <w:rFonts w:ascii="Times New Roman" w:hAnsi="Times New Roman"/>
                <w:sz w:val="22"/>
                <w:szCs w:val="22"/>
              </w:rPr>
              <w:br/>
              <w:t>(В-1г)</w:t>
            </w:r>
          </w:p>
        </w:tc>
        <w:tc>
          <w:tcPr>
            <w:tcW w:w="1227" w:type="pct"/>
            <w:tcBorders>
              <w:top w:val="nil"/>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IIА-Т3</w:t>
            </w:r>
          </w:p>
        </w:tc>
      </w:tr>
      <w:tr w:rsidR="007F0040" w:rsidRPr="007F0040" w:rsidTr="007F0040">
        <w:tc>
          <w:tcPr>
            <w:tcW w:w="1144" w:type="pct"/>
            <w:tcBorders>
              <w:top w:val="single" w:sz="4" w:space="0" w:color="auto"/>
              <w:left w:val="single" w:sz="4" w:space="0" w:color="auto"/>
              <w:bottom w:val="nil"/>
              <w:right w:val="single" w:sz="4" w:space="0" w:color="auto"/>
            </w:tcBorders>
            <w:vAlign w:val="center"/>
            <w:hideMark/>
          </w:tcPr>
          <w:p w:rsidR="007F0040" w:rsidRPr="007F0040" w:rsidRDefault="007F0040">
            <w:pPr>
              <w:pStyle w:val="aff0"/>
              <w:spacing w:before="0"/>
              <w:rPr>
                <w:rFonts w:ascii="Times New Roman" w:hAnsi="Times New Roman"/>
                <w:sz w:val="22"/>
                <w:szCs w:val="22"/>
              </w:rPr>
            </w:pPr>
            <w:r w:rsidRPr="007F0040">
              <w:rPr>
                <w:rFonts w:ascii="Times New Roman" w:hAnsi="Times New Roman"/>
                <w:sz w:val="22"/>
                <w:szCs w:val="22"/>
              </w:rPr>
              <w:t>КТП</w:t>
            </w:r>
          </w:p>
        </w:tc>
        <w:tc>
          <w:tcPr>
            <w:tcW w:w="1242" w:type="pct"/>
            <w:tcBorders>
              <w:top w:val="single" w:sz="4" w:space="0" w:color="auto"/>
              <w:left w:val="single" w:sz="4" w:space="0" w:color="auto"/>
              <w:bottom w:val="nil"/>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В</w:t>
            </w:r>
          </w:p>
        </w:tc>
        <w:tc>
          <w:tcPr>
            <w:tcW w:w="1387" w:type="pct"/>
            <w:tcBorders>
              <w:top w:val="single" w:sz="4" w:space="0" w:color="auto"/>
              <w:left w:val="single" w:sz="4" w:space="0" w:color="auto"/>
              <w:bottom w:val="nil"/>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w:t>
            </w:r>
          </w:p>
        </w:tc>
        <w:tc>
          <w:tcPr>
            <w:tcW w:w="1227" w:type="pct"/>
            <w:tcBorders>
              <w:top w:val="single" w:sz="4" w:space="0" w:color="auto"/>
              <w:left w:val="single" w:sz="4" w:space="0" w:color="auto"/>
              <w:bottom w:val="nil"/>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w:t>
            </w:r>
          </w:p>
        </w:tc>
      </w:tr>
      <w:tr w:rsidR="007F0040" w:rsidRPr="007F0040" w:rsidTr="007F0040">
        <w:tc>
          <w:tcPr>
            <w:tcW w:w="1144" w:type="pct"/>
            <w:tcBorders>
              <w:top w:val="nil"/>
              <w:left w:val="single" w:sz="4" w:space="0" w:color="auto"/>
              <w:bottom w:val="nil"/>
              <w:right w:val="single" w:sz="4" w:space="0" w:color="auto"/>
            </w:tcBorders>
            <w:vAlign w:val="center"/>
            <w:hideMark/>
          </w:tcPr>
          <w:p w:rsidR="007F0040" w:rsidRPr="007F0040" w:rsidRDefault="007F0040">
            <w:pPr>
              <w:pStyle w:val="aff0"/>
              <w:spacing w:before="0"/>
              <w:rPr>
                <w:rFonts w:ascii="Times New Roman" w:hAnsi="Times New Roman"/>
                <w:sz w:val="22"/>
                <w:szCs w:val="22"/>
              </w:rPr>
            </w:pPr>
            <w:r w:rsidRPr="007F0040">
              <w:rPr>
                <w:rFonts w:ascii="Times New Roman" w:hAnsi="Times New Roman"/>
                <w:sz w:val="22"/>
                <w:szCs w:val="22"/>
              </w:rPr>
              <w:t>- трансформаторный отсек</w:t>
            </w:r>
          </w:p>
        </w:tc>
        <w:tc>
          <w:tcPr>
            <w:tcW w:w="1242" w:type="pct"/>
            <w:tcBorders>
              <w:top w:val="nil"/>
              <w:left w:val="single" w:sz="4" w:space="0" w:color="auto"/>
              <w:bottom w:val="nil"/>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В</w:t>
            </w:r>
            <w:proofErr w:type="gramStart"/>
            <w:r w:rsidRPr="007F0040">
              <w:rPr>
                <w:rFonts w:ascii="Times New Roman" w:hAnsi="Times New Roman"/>
                <w:sz w:val="22"/>
                <w:szCs w:val="22"/>
              </w:rPr>
              <w:t>1</w:t>
            </w:r>
            <w:proofErr w:type="gramEnd"/>
          </w:p>
        </w:tc>
        <w:tc>
          <w:tcPr>
            <w:tcW w:w="1387" w:type="pct"/>
            <w:tcBorders>
              <w:top w:val="nil"/>
              <w:left w:val="single" w:sz="4" w:space="0" w:color="auto"/>
              <w:bottom w:val="nil"/>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П-</w:t>
            </w:r>
            <w:proofErr w:type="gramStart"/>
            <w:r w:rsidRPr="007F0040">
              <w:rPr>
                <w:rFonts w:ascii="Times New Roman" w:hAnsi="Times New Roman"/>
                <w:sz w:val="22"/>
                <w:szCs w:val="22"/>
                <w:lang w:val="en-US"/>
              </w:rPr>
              <w:t>I</w:t>
            </w:r>
            <w:proofErr w:type="gramEnd"/>
          </w:p>
        </w:tc>
        <w:tc>
          <w:tcPr>
            <w:tcW w:w="1227" w:type="pct"/>
            <w:tcBorders>
              <w:top w:val="nil"/>
              <w:left w:val="single" w:sz="4" w:space="0" w:color="auto"/>
              <w:bottom w:val="nil"/>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w:t>
            </w:r>
          </w:p>
        </w:tc>
      </w:tr>
      <w:tr w:rsidR="007F0040" w:rsidRPr="007F0040" w:rsidTr="007F0040">
        <w:trPr>
          <w:trHeight w:val="80"/>
        </w:trPr>
        <w:tc>
          <w:tcPr>
            <w:tcW w:w="1144" w:type="pct"/>
            <w:tcBorders>
              <w:top w:val="nil"/>
              <w:left w:val="single" w:sz="4" w:space="0" w:color="auto"/>
              <w:bottom w:val="single" w:sz="4" w:space="0" w:color="auto"/>
              <w:right w:val="single" w:sz="4" w:space="0" w:color="auto"/>
            </w:tcBorders>
            <w:vAlign w:val="center"/>
            <w:hideMark/>
          </w:tcPr>
          <w:p w:rsidR="007F0040" w:rsidRPr="007F0040" w:rsidRDefault="007F0040">
            <w:pPr>
              <w:pStyle w:val="aff0"/>
              <w:spacing w:before="0"/>
              <w:rPr>
                <w:rFonts w:ascii="Times New Roman" w:hAnsi="Times New Roman"/>
                <w:sz w:val="22"/>
                <w:szCs w:val="22"/>
              </w:rPr>
            </w:pPr>
            <w:r w:rsidRPr="007F0040">
              <w:rPr>
                <w:rFonts w:ascii="Times New Roman" w:hAnsi="Times New Roman"/>
                <w:sz w:val="22"/>
                <w:szCs w:val="22"/>
              </w:rPr>
              <w:t>- отсек РУНН</w:t>
            </w:r>
          </w:p>
        </w:tc>
        <w:tc>
          <w:tcPr>
            <w:tcW w:w="1242" w:type="pct"/>
            <w:tcBorders>
              <w:top w:val="nil"/>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В</w:t>
            </w:r>
            <w:proofErr w:type="gramStart"/>
            <w:r w:rsidRPr="007F0040">
              <w:rPr>
                <w:rFonts w:ascii="Times New Roman" w:hAnsi="Times New Roman"/>
                <w:sz w:val="22"/>
                <w:szCs w:val="22"/>
              </w:rPr>
              <w:t>4</w:t>
            </w:r>
            <w:proofErr w:type="gramEnd"/>
          </w:p>
        </w:tc>
        <w:tc>
          <w:tcPr>
            <w:tcW w:w="1387" w:type="pct"/>
            <w:tcBorders>
              <w:top w:val="nil"/>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proofErr w:type="gramStart"/>
            <w:r w:rsidRPr="007F0040">
              <w:rPr>
                <w:rFonts w:ascii="Times New Roman" w:hAnsi="Times New Roman"/>
                <w:sz w:val="22"/>
                <w:szCs w:val="22"/>
              </w:rPr>
              <w:t>П</w:t>
            </w:r>
            <w:proofErr w:type="gramEnd"/>
            <w:r w:rsidRPr="007F0040">
              <w:rPr>
                <w:rFonts w:ascii="Times New Roman" w:hAnsi="Times New Roman"/>
                <w:sz w:val="22"/>
                <w:szCs w:val="22"/>
              </w:rPr>
              <w:t>-</w:t>
            </w:r>
            <w:proofErr w:type="spellStart"/>
            <w:r w:rsidRPr="007F0040">
              <w:rPr>
                <w:rFonts w:ascii="Times New Roman" w:hAnsi="Times New Roman"/>
                <w:sz w:val="22"/>
                <w:szCs w:val="22"/>
                <w:lang w:val="en-US"/>
              </w:rPr>
              <w:t>IIa</w:t>
            </w:r>
            <w:proofErr w:type="spellEnd"/>
          </w:p>
        </w:tc>
        <w:tc>
          <w:tcPr>
            <w:tcW w:w="1227" w:type="pct"/>
            <w:tcBorders>
              <w:top w:val="nil"/>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w:t>
            </w:r>
          </w:p>
        </w:tc>
      </w:tr>
    </w:tbl>
    <w:p w:rsidR="007F0040" w:rsidRPr="007F0040" w:rsidRDefault="007F0040" w:rsidP="007F0040">
      <w:pPr>
        <w:spacing w:before="240"/>
        <w:rPr>
          <w:b/>
          <w:sz w:val="26"/>
          <w:szCs w:val="26"/>
        </w:rPr>
      </w:pPr>
      <w:r w:rsidRPr="007F0040">
        <w:rPr>
          <w:b/>
          <w:sz w:val="26"/>
          <w:szCs w:val="26"/>
        </w:rPr>
        <w:t xml:space="preserve">Таблица </w:t>
      </w:r>
      <w:bookmarkStart w:id="649" w:name="т61"/>
      <w:r>
        <w:rPr>
          <w:b/>
          <w:sz w:val="26"/>
          <w:szCs w:val="26"/>
        </w:rPr>
        <w:t>2.9.9</w:t>
      </w:r>
      <w:r w:rsidRPr="007F0040">
        <w:rPr>
          <w:b/>
          <w:sz w:val="26"/>
          <w:szCs w:val="26"/>
        </w:rPr>
        <w:t xml:space="preserve"> </w:t>
      </w:r>
      <w:bookmarkEnd w:id="649"/>
      <w:r w:rsidRPr="007F0040">
        <w:rPr>
          <w:b/>
          <w:sz w:val="26"/>
          <w:szCs w:val="26"/>
        </w:rPr>
        <w:t>- Степень огнестойкости и класс пожарной опасности зданий, сооружений</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56"/>
        <w:gridCol w:w="1936"/>
        <w:gridCol w:w="1636"/>
        <w:gridCol w:w="1891"/>
      </w:tblGrid>
      <w:tr w:rsidR="007F0040" w:rsidRPr="007F0040" w:rsidTr="007F0040">
        <w:trPr>
          <w:cantSplit/>
          <w:trHeight w:val="1401"/>
          <w:tblHeader/>
        </w:trPr>
        <w:tc>
          <w:tcPr>
            <w:tcW w:w="1152"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2"/>
              <w:rPr>
                <w:rFonts w:ascii="Times New Roman" w:hAnsi="Times New Roman"/>
                <w:sz w:val="22"/>
                <w:szCs w:val="22"/>
              </w:rPr>
            </w:pPr>
            <w:r w:rsidRPr="007F0040">
              <w:rPr>
                <w:rFonts w:ascii="Times New Roman" w:hAnsi="Times New Roman"/>
                <w:sz w:val="22"/>
                <w:szCs w:val="22"/>
              </w:rPr>
              <w:lastRenderedPageBreak/>
              <w:t>Наименование здания</w:t>
            </w:r>
          </w:p>
        </w:tc>
        <w:tc>
          <w:tcPr>
            <w:tcW w:w="936"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2"/>
              <w:rPr>
                <w:rFonts w:ascii="Times New Roman" w:hAnsi="Times New Roman"/>
                <w:sz w:val="22"/>
                <w:szCs w:val="22"/>
              </w:rPr>
            </w:pPr>
            <w:r w:rsidRPr="007F0040">
              <w:rPr>
                <w:rFonts w:ascii="Times New Roman" w:hAnsi="Times New Roman"/>
                <w:sz w:val="22"/>
                <w:szCs w:val="22"/>
              </w:rPr>
              <w:t>Степень огнестойкости</w:t>
            </w:r>
          </w:p>
        </w:tc>
        <w:tc>
          <w:tcPr>
            <w:tcW w:w="1032"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2"/>
              <w:rPr>
                <w:rFonts w:ascii="Times New Roman" w:hAnsi="Times New Roman"/>
                <w:sz w:val="22"/>
                <w:szCs w:val="22"/>
              </w:rPr>
            </w:pPr>
            <w:r w:rsidRPr="007F0040">
              <w:rPr>
                <w:rFonts w:ascii="Times New Roman" w:hAnsi="Times New Roman"/>
                <w:sz w:val="22"/>
                <w:szCs w:val="22"/>
              </w:rPr>
              <w:t>Класс функциональной пожарной опасности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2"/>
              <w:rPr>
                <w:rFonts w:ascii="Times New Roman" w:hAnsi="Times New Roman"/>
                <w:sz w:val="22"/>
                <w:szCs w:val="22"/>
              </w:rPr>
            </w:pPr>
            <w:r w:rsidRPr="007F0040">
              <w:rPr>
                <w:rFonts w:ascii="Times New Roman" w:hAnsi="Times New Roman"/>
                <w:sz w:val="22"/>
                <w:szCs w:val="22"/>
              </w:rPr>
              <w:t>Класс пожарной опасности строительных конструкций</w:t>
            </w:r>
          </w:p>
        </w:tc>
        <w:tc>
          <w:tcPr>
            <w:tcW w:w="1008"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2"/>
              <w:rPr>
                <w:rFonts w:ascii="Times New Roman" w:hAnsi="Times New Roman"/>
                <w:sz w:val="22"/>
                <w:szCs w:val="22"/>
              </w:rPr>
            </w:pPr>
            <w:r w:rsidRPr="007F0040">
              <w:rPr>
                <w:rFonts w:ascii="Times New Roman" w:hAnsi="Times New Roman"/>
                <w:sz w:val="22"/>
                <w:szCs w:val="22"/>
              </w:rPr>
              <w:t>Класс конструктивной пожарной опасности</w:t>
            </w:r>
          </w:p>
        </w:tc>
      </w:tr>
      <w:tr w:rsidR="007F0040" w:rsidRPr="007F0040" w:rsidTr="007F0040">
        <w:trPr>
          <w:trHeight w:val="415"/>
        </w:trPr>
        <w:tc>
          <w:tcPr>
            <w:tcW w:w="1152"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0"/>
              <w:spacing w:before="0"/>
              <w:rPr>
                <w:rFonts w:ascii="Times New Roman" w:hAnsi="Times New Roman"/>
                <w:sz w:val="22"/>
                <w:szCs w:val="22"/>
              </w:rPr>
            </w:pPr>
            <w:r w:rsidRPr="007F0040">
              <w:rPr>
                <w:rFonts w:ascii="Times New Roman" w:hAnsi="Times New Roman"/>
                <w:sz w:val="22"/>
                <w:szCs w:val="22"/>
              </w:rPr>
              <w:t>КТП</w:t>
            </w:r>
          </w:p>
        </w:tc>
        <w:tc>
          <w:tcPr>
            <w:tcW w:w="936"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IV</w:t>
            </w:r>
          </w:p>
        </w:tc>
        <w:tc>
          <w:tcPr>
            <w:tcW w:w="1032"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Ф5.1</w:t>
            </w:r>
          </w:p>
        </w:tc>
        <w:tc>
          <w:tcPr>
            <w:tcW w:w="872"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К</w:t>
            </w:r>
            <w:proofErr w:type="gramStart"/>
            <w:r w:rsidRPr="007F0040">
              <w:rPr>
                <w:rFonts w:ascii="Times New Roman" w:hAnsi="Times New Roman"/>
                <w:sz w:val="22"/>
                <w:szCs w:val="22"/>
              </w:rPr>
              <w:t>0</w:t>
            </w:r>
            <w:proofErr w:type="gramEnd"/>
          </w:p>
        </w:tc>
        <w:tc>
          <w:tcPr>
            <w:tcW w:w="1008" w:type="pct"/>
            <w:tcBorders>
              <w:top w:val="single" w:sz="4" w:space="0" w:color="auto"/>
              <w:left w:val="single" w:sz="4" w:space="0" w:color="auto"/>
              <w:bottom w:val="single" w:sz="4" w:space="0" w:color="auto"/>
              <w:right w:val="single" w:sz="4" w:space="0" w:color="auto"/>
            </w:tcBorders>
            <w:vAlign w:val="center"/>
            <w:hideMark/>
          </w:tcPr>
          <w:p w:rsidR="007F0040" w:rsidRPr="007F0040" w:rsidRDefault="007F0040">
            <w:pPr>
              <w:pStyle w:val="aff0"/>
              <w:spacing w:before="0"/>
              <w:jc w:val="center"/>
              <w:rPr>
                <w:rFonts w:ascii="Times New Roman" w:hAnsi="Times New Roman"/>
                <w:sz w:val="22"/>
                <w:szCs w:val="22"/>
              </w:rPr>
            </w:pPr>
            <w:r w:rsidRPr="007F0040">
              <w:rPr>
                <w:rFonts w:ascii="Times New Roman" w:hAnsi="Times New Roman"/>
                <w:sz w:val="22"/>
                <w:szCs w:val="22"/>
              </w:rPr>
              <w:t>С</w:t>
            </w:r>
            <w:proofErr w:type="gramStart"/>
            <w:r w:rsidRPr="007F0040">
              <w:rPr>
                <w:rFonts w:ascii="Times New Roman" w:hAnsi="Times New Roman"/>
                <w:sz w:val="22"/>
                <w:szCs w:val="22"/>
              </w:rPr>
              <w:t>0</w:t>
            </w:r>
            <w:proofErr w:type="gramEnd"/>
          </w:p>
        </w:tc>
      </w:tr>
    </w:tbl>
    <w:p w:rsidR="007F0040" w:rsidRPr="007F0040" w:rsidRDefault="007F0040" w:rsidP="007F0040">
      <w:pPr>
        <w:pStyle w:val="af7"/>
        <w:rPr>
          <w:rFonts w:ascii="Times New Roman" w:hAnsi="Times New Roman"/>
          <w:sz w:val="26"/>
          <w:szCs w:val="26"/>
        </w:rPr>
      </w:pPr>
      <w:r w:rsidRPr="007F0040">
        <w:rPr>
          <w:rFonts w:ascii="Times New Roman" w:hAnsi="Times New Roman"/>
          <w:sz w:val="26"/>
          <w:szCs w:val="26"/>
        </w:rPr>
        <w:t>Согласно пункту 7.4.5 СП 231.1311500.2015 «Обустройство нефтяных и газовых месторождений. Требования пожарной безопасности» тушение пожара на проектируемых площадках предусматривается осуществлять первичными средствами и мобильными средствами пожаротушения.</w:t>
      </w:r>
    </w:p>
    <w:p w:rsidR="007F0040" w:rsidRPr="007F0040" w:rsidRDefault="007F0040" w:rsidP="007F0040">
      <w:pPr>
        <w:pStyle w:val="af7"/>
        <w:rPr>
          <w:rFonts w:ascii="Times New Roman" w:hAnsi="Times New Roman"/>
          <w:sz w:val="26"/>
          <w:szCs w:val="26"/>
        </w:rPr>
      </w:pPr>
      <w:r w:rsidRPr="007F0040">
        <w:rPr>
          <w:rFonts w:ascii="Times New Roman" w:hAnsi="Times New Roman"/>
          <w:sz w:val="26"/>
          <w:szCs w:val="26"/>
        </w:rPr>
        <w:t>На проектируемой площадке пожар относится к классу «В» (статья 8 № ФЗ-123 «Технический регламент о требованиях пожарной безопасности» пожары горючих жидкостей или плавящихся твердых веществ и материалов) и к классу</w:t>
      </w:r>
      <w:proofErr w:type="gramStart"/>
      <w:r w:rsidRPr="007F0040">
        <w:rPr>
          <w:rFonts w:ascii="Times New Roman" w:hAnsi="Times New Roman"/>
          <w:sz w:val="26"/>
          <w:szCs w:val="26"/>
        </w:rPr>
        <w:t xml:space="preserve"> Е</w:t>
      </w:r>
      <w:proofErr w:type="gramEnd"/>
      <w:r w:rsidRPr="007F0040">
        <w:rPr>
          <w:rFonts w:ascii="Times New Roman" w:hAnsi="Times New Roman"/>
          <w:sz w:val="26"/>
          <w:szCs w:val="26"/>
        </w:rPr>
        <w:t xml:space="preserve"> (статья 8 № ФЗ-123 «Технологический регламент о требованиях пожарной безопасности» пожары горючих веществ и материалов электроустановок, находящихся под напряжением).</w:t>
      </w:r>
    </w:p>
    <w:p w:rsidR="007F0040" w:rsidRPr="007F0040" w:rsidRDefault="007F0040" w:rsidP="007F0040">
      <w:pPr>
        <w:pStyle w:val="af7"/>
        <w:rPr>
          <w:rFonts w:ascii="Times New Roman" w:hAnsi="Times New Roman"/>
          <w:sz w:val="26"/>
          <w:szCs w:val="26"/>
        </w:rPr>
      </w:pPr>
      <w:r w:rsidRPr="007F0040">
        <w:rPr>
          <w:rFonts w:ascii="Times New Roman" w:hAnsi="Times New Roman"/>
          <w:sz w:val="26"/>
          <w:szCs w:val="26"/>
        </w:rPr>
        <w:t xml:space="preserve">Необходимое количество первичных средств пожаротушения принято в соответствии с приложениями № 5 и № 6 «Правил противопожарного режима в Российской Федерации», утвержденных постановлением Правительства РФ 25.04.2012 № 390 «О противопожарном режиме» (с изменениями, внесёнными Постановлением Правительства Российской </w:t>
      </w:r>
      <w:r w:rsidRPr="007F0040">
        <w:rPr>
          <w:rFonts w:ascii="Times New Roman" w:eastAsia="Calibri" w:hAnsi="Times New Roman"/>
          <w:sz w:val="26"/>
          <w:szCs w:val="26"/>
          <w:lang w:eastAsia="en-US"/>
        </w:rPr>
        <w:t xml:space="preserve">Федерации от </w:t>
      </w:r>
      <w:r w:rsidRPr="007F0040">
        <w:rPr>
          <w:rFonts w:ascii="Times New Roman" w:hAnsi="Times New Roman"/>
          <w:sz w:val="26"/>
          <w:szCs w:val="26"/>
          <w:lang w:eastAsia="en-US"/>
        </w:rPr>
        <w:t>21.03.2017г</w:t>
      </w:r>
      <w:r w:rsidRPr="007F0040">
        <w:rPr>
          <w:rFonts w:ascii="Times New Roman" w:eastAsia="Calibri" w:hAnsi="Times New Roman"/>
          <w:sz w:val="26"/>
          <w:szCs w:val="26"/>
          <w:lang w:eastAsia="en-US"/>
        </w:rPr>
        <w:t xml:space="preserve"> N </w:t>
      </w:r>
      <w:r w:rsidRPr="007F0040">
        <w:rPr>
          <w:rFonts w:ascii="Times New Roman" w:hAnsi="Times New Roman"/>
          <w:sz w:val="26"/>
          <w:szCs w:val="26"/>
          <w:lang w:eastAsia="en-US"/>
        </w:rPr>
        <w:t>316</w:t>
      </w:r>
      <w:r w:rsidRPr="007F0040">
        <w:rPr>
          <w:rFonts w:ascii="Times New Roman" w:eastAsia="Calibri" w:hAnsi="Times New Roman"/>
          <w:sz w:val="26"/>
          <w:szCs w:val="26"/>
          <w:lang w:eastAsia="en-US"/>
        </w:rPr>
        <w:t>)</w:t>
      </w:r>
      <w:r w:rsidRPr="007F0040">
        <w:rPr>
          <w:rFonts w:ascii="Times New Roman" w:hAnsi="Times New Roman"/>
          <w:sz w:val="26"/>
          <w:szCs w:val="26"/>
        </w:rPr>
        <w:t>.</w:t>
      </w:r>
    </w:p>
    <w:p w:rsidR="007F0040" w:rsidRPr="007F0040" w:rsidRDefault="007F0040" w:rsidP="007F0040">
      <w:pPr>
        <w:pStyle w:val="af7"/>
        <w:rPr>
          <w:rFonts w:ascii="Times New Roman" w:hAnsi="Times New Roman"/>
          <w:sz w:val="26"/>
          <w:szCs w:val="26"/>
        </w:rPr>
      </w:pPr>
      <w:r w:rsidRPr="007F0040">
        <w:rPr>
          <w:rFonts w:ascii="Times New Roman" w:hAnsi="Times New Roman"/>
          <w:sz w:val="26"/>
          <w:szCs w:val="26"/>
        </w:rPr>
        <w:t>Для размещения первичных средств пожаротушения, немеханизированного инвентаря предусматриваются пожарные щиты в соответствии с требованиями правил пожарной безопасности в РФ, утвержденных постановлением Правительства от 25.12.2012 № 390 «О противопожарном режиме».</w:t>
      </w:r>
    </w:p>
    <w:p w:rsidR="007F0040" w:rsidRPr="007F0040" w:rsidRDefault="007F0040" w:rsidP="007F0040">
      <w:pPr>
        <w:pStyle w:val="af7"/>
        <w:rPr>
          <w:rFonts w:ascii="Times New Roman" w:hAnsi="Times New Roman"/>
          <w:sz w:val="26"/>
          <w:szCs w:val="26"/>
        </w:rPr>
      </w:pPr>
      <w:r w:rsidRPr="007F0040">
        <w:rPr>
          <w:rFonts w:ascii="Times New Roman" w:hAnsi="Times New Roman"/>
          <w:sz w:val="26"/>
          <w:szCs w:val="26"/>
        </w:rPr>
        <w:t xml:space="preserve">Оснащение пожарного щита приведено в таблице </w:t>
      </w:r>
      <w:r>
        <w:rPr>
          <w:rFonts w:ascii="Times New Roman" w:hAnsi="Times New Roman"/>
          <w:sz w:val="26"/>
          <w:szCs w:val="26"/>
        </w:rPr>
        <w:t>2.9.10</w:t>
      </w:r>
      <w:r w:rsidRPr="007F0040">
        <w:rPr>
          <w:rFonts w:ascii="Times New Roman" w:hAnsi="Times New Roman"/>
          <w:sz w:val="26"/>
          <w:szCs w:val="26"/>
        </w:rPr>
        <w:t>.</w:t>
      </w:r>
    </w:p>
    <w:p w:rsidR="00A54208" w:rsidRPr="007F0040" w:rsidRDefault="007F0040" w:rsidP="007F0040">
      <w:pPr>
        <w:pStyle w:val="aff5"/>
        <w:jc w:val="both"/>
        <w:rPr>
          <w:rFonts w:ascii="Times New Roman" w:hAnsi="Times New Roman"/>
          <w:sz w:val="26"/>
          <w:szCs w:val="26"/>
        </w:rPr>
      </w:pPr>
      <w:bookmarkStart w:id="650" w:name="таб3_19"/>
      <w:r w:rsidRPr="007F0040">
        <w:rPr>
          <w:rFonts w:ascii="Times New Roman" w:hAnsi="Times New Roman"/>
          <w:sz w:val="26"/>
          <w:szCs w:val="26"/>
        </w:rPr>
        <w:t xml:space="preserve">Таблица </w:t>
      </w:r>
      <w:bookmarkStart w:id="651" w:name="т111"/>
      <w:bookmarkEnd w:id="650"/>
      <w:r>
        <w:rPr>
          <w:rFonts w:ascii="Times New Roman" w:hAnsi="Times New Roman"/>
          <w:sz w:val="26"/>
          <w:szCs w:val="26"/>
        </w:rPr>
        <w:t>2.9.10</w:t>
      </w:r>
      <w:r w:rsidRPr="007F0040">
        <w:rPr>
          <w:rFonts w:ascii="Times New Roman" w:hAnsi="Times New Roman"/>
          <w:sz w:val="26"/>
          <w:szCs w:val="26"/>
        </w:rPr>
        <w:t xml:space="preserve"> </w:t>
      </w:r>
      <w:bookmarkEnd w:id="651"/>
      <w:r w:rsidRPr="007F0040">
        <w:rPr>
          <w:rFonts w:ascii="Times New Roman" w:hAnsi="Times New Roman"/>
          <w:sz w:val="26"/>
          <w:szCs w:val="26"/>
        </w:rPr>
        <w:t>- Нормы комплектации пожарных щитов немеханизированным инструментом и инвентарем (при эксплуатации объектов)</w:t>
      </w:r>
    </w:p>
    <w:tbl>
      <w:tblPr>
        <w:tblW w:w="97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837"/>
        <w:gridCol w:w="2837"/>
      </w:tblGrid>
      <w:tr w:rsidR="00A54208" w:rsidRPr="00A54208" w:rsidTr="00A54208">
        <w:trPr>
          <w:trHeight w:val="1390"/>
          <w:tblHeader/>
        </w:trPr>
        <w:tc>
          <w:tcPr>
            <w:tcW w:w="4111"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b"/>
              <w:rPr>
                <w:rFonts w:ascii="Times New Roman" w:hAnsi="Times New Roman"/>
                <w:sz w:val="22"/>
                <w:szCs w:val="22"/>
              </w:rPr>
            </w:pPr>
            <w:r w:rsidRPr="00A54208">
              <w:rPr>
                <w:rFonts w:ascii="Times New Roman" w:hAnsi="Times New Roman"/>
                <w:sz w:val="22"/>
                <w:szCs w:val="22"/>
              </w:rPr>
              <w:t>Наименование первичных средств пожаротушения, немеханизированного инструмента и инвентаря</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2"/>
              <w:rPr>
                <w:rFonts w:ascii="Times New Roman" w:hAnsi="Times New Roman"/>
                <w:sz w:val="22"/>
                <w:szCs w:val="22"/>
              </w:rPr>
            </w:pPr>
            <w:r w:rsidRPr="00A54208">
              <w:rPr>
                <w:rFonts w:ascii="Times New Roman" w:hAnsi="Times New Roman"/>
                <w:sz w:val="22"/>
                <w:szCs w:val="22"/>
              </w:rPr>
              <w:t>Нормы комплектации в зависимости от типа пожарного щита и класса пожара</w:t>
            </w:r>
          </w:p>
          <w:p w:rsidR="00A54208" w:rsidRPr="00A54208" w:rsidRDefault="00A54208">
            <w:pPr>
              <w:pStyle w:val="affb"/>
              <w:rPr>
                <w:rFonts w:ascii="Times New Roman" w:hAnsi="Times New Roman"/>
                <w:bCs/>
                <w:sz w:val="22"/>
                <w:szCs w:val="22"/>
              </w:rPr>
            </w:pPr>
            <w:r w:rsidRPr="00A54208">
              <w:rPr>
                <w:rFonts w:ascii="Times New Roman" w:hAnsi="Times New Roman"/>
                <w:sz w:val="22"/>
                <w:szCs w:val="22"/>
              </w:rPr>
              <w:t>(</w:t>
            </w:r>
            <w:r w:rsidRPr="00A54208">
              <w:rPr>
                <w:rFonts w:ascii="Times New Roman" w:hAnsi="Times New Roman"/>
                <w:bCs/>
                <w:sz w:val="22"/>
                <w:szCs w:val="22"/>
              </w:rPr>
              <w:t>ЩП-Е, класс</w:t>
            </w:r>
            <w:proofErr w:type="gramStart"/>
            <w:r w:rsidRPr="00A54208">
              <w:rPr>
                <w:rFonts w:ascii="Times New Roman" w:hAnsi="Times New Roman"/>
                <w:bCs/>
                <w:sz w:val="22"/>
                <w:szCs w:val="22"/>
              </w:rPr>
              <w:t xml:space="preserve"> Е</w:t>
            </w:r>
            <w:proofErr w:type="gramEnd"/>
            <w:r w:rsidRPr="00A54208">
              <w:rPr>
                <w:rFonts w:ascii="Times New Roman" w:hAnsi="Times New Roman"/>
                <w:bCs/>
                <w:sz w:val="22"/>
                <w:szCs w:val="22"/>
              </w:rPr>
              <w:t xml:space="preserve"> с предельной защищаемой площадью-200 м</w:t>
            </w:r>
            <w:r w:rsidRPr="00A54208">
              <w:rPr>
                <w:rFonts w:ascii="Times New Roman" w:hAnsi="Times New Roman"/>
                <w:bCs/>
                <w:sz w:val="22"/>
                <w:szCs w:val="22"/>
                <w:vertAlign w:val="superscript"/>
              </w:rPr>
              <w:t>2</w:t>
            </w:r>
            <w:r w:rsidRPr="00A54208">
              <w:rPr>
                <w:rFonts w:ascii="Times New Roman" w:hAnsi="Times New Roman"/>
                <w:bCs/>
                <w:sz w:val="22"/>
                <w:szCs w:val="22"/>
              </w:rPr>
              <w:t>)</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2"/>
              <w:rPr>
                <w:rFonts w:ascii="Times New Roman" w:hAnsi="Times New Roman"/>
                <w:sz w:val="22"/>
                <w:szCs w:val="22"/>
              </w:rPr>
            </w:pPr>
            <w:r w:rsidRPr="00A54208">
              <w:rPr>
                <w:rFonts w:ascii="Times New Roman" w:hAnsi="Times New Roman"/>
                <w:sz w:val="22"/>
                <w:szCs w:val="22"/>
              </w:rPr>
              <w:t>Нормы комплектации в зависимости от типа пожарного щита и класса пожара</w:t>
            </w:r>
          </w:p>
          <w:p w:rsidR="00A54208" w:rsidRPr="00A54208" w:rsidRDefault="00A54208">
            <w:pPr>
              <w:pStyle w:val="affb"/>
              <w:rPr>
                <w:rFonts w:ascii="Times New Roman" w:hAnsi="Times New Roman"/>
                <w:bCs/>
                <w:sz w:val="22"/>
                <w:szCs w:val="22"/>
              </w:rPr>
            </w:pPr>
            <w:r w:rsidRPr="00A54208">
              <w:rPr>
                <w:rFonts w:ascii="Times New Roman" w:hAnsi="Times New Roman"/>
                <w:sz w:val="22"/>
                <w:szCs w:val="22"/>
              </w:rPr>
              <w:t>(</w:t>
            </w:r>
            <w:r w:rsidRPr="00A54208">
              <w:rPr>
                <w:rFonts w:ascii="Times New Roman" w:hAnsi="Times New Roman"/>
                <w:bCs/>
                <w:sz w:val="22"/>
                <w:szCs w:val="22"/>
              </w:rPr>
              <w:t>ЩП-В, класс</w:t>
            </w:r>
            <w:proofErr w:type="gramStart"/>
            <w:r w:rsidRPr="00A54208">
              <w:rPr>
                <w:rFonts w:ascii="Times New Roman" w:hAnsi="Times New Roman"/>
                <w:bCs/>
                <w:sz w:val="22"/>
                <w:szCs w:val="22"/>
              </w:rPr>
              <w:t xml:space="preserve"> В</w:t>
            </w:r>
            <w:proofErr w:type="gramEnd"/>
            <w:r w:rsidRPr="00A54208">
              <w:rPr>
                <w:rFonts w:ascii="Times New Roman" w:hAnsi="Times New Roman"/>
                <w:bCs/>
                <w:sz w:val="22"/>
                <w:szCs w:val="22"/>
              </w:rPr>
              <w:t xml:space="preserve"> с предельной защищаемой площадью-200 м</w:t>
            </w:r>
            <w:r w:rsidRPr="00A54208">
              <w:rPr>
                <w:rFonts w:ascii="Times New Roman" w:hAnsi="Times New Roman"/>
                <w:bCs/>
                <w:sz w:val="22"/>
                <w:szCs w:val="22"/>
                <w:vertAlign w:val="superscript"/>
              </w:rPr>
              <w:t>2</w:t>
            </w:r>
            <w:r w:rsidRPr="00A54208">
              <w:rPr>
                <w:rFonts w:ascii="Times New Roman" w:hAnsi="Times New Roman"/>
                <w:bCs/>
                <w:sz w:val="22"/>
                <w:szCs w:val="22"/>
              </w:rPr>
              <w:t>)</w:t>
            </w:r>
          </w:p>
        </w:tc>
      </w:tr>
      <w:tr w:rsidR="00A54208" w:rsidRPr="00A54208" w:rsidTr="00A54208">
        <w:tc>
          <w:tcPr>
            <w:tcW w:w="4111"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rPr>
                <w:rFonts w:ascii="Times New Roman" w:hAnsi="Times New Roman"/>
                <w:sz w:val="22"/>
                <w:szCs w:val="22"/>
              </w:rPr>
            </w:pPr>
            <w:r w:rsidRPr="00A54208">
              <w:rPr>
                <w:rFonts w:ascii="Times New Roman" w:hAnsi="Times New Roman"/>
                <w:sz w:val="22"/>
                <w:szCs w:val="22"/>
              </w:rPr>
              <w:t>Лом</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w:t>
            </w:r>
          </w:p>
        </w:tc>
        <w:tc>
          <w:tcPr>
            <w:tcW w:w="2837"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r>
      <w:tr w:rsidR="00A54208" w:rsidRPr="00A54208" w:rsidTr="00A54208">
        <w:tc>
          <w:tcPr>
            <w:tcW w:w="4111"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rPr>
                <w:rFonts w:ascii="Times New Roman" w:hAnsi="Times New Roman"/>
                <w:sz w:val="22"/>
                <w:szCs w:val="22"/>
              </w:rPr>
            </w:pPr>
            <w:r w:rsidRPr="00A54208">
              <w:rPr>
                <w:rFonts w:ascii="Times New Roman" w:hAnsi="Times New Roman"/>
                <w:sz w:val="22"/>
                <w:szCs w:val="22"/>
              </w:rPr>
              <w:t>Крюк с деревянной рукояткой</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c>
          <w:tcPr>
            <w:tcW w:w="2837"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w:t>
            </w:r>
          </w:p>
        </w:tc>
      </w:tr>
      <w:tr w:rsidR="00A54208" w:rsidRPr="00A54208" w:rsidTr="00A54208">
        <w:tc>
          <w:tcPr>
            <w:tcW w:w="4111"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rPr>
                <w:rFonts w:ascii="Times New Roman" w:hAnsi="Times New Roman"/>
                <w:sz w:val="22"/>
                <w:szCs w:val="22"/>
              </w:rPr>
            </w:pPr>
            <w:r w:rsidRPr="00A54208">
              <w:rPr>
                <w:rFonts w:ascii="Times New Roman" w:hAnsi="Times New Roman"/>
                <w:sz w:val="22"/>
                <w:szCs w:val="22"/>
              </w:rPr>
              <w:t>Ведро</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w:t>
            </w:r>
          </w:p>
        </w:tc>
        <w:tc>
          <w:tcPr>
            <w:tcW w:w="2837"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r>
      <w:tr w:rsidR="00A54208" w:rsidRPr="00A54208" w:rsidTr="00A54208">
        <w:tc>
          <w:tcPr>
            <w:tcW w:w="4111"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rPr>
                <w:rFonts w:ascii="Times New Roman" w:hAnsi="Times New Roman"/>
                <w:sz w:val="22"/>
                <w:szCs w:val="22"/>
              </w:rPr>
            </w:pPr>
            <w:r w:rsidRPr="00A54208">
              <w:rPr>
                <w:rFonts w:ascii="Times New Roman" w:hAnsi="Times New Roman"/>
                <w:sz w:val="22"/>
                <w:szCs w:val="22"/>
              </w:rPr>
              <w:t>Комплект резки электропроводов:</w:t>
            </w:r>
          </w:p>
          <w:p w:rsidR="00A54208" w:rsidRPr="00A54208" w:rsidRDefault="00A54208">
            <w:pPr>
              <w:pStyle w:val="aff9"/>
              <w:spacing w:before="0"/>
              <w:rPr>
                <w:rFonts w:ascii="Times New Roman" w:hAnsi="Times New Roman"/>
                <w:sz w:val="22"/>
                <w:szCs w:val="22"/>
              </w:rPr>
            </w:pPr>
            <w:r w:rsidRPr="00A54208">
              <w:rPr>
                <w:rFonts w:ascii="Times New Roman" w:hAnsi="Times New Roman"/>
                <w:sz w:val="22"/>
                <w:szCs w:val="22"/>
              </w:rPr>
              <w:t>ножницы, диэлектрические боты и коврик</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w:t>
            </w:r>
          </w:p>
        </w:tc>
      </w:tr>
      <w:tr w:rsidR="00A54208" w:rsidRPr="00A54208" w:rsidTr="00A54208">
        <w:tc>
          <w:tcPr>
            <w:tcW w:w="4111"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rPr>
                <w:rFonts w:ascii="Times New Roman" w:hAnsi="Times New Roman"/>
                <w:strike/>
                <w:sz w:val="22"/>
                <w:szCs w:val="22"/>
              </w:rPr>
            </w:pPr>
            <w:r w:rsidRPr="00A54208">
              <w:rPr>
                <w:rFonts w:ascii="Times New Roman" w:hAnsi="Times New Roman"/>
                <w:sz w:val="22"/>
                <w:szCs w:val="22"/>
              </w:rPr>
              <w:t>Покрывало для изоляции очага возгорания</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r>
      <w:tr w:rsidR="00A54208" w:rsidRPr="00A54208" w:rsidTr="00A54208">
        <w:tc>
          <w:tcPr>
            <w:tcW w:w="4111"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rPr>
                <w:rFonts w:ascii="Times New Roman" w:hAnsi="Times New Roman"/>
                <w:sz w:val="22"/>
                <w:szCs w:val="22"/>
              </w:rPr>
            </w:pPr>
            <w:r w:rsidRPr="00A54208">
              <w:rPr>
                <w:rFonts w:ascii="Times New Roman" w:hAnsi="Times New Roman"/>
                <w:sz w:val="22"/>
                <w:szCs w:val="22"/>
              </w:rPr>
              <w:lastRenderedPageBreak/>
              <w:t>Лопата штыковая</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w:t>
            </w:r>
          </w:p>
        </w:tc>
        <w:tc>
          <w:tcPr>
            <w:tcW w:w="2837"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r>
      <w:tr w:rsidR="00A54208" w:rsidRPr="00A54208" w:rsidTr="00A54208">
        <w:tc>
          <w:tcPr>
            <w:tcW w:w="4111"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rPr>
                <w:rFonts w:ascii="Times New Roman" w:hAnsi="Times New Roman"/>
                <w:sz w:val="22"/>
                <w:szCs w:val="22"/>
              </w:rPr>
            </w:pPr>
            <w:r w:rsidRPr="00A54208">
              <w:rPr>
                <w:rFonts w:ascii="Times New Roman" w:hAnsi="Times New Roman"/>
                <w:sz w:val="22"/>
                <w:szCs w:val="22"/>
              </w:rPr>
              <w:t>Лопата совковая</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c>
          <w:tcPr>
            <w:tcW w:w="2837"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r>
      <w:tr w:rsidR="00A54208" w:rsidRPr="00A54208" w:rsidTr="00A54208">
        <w:tc>
          <w:tcPr>
            <w:tcW w:w="4111"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rPr>
                <w:rFonts w:ascii="Times New Roman" w:hAnsi="Times New Roman"/>
                <w:sz w:val="22"/>
                <w:szCs w:val="22"/>
              </w:rPr>
            </w:pPr>
            <w:r w:rsidRPr="00A54208">
              <w:rPr>
                <w:rFonts w:ascii="Times New Roman" w:hAnsi="Times New Roman"/>
                <w:sz w:val="22"/>
                <w:szCs w:val="22"/>
              </w:rPr>
              <w:t>Ящик с песком 0,5 куб. метра</w:t>
            </w:r>
          </w:p>
        </w:tc>
        <w:tc>
          <w:tcPr>
            <w:tcW w:w="2837"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c>
          <w:tcPr>
            <w:tcW w:w="2837"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9"/>
              <w:jc w:val="center"/>
              <w:rPr>
                <w:rFonts w:ascii="Times New Roman" w:hAnsi="Times New Roman"/>
                <w:sz w:val="22"/>
                <w:szCs w:val="22"/>
              </w:rPr>
            </w:pPr>
            <w:r w:rsidRPr="00A54208">
              <w:rPr>
                <w:rFonts w:ascii="Times New Roman" w:hAnsi="Times New Roman"/>
                <w:sz w:val="22"/>
                <w:szCs w:val="22"/>
              </w:rPr>
              <w:t>1</w:t>
            </w:r>
          </w:p>
        </w:tc>
      </w:tr>
    </w:tbl>
    <w:p w:rsidR="00A54208" w:rsidRPr="00A54208" w:rsidRDefault="00A54208" w:rsidP="00A54208">
      <w:pPr>
        <w:pStyle w:val="af7"/>
        <w:rPr>
          <w:rFonts w:ascii="Times New Roman" w:hAnsi="Times New Roman"/>
          <w:sz w:val="26"/>
          <w:szCs w:val="26"/>
          <w:highlight w:val="yellow"/>
        </w:rPr>
      </w:pPr>
      <w:r w:rsidRPr="00A54208">
        <w:rPr>
          <w:rFonts w:ascii="Times New Roman" w:hAnsi="Times New Roman"/>
          <w:sz w:val="26"/>
          <w:szCs w:val="26"/>
        </w:rPr>
        <w:t>Ближайшим к проектируемому объекту ведомственным подразделением пожарной охраны является ПЧ-175 ООО «РН-Пожарная безопасность», которая дислоцируется в п. Суходол Сергиевского района Самарской области на расстоянии 35 км от проектируемого объекта.</w:t>
      </w:r>
    </w:p>
    <w:p w:rsidR="00A54208" w:rsidRPr="00A54208" w:rsidRDefault="00A54208" w:rsidP="00A54208">
      <w:pPr>
        <w:pStyle w:val="3"/>
        <w:numPr>
          <w:ilvl w:val="0"/>
          <w:numId w:val="0"/>
        </w:numPr>
        <w:suppressAutoHyphens w:val="0"/>
        <w:autoSpaceDE/>
        <w:spacing w:before="240" w:after="60"/>
        <w:ind w:firstLine="709"/>
        <w:rPr>
          <w:rFonts w:ascii="Times New Roman" w:hAnsi="Times New Roman" w:cs="Times New Roman"/>
          <w:b w:val="0"/>
          <w:i/>
          <w:sz w:val="26"/>
          <w:szCs w:val="26"/>
        </w:rPr>
      </w:pPr>
      <w:bookmarkStart w:id="652" w:name="_Toc11655965"/>
      <w:bookmarkStart w:id="653" w:name="_Toc512670267"/>
      <w:bookmarkStart w:id="654" w:name="_Toc435788395"/>
      <w:bookmarkStart w:id="655" w:name="_Toc380497897"/>
      <w:bookmarkStart w:id="656" w:name="_Toc379201629"/>
      <w:bookmarkStart w:id="657" w:name="_Toc374536624"/>
      <w:bookmarkStart w:id="658" w:name="_Toc373309369"/>
      <w:r w:rsidRPr="00A54208">
        <w:rPr>
          <w:rFonts w:ascii="Times New Roman" w:hAnsi="Times New Roman" w:cs="Times New Roman"/>
          <w:b w:val="0"/>
          <w:i/>
          <w:sz w:val="26"/>
          <w:szCs w:val="26"/>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w:t>
      </w:r>
      <w:bookmarkEnd w:id="652"/>
      <w:bookmarkEnd w:id="653"/>
      <w:bookmarkEnd w:id="654"/>
      <w:bookmarkEnd w:id="655"/>
      <w:bookmarkEnd w:id="656"/>
      <w:bookmarkEnd w:id="657"/>
      <w:bookmarkEnd w:id="658"/>
    </w:p>
    <w:p w:rsidR="00A54208" w:rsidRPr="00A54208" w:rsidRDefault="00A54208" w:rsidP="00A54208">
      <w:pPr>
        <w:pStyle w:val="af7"/>
        <w:spacing w:before="0"/>
        <w:rPr>
          <w:rFonts w:ascii="Times New Roman" w:hAnsi="Times New Roman"/>
          <w:color w:val="000000" w:themeColor="text1"/>
          <w:sz w:val="26"/>
          <w:szCs w:val="26"/>
        </w:rPr>
      </w:pPr>
      <w:r w:rsidRPr="00A54208">
        <w:rPr>
          <w:rFonts w:ascii="Times New Roman" w:hAnsi="Times New Roman"/>
          <w:color w:val="000000" w:themeColor="text1"/>
          <w:sz w:val="26"/>
          <w:szCs w:val="26"/>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A54208" w:rsidRPr="00A54208" w:rsidRDefault="00A54208" w:rsidP="00A54208">
      <w:pPr>
        <w:pStyle w:val="af7"/>
        <w:rPr>
          <w:rFonts w:ascii="Times New Roman" w:hAnsi="Times New Roman"/>
          <w:color w:val="000000" w:themeColor="text1"/>
          <w:sz w:val="26"/>
          <w:szCs w:val="26"/>
        </w:rPr>
      </w:pPr>
      <w:r w:rsidRPr="00A54208">
        <w:rPr>
          <w:rFonts w:ascii="Times New Roman" w:hAnsi="Times New Roman"/>
          <w:color w:val="000000" w:themeColor="text1"/>
          <w:sz w:val="26"/>
          <w:szCs w:val="26"/>
        </w:rPr>
        <w:t xml:space="preserve">На площадках устьев скважин предусмотрен контроль </w:t>
      </w:r>
      <w:r w:rsidRPr="00A54208">
        <w:rPr>
          <w:rFonts w:ascii="Times New Roman" w:hAnsi="Times New Roman"/>
          <w:sz w:val="26"/>
          <w:szCs w:val="26"/>
        </w:rPr>
        <w:t xml:space="preserve">уровня </w:t>
      </w:r>
      <w:proofErr w:type="spellStart"/>
      <w:r w:rsidRPr="00A54208">
        <w:rPr>
          <w:rFonts w:ascii="Times New Roman" w:hAnsi="Times New Roman"/>
          <w:sz w:val="26"/>
          <w:szCs w:val="26"/>
        </w:rPr>
        <w:t>довзрывоопасной</w:t>
      </w:r>
      <w:proofErr w:type="spellEnd"/>
      <w:r w:rsidRPr="00A54208">
        <w:rPr>
          <w:rFonts w:ascii="Times New Roman" w:hAnsi="Times New Roman"/>
          <w:sz w:val="26"/>
          <w:szCs w:val="26"/>
        </w:rPr>
        <w:t xml:space="preserve"> концентрации от 20 до 40 % НПВ</w:t>
      </w:r>
      <w:r w:rsidRPr="00A54208">
        <w:rPr>
          <w:rFonts w:ascii="Times New Roman" w:hAnsi="Times New Roman"/>
          <w:color w:val="000000" w:themeColor="text1"/>
          <w:sz w:val="26"/>
          <w:szCs w:val="26"/>
        </w:rPr>
        <w:t>. Контроль состояния воздушной среды при обслуживании, проведении аварийных и ремонтных работ на нефтепроводе осуществления индивидуальными переносными газоанализаторами во взрывозащищенном исполнении.</w:t>
      </w:r>
    </w:p>
    <w:p w:rsidR="00A54208" w:rsidRPr="00A54208" w:rsidRDefault="00A54208" w:rsidP="00A54208">
      <w:pPr>
        <w:ind w:firstLine="720"/>
        <w:jc w:val="both"/>
        <w:rPr>
          <w:bCs/>
          <w:color w:val="000000" w:themeColor="text1"/>
          <w:sz w:val="26"/>
          <w:szCs w:val="26"/>
        </w:rPr>
      </w:pPr>
      <w:r w:rsidRPr="00A54208">
        <w:rPr>
          <w:bCs/>
          <w:color w:val="000000" w:themeColor="text1"/>
          <w:sz w:val="26"/>
          <w:szCs w:val="26"/>
        </w:rPr>
        <w:t>Для обнаружения предметов, снаряженных химически опасными, взрывоопасными и радиационными веществами предусмотрены следующие инженерно-технические средства и мероприятия:</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разработка инструкций, регламентирующих деятельность персонала на случай возможных угроз и экстремальных ситуаций;</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проведение инструктажей персонала о необходимости повышения бдительности;</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 АО «</w:t>
      </w:r>
      <w:proofErr w:type="spellStart"/>
      <w:r w:rsidRPr="00A54208">
        <w:rPr>
          <w:rFonts w:ascii="Times New Roman" w:hAnsi="Times New Roman"/>
          <w:color w:val="000000" w:themeColor="text1"/>
          <w:sz w:val="26"/>
          <w:szCs w:val="26"/>
        </w:rPr>
        <w:t>Самаранефтегаз</w:t>
      </w:r>
      <w:proofErr w:type="spellEnd"/>
      <w:r w:rsidRPr="00A54208">
        <w:rPr>
          <w:rFonts w:ascii="Times New Roman" w:hAnsi="Times New Roman"/>
          <w:color w:val="000000" w:themeColor="text1"/>
          <w:sz w:val="26"/>
          <w:szCs w:val="26"/>
        </w:rPr>
        <w:t>», построенную на базе SCADA «Телескоп+»;</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установка датчиков давления в начальной и в конечной точке трубопроводов с выводом информации на пульт диспетчера ЦЭРТ;</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ежесменный осмотр дежурным персоналом трубопроводов с целью выявления посторонних подозрительных предметов, взрывных устройств с записью результата осмотра в вахтовый журнал;</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lastRenderedPageBreak/>
        <w:t xml:space="preserve">систематический визуальный осмотр (по графику) проектируемых сооружений с целью контроля состояния линейной части, арматуры и сооружений, объектов электроснабжения и </w:t>
      </w:r>
      <w:proofErr w:type="spellStart"/>
      <w:r w:rsidRPr="00A54208">
        <w:rPr>
          <w:rFonts w:ascii="Times New Roman" w:hAnsi="Times New Roman"/>
          <w:color w:val="000000" w:themeColor="text1"/>
          <w:sz w:val="26"/>
          <w:szCs w:val="26"/>
        </w:rPr>
        <w:t>КИПиА</w:t>
      </w:r>
      <w:proofErr w:type="spellEnd"/>
      <w:r w:rsidRPr="00A54208">
        <w:rPr>
          <w:rFonts w:ascii="Times New Roman" w:hAnsi="Times New Roman"/>
          <w:color w:val="000000" w:themeColor="text1"/>
          <w:sz w:val="26"/>
          <w:szCs w:val="26"/>
        </w:rPr>
        <w:t xml:space="preserve"> обслуживающим персоналом, а также ведомственной службой безопасности;</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патрулирование территории месторождения сотрудниками ЧОП;</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наличие средств оперативной радиотелефонной связи у обслуживающего персонала и ведомственной охраны;</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выявление и предотвращение производства посторонних работ, нахождения посторонней техники в охранной зоне трубопровода;</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установка информационных щитов, что объект находится под охраной;</w:t>
      </w:r>
    </w:p>
    <w:p w:rsidR="00A54208" w:rsidRPr="00A54208" w:rsidRDefault="00A54208" w:rsidP="00A54208">
      <w:pPr>
        <w:pStyle w:val="a0"/>
        <w:numPr>
          <w:ilvl w:val="0"/>
          <w:numId w:val="41"/>
        </w:numPr>
        <w:rPr>
          <w:rFonts w:ascii="Times New Roman" w:hAnsi="Times New Roman"/>
          <w:color w:val="000000" w:themeColor="text1"/>
          <w:sz w:val="26"/>
          <w:szCs w:val="26"/>
        </w:rPr>
      </w:pPr>
      <w:r w:rsidRPr="00A54208">
        <w:rPr>
          <w:rFonts w:ascii="Times New Roman" w:hAnsi="Times New Roman"/>
          <w:color w:val="000000" w:themeColor="text1"/>
          <w:sz w:val="26"/>
          <w:szCs w:val="26"/>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A54208" w:rsidRPr="00A54208" w:rsidRDefault="00A54208" w:rsidP="00A54208">
      <w:pPr>
        <w:pStyle w:val="3"/>
        <w:numPr>
          <w:ilvl w:val="0"/>
          <w:numId w:val="0"/>
        </w:numPr>
        <w:suppressAutoHyphens w:val="0"/>
        <w:autoSpaceDE/>
        <w:spacing w:before="240" w:after="60"/>
        <w:ind w:firstLine="709"/>
        <w:rPr>
          <w:rFonts w:ascii="Times New Roman" w:hAnsi="Times New Roman" w:cs="Times New Roman"/>
          <w:b w:val="0"/>
          <w:i/>
          <w:sz w:val="26"/>
          <w:szCs w:val="26"/>
        </w:rPr>
      </w:pPr>
      <w:bookmarkStart w:id="659" w:name="_Toc374536626"/>
      <w:bookmarkStart w:id="660" w:name="_Toc379201631"/>
      <w:bookmarkStart w:id="661" w:name="_Toc380497899"/>
      <w:bookmarkStart w:id="662" w:name="_Toc435788397"/>
      <w:bookmarkStart w:id="663" w:name="_Toc512670268"/>
      <w:bookmarkStart w:id="664" w:name="_Toc11655966"/>
      <w:r w:rsidRPr="00A54208">
        <w:rPr>
          <w:rFonts w:ascii="Times New Roman" w:hAnsi="Times New Roman" w:cs="Times New Roman"/>
          <w:b w:val="0"/>
          <w:i/>
          <w:sz w:val="26"/>
          <w:szCs w:val="26"/>
        </w:rPr>
        <w:t>Сведения по мониторингу технологических процессов</w:t>
      </w:r>
      <w:bookmarkStart w:id="665" w:name="_Toc368041393"/>
      <w:r w:rsidRPr="00A54208">
        <w:rPr>
          <w:rFonts w:ascii="Times New Roman" w:hAnsi="Times New Roman" w:cs="Times New Roman"/>
          <w:b w:val="0"/>
          <w:i/>
          <w:sz w:val="26"/>
          <w:szCs w:val="26"/>
        </w:rPr>
        <w:t>, соответствующих функциональному назначению зданий и сооружений</w:t>
      </w:r>
      <w:bookmarkEnd w:id="659"/>
      <w:bookmarkEnd w:id="660"/>
      <w:bookmarkEnd w:id="661"/>
      <w:bookmarkEnd w:id="662"/>
      <w:bookmarkEnd w:id="663"/>
      <w:bookmarkEnd w:id="664"/>
      <w:bookmarkEnd w:id="665"/>
    </w:p>
    <w:p w:rsidR="00A54208" w:rsidRPr="00A54208" w:rsidRDefault="00A54208" w:rsidP="00A54208">
      <w:pPr>
        <w:pStyle w:val="af7"/>
        <w:rPr>
          <w:rFonts w:ascii="Times New Roman" w:hAnsi="Times New Roman"/>
          <w:sz w:val="26"/>
          <w:szCs w:val="26"/>
          <w:u w:val="single"/>
        </w:rPr>
      </w:pPr>
      <w:bookmarkStart w:id="666" w:name="_Toc512670269"/>
      <w:bookmarkStart w:id="667" w:name="_Toc468869484"/>
      <w:bookmarkStart w:id="668" w:name="_Toc466538454"/>
      <w:bookmarkStart w:id="669" w:name="_Toc464717363"/>
      <w:bookmarkStart w:id="670" w:name="_Toc437265217"/>
      <w:bookmarkStart w:id="671" w:name="_Toc430271079"/>
      <w:bookmarkStart w:id="672" w:name="_Toc420935968"/>
      <w:bookmarkStart w:id="673" w:name="_Toc361144799"/>
      <w:bookmarkStart w:id="674" w:name="_Toc359932336"/>
      <w:bookmarkStart w:id="675" w:name="_Toc435788399"/>
      <w:r w:rsidRPr="00A54208">
        <w:rPr>
          <w:rFonts w:ascii="Times New Roman" w:hAnsi="Times New Roman"/>
          <w:sz w:val="26"/>
          <w:szCs w:val="26"/>
          <w:u w:val="single"/>
        </w:rPr>
        <w:t>Объекты автоматизации и телемеханизации</w:t>
      </w:r>
      <w:bookmarkEnd w:id="666"/>
      <w:bookmarkEnd w:id="667"/>
      <w:bookmarkEnd w:id="668"/>
      <w:bookmarkEnd w:id="669"/>
      <w:bookmarkEnd w:id="670"/>
      <w:bookmarkEnd w:id="671"/>
      <w:bookmarkEnd w:id="672"/>
      <w:bookmarkEnd w:id="673"/>
      <w:bookmarkEnd w:id="674"/>
    </w:p>
    <w:p w:rsidR="00A54208" w:rsidRPr="00A54208" w:rsidRDefault="00A54208" w:rsidP="00A54208">
      <w:pPr>
        <w:spacing w:before="120"/>
        <w:ind w:firstLine="720"/>
        <w:jc w:val="both"/>
        <w:rPr>
          <w:bCs/>
          <w:sz w:val="26"/>
          <w:szCs w:val="26"/>
        </w:rPr>
      </w:pPr>
      <w:r w:rsidRPr="00A54208">
        <w:rPr>
          <w:bCs/>
          <w:sz w:val="26"/>
          <w:szCs w:val="26"/>
        </w:rPr>
        <w:t>Автоматизация и телемеханизация предусматривается следующих объектов:</w:t>
      </w:r>
    </w:p>
    <w:p w:rsidR="00A54208" w:rsidRPr="00A54208" w:rsidRDefault="00A54208" w:rsidP="00A54208">
      <w:pPr>
        <w:pStyle w:val="a0"/>
        <w:numPr>
          <w:ilvl w:val="0"/>
          <w:numId w:val="34"/>
        </w:numPr>
        <w:rPr>
          <w:rFonts w:ascii="Times New Roman" w:hAnsi="Times New Roman"/>
          <w:sz w:val="26"/>
          <w:szCs w:val="26"/>
        </w:rPr>
      </w:pPr>
      <w:bookmarkStart w:id="676" w:name="_Toc512670270"/>
      <w:r w:rsidRPr="00A54208">
        <w:rPr>
          <w:rFonts w:ascii="Times New Roman" w:hAnsi="Times New Roman"/>
          <w:sz w:val="26"/>
          <w:szCs w:val="26"/>
        </w:rPr>
        <w:t>приустьевая площадка нефтяных скважин №№ 64, 65;</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станция управления насосом скважин</w:t>
      </w:r>
      <w:r w:rsidRPr="00A54208">
        <w:rPr>
          <w:rFonts w:ascii="Times New Roman" w:hAnsi="Times New Roman"/>
          <w:sz w:val="26"/>
          <w:szCs w:val="26"/>
          <w:lang w:val="en-US"/>
        </w:rPr>
        <w:t>;</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подстанция трансформаторная для скважин.</w:t>
      </w:r>
    </w:p>
    <w:p w:rsidR="00A54208" w:rsidRPr="00A54208" w:rsidRDefault="00A54208" w:rsidP="00A54208">
      <w:pPr>
        <w:pStyle w:val="af7"/>
        <w:rPr>
          <w:rFonts w:ascii="Times New Roman" w:hAnsi="Times New Roman"/>
          <w:sz w:val="26"/>
          <w:szCs w:val="26"/>
          <w:u w:val="single"/>
        </w:rPr>
      </w:pPr>
      <w:r w:rsidRPr="00A54208">
        <w:rPr>
          <w:rFonts w:ascii="Times New Roman" w:hAnsi="Times New Roman"/>
          <w:sz w:val="26"/>
          <w:szCs w:val="26"/>
          <w:u w:val="single"/>
        </w:rPr>
        <w:t>Объемы автоматизации и телемеханизации</w:t>
      </w:r>
      <w:bookmarkEnd w:id="676"/>
    </w:p>
    <w:p w:rsidR="00A54208" w:rsidRPr="00A54208" w:rsidRDefault="00A54208" w:rsidP="00A54208">
      <w:pPr>
        <w:pStyle w:val="af7"/>
        <w:rPr>
          <w:rFonts w:ascii="Times New Roman" w:hAnsi="Times New Roman"/>
          <w:b/>
          <w:sz w:val="26"/>
          <w:szCs w:val="26"/>
        </w:rPr>
      </w:pPr>
      <w:bookmarkStart w:id="677" w:name="_Toc531940544"/>
      <w:bookmarkStart w:id="678" w:name="_Toc530486484"/>
      <w:bookmarkStart w:id="679" w:name="_Toc527633288"/>
      <w:bookmarkStart w:id="680" w:name="_Toc525888791"/>
      <w:bookmarkStart w:id="681" w:name="_Toc511138144"/>
      <w:bookmarkStart w:id="682" w:name="_Toc503508981"/>
      <w:bookmarkStart w:id="683" w:name="_Toc495478692"/>
      <w:bookmarkStart w:id="684" w:name="_Toc487112845"/>
      <w:bookmarkStart w:id="685" w:name="_Toc479167006"/>
      <w:bookmarkStart w:id="686" w:name="_Toc467503463"/>
      <w:bookmarkStart w:id="687" w:name="_Toc456879472"/>
      <w:bookmarkStart w:id="688" w:name="_Toc512670271"/>
      <w:r w:rsidRPr="00A54208">
        <w:rPr>
          <w:rFonts w:ascii="Times New Roman" w:hAnsi="Times New Roman"/>
          <w:b/>
          <w:sz w:val="26"/>
          <w:szCs w:val="26"/>
        </w:rPr>
        <w:t xml:space="preserve">Площадка скважины </w:t>
      </w:r>
      <w:bookmarkEnd w:id="677"/>
      <w:bookmarkEnd w:id="678"/>
      <w:bookmarkEnd w:id="679"/>
      <w:bookmarkEnd w:id="680"/>
      <w:bookmarkEnd w:id="681"/>
      <w:bookmarkEnd w:id="682"/>
      <w:bookmarkEnd w:id="683"/>
      <w:bookmarkEnd w:id="684"/>
      <w:bookmarkEnd w:id="685"/>
      <w:bookmarkEnd w:id="686"/>
      <w:bookmarkEnd w:id="687"/>
    </w:p>
    <w:p w:rsidR="00A54208" w:rsidRPr="00A54208" w:rsidRDefault="00A54208" w:rsidP="00A54208">
      <w:pPr>
        <w:spacing w:before="120"/>
        <w:ind w:firstLine="720"/>
        <w:jc w:val="both"/>
        <w:rPr>
          <w:bCs/>
          <w:sz w:val="26"/>
          <w:szCs w:val="26"/>
        </w:rPr>
      </w:pPr>
      <w:bookmarkStart w:id="689" w:name="_Toc530486485"/>
      <w:bookmarkStart w:id="690" w:name="_Toc527633289"/>
      <w:bookmarkStart w:id="691" w:name="_Toc525888792"/>
      <w:bookmarkStart w:id="692" w:name="_Toc511138148"/>
      <w:r w:rsidRPr="00A54208">
        <w:rPr>
          <w:bCs/>
          <w:sz w:val="26"/>
          <w:szCs w:val="26"/>
        </w:rPr>
        <w:t>Технические средства автоматизации нефтяной скважины</w:t>
      </w:r>
      <w:r w:rsidRPr="00A54208">
        <w:rPr>
          <w:sz w:val="26"/>
          <w:szCs w:val="26"/>
        </w:rPr>
        <w:t xml:space="preserve"> </w:t>
      </w:r>
      <w:r w:rsidRPr="00A54208">
        <w:rPr>
          <w:bCs/>
          <w:sz w:val="26"/>
          <w:szCs w:val="26"/>
        </w:rPr>
        <w:t>обеспечивают:</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измерение температуры нефти в выкидном трубопроводе от устья нефтяной скважины;</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измерение линейного давления нефти в выкидном трубопроводе от устья нефтяной скважины;</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 xml:space="preserve">измерение </w:t>
      </w:r>
      <w:proofErr w:type="spellStart"/>
      <w:r w:rsidRPr="00A54208">
        <w:rPr>
          <w:rFonts w:ascii="Times New Roman" w:hAnsi="Times New Roman"/>
          <w:sz w:val="26"/>
          <w:szCs w:val="26"/>
        </w:rPr>
        <w:t>затрубного</w:t>
      </w:r>
      <w:proofErr w:type="spellEnd"/>
      <w:r w:rsidRPr="00A54208">
        <w:rPr>
          <w:rFonts w:ascii="Times New Roman" w:hAnsi="Times New Roman"/>
          <w:sz w:val="26"/>
          <w:szCs w:val="26"/>
        </w:rPr>
        <w:t xml:space="preserve"> давления нефти на устье нефтяной скважины;</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телеизмерение линейного давления нефти в выкидном трубопроводе от устья нефтяной скважины;</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 xml:space="preserve">телеизмерение </w:t>
      </w:r>
      <w:proofErr w:type="spellStart"/>
      <w:r w:rsidRPr="00A54208">
        <w:rPr>
          <w:rFonts w:ascii="Times New Roman" w:hAnsi="Times New Roman"/>
          <w:sz w:val="26"/>
          <w:szCs w:val="26"/>
        </w:rPr>
        <w:t>затрубного</w:t>
      </w:r>
      <w:proofErr w:type="spellEnd"/>
      <w:r w:rsidRPr="00A54208">
        <w:rPr>
          <w:rFonts w:ascii="Times New Roman" w:hAnsi="Times New Roman"/>
          <w:sz w:val="26"/>
          <w:szCs w:val="26"/>
        </w:rPr>
        <w:t xml:space="preserve"> давления нефти на устье нефтяной скважины;</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телесигнализацию повышения и понижения линейного давления нефти в выкидном трубопроводе от устья нефтяной скважины;</w:t>
      </w:r>
    </w:p>
    <w:p w:rsidR="00A54208" w:rsidRPr="00A54208" w:rsidRDefault="00A54208" w:rsidP="00A54208">
      <w:pPr>
        <w:numPr>
          <w:ilvl w:val="0"/>
          <w:numId w:val="34"/>
        </w:numPr>
        <w:tabs>
          <w:tab w:val="left" w:pos="1038"/>
        </w:tabs>
        <w:suppressAutoHyphens w:val="0"/>
        <w:jc w:val="both"/>
        <w:rPr>
          <w:sz w:val="26"/>
          <w:szCs w:val="26"/>
          <w:lang w:eastAsia="ja-JP"/>
        </w:rPr>
      </w:pPr>
      <w:r w:rsidRPr="00A54208">
        <w:rPr>
          <w:sz w:val="26"/>
          <w:szCs w:val="26"/>
          <w:lang w:eastAsia="ja-JP"/>
        </w:rPr>
        <w:t xml:space="preserve">телеизмерение уровня </w:t>
      </w:r>
      <w:proofErr w:type="spellStart"/>
      <w:r w:rsidRPr="00A54208">
        <w:rPr>
          <w:sz w:val="26"/>
          <w:szCs w:val="26"/>
          <w:lang w:eastAsia="ja-JP"/>
        </w:rPr>
        <w:t>довзрывоопасной</w:t>
      </w:r>
      <w:proofErr w:type="spellEnd"/>
      <w:r w:rsidRPr="00A54208">
        <w:rPr>
          <w:sz w:val="26"/>
          <w:szCs w:val="26"/>
          <w:lang w:eastAsia="ja-JP"/>
        </w:rPr>
        <w:t xml:space="preserve"> концентрации (ДВК) от 20 до 40 % НПВ на площадке скважины;</w:t>
      </w:r>
    </w:p>
    <w:p w:rsidR="00A54208" w:rsidRPr="00A54208" w:rsidRDefault="00A54208" w:rsidP="00A54208">
      <w:pPr>
        <w:numPr>
          <w:ilvl w:val="0"/>
          <w:numId w:val="34"/>
        </w:numPr>
        <w:tabs>
          <w:tab w:val="left" w:pos="1038"/>
        </w:tabs>
        <w:suppressAutoHyphens w:val="0"/>
        <w:jc w:val="both"/>
        <w:rPr>
          <w:sz w:val="26"/>
          <w:szCs w:val="26"/>
          <w:lang w:eastAsia="ja-JP"/>
        </w:rPr>
      </w:pPr>
      <w:r w:rsidRPr="00A54208">
        <w:rPr>
          <w:sz w:val="26"/>
          <w:szCs w:val="26"/>
          <w:lang w:eastAsia="ja-JP"/>
        </w:rPr>
        <w:t xml:space="preserve">телесигнализацию превышения уровня </w:t>
      </w:r>
      <w:proofErr w:type="spellStart"/>
      <w:r w:rsidRPr="00A54208">
        <w:rPr>
          <w:sz w:val="26"/>
          <w:szCs w:val="26"/>
          <w:lang w:eastAsia="ja-JP"/>
        </w:rPr>
        <w:t>довзрывоопасной</w:t>
      </w:r>
      <w:proofErr w:type="spellEnd"/>
      <w:r w:rsidRPr="00A54208">
        <w:rPr>
          <w:sz w:val="26"/>
          <w:szCs w:val="26"/>
          <w:lang w:eastAsia="ja-JP"/>
        </w:rPr>
        <w:t xml:space="preserve"> концентрации от 20 до 40 % НПВ на площадке скважины;</w:t>
      </w:r>
    </w:p>
    <w:p w:rsidR="00A54208" w:rsidRPr="00A54208" w:rsidRDefault="00A54208" w:rsidP="00A54208">
      <w:pPr>
        <w:numPr>
          <w:ilvl w:val="0"/>
          <w:numId w:val="34"/>
        </w:numPr>
        <w:tabs>
          <w:tab w:val="left" w:pos="1038"/>
        </w:tabs>
        <w:suppressAutoHyphens w:val="0"/>
        <w:jc w:val="both"/>
        <w:rPr>
          <w:sz w:val="26"/>
          <w:szCs w:val="26"/>
          <w:lang w:eastAsia="ja-JP"/>
        </w:rPr>
      </w:pPr>
      <w:r w:rsidRPr="00A54208">
        <w:rPr>
          <w:sz w:val="26"/>
          <w:szCs w:val="26"/>
          <w:lang w:eastAsia="ja-JP"/>
        </w:rPr>
        <w:t xml:space="preserve">местную звуковую и световую сигнализацию превышения уровня </w:t>
      </w:r>
      <w:proofErr w:type="spellStart"/>
      <w:r w:rsidRPr="00A54208">
        <w:rPr>
          <w:sz w:val="26"/>
          <w:szCs w:val="26"/>
          <w:lang w:eastAsia="ja-JP"/>
        </w:rPr>
        <w:t>довзрывоопасной</w:t>
      </w:r>
      <w:proofErr w:type="spellEnd"/>
      <w:r w:rsidRPr="00A54208">
        <w:rPr>
          <w:sz w:val="26"/>
          <w:szCs w:val="26"/>
          <w:lang w:eastAsia="ja-JP"/>
        </w:rPr>
        <w:t xml:space="preserve"> концентрации от 20 до 40 % НПВ на площадке скважины;</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 xml:space="preserve">телесигнализацию понижения температуры в шкафу </w:t>
      </w:r>
      <w:proofErr w:type="spellStart"/>
      <w:r w:rsidRPr="00A54208">
        <w:rPr>
          <w:rFonts w:ascii="Times New Roman" w:hAnsi="Times New Roman"/>
          <w:sz w:val="26"/>
          <w:szCs w:val="26"/>
        </w:rPr>
        <w:t>КИПиА</w:t>
      </w:r>
      <w:proofErr w:type="spellEnd"/>
      <w:r w:rsidRPr="00A54208">
        <w:rPr>
          <w:rFonts w:ascii="Times New Roman" w:hAnsi="Times New Roman"/>
          <w:sz w:val="26"/>
          <w:szCs w:val="26"/>
        </w:rPr>
        <w:t xml:space="preserve"> ниже нормы;</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 xml:space="preserve">телесигнализацию открытия двери в шкаф </w:t>
      </w:r>
      <w:proofErr w:type="spellStart"/>
      <w:r w:rsidRPr="00A54208">
        <w:rPr>
          <w:rFonts w:ascii="Times New Roman" w:hAnsi="Times New Roman"/>
          <w:sz w:val="26"/>
          <w:szCs w:val="26"/>
        </w:rPr>
        <w:t>КИПиА</w:t>
      </w:r>
      <w:proofErr w:type="spellEnd"/>
      <w:r w:rsidRPr="00A54208">
        <w:rPr>
          <w:rFonts w:ascii="Times New Roman" w:hAnsi="Times New Roman"/>
          <w:sz w:val="26"/>
          <w:szCs w:val="26"/>
        </w:rPr>
        <w:t>;</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телесигнализацию отсутствия напряжения питания;</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телесигнализацию об аварии станции управления насосом;</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lastRenderedPageBreak/>
        <w:t>телесигнализацию о пожаре в КТП;</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 xml:space="preserve">телесигнализацию о неисправности </w:t>
      </w:r>
      <w:proofErr w:type="spellStart"/>
      <w:r w:rsidRPr="00A54208">
        <w:rPr>
          <w:rFonts w:ascii="Times New Roman" w:hAnsi="Times New Roman"/>
          <w:sz w:val="26"/>
          <w:szCs w:val="26"/>
        </w:rPr>
        <w:t>охранно</w:t>
      </w:r>
      <w:proofErr w:type="spellEnd"/>
      <w:r w:rsidRPr="00A54208">
        <w:rPr>
          <w:rFonts w:ascii="Times New Roman" w:hAnsi="Times New Roman"/>
          <w:sz w:val="26"/>
          <w:szCs w:val="26"/>
        </w:rPr>
        <w:t xml:space="preserve"> – пожарной сигнализации в КТП;</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телесигнализацию открытия входной двери в КТП;</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отключение станции управления насосом при повышении и понижении линейного давления в выкидном трубопроводе от устья нефтяной скважины;</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 xml:space="preserve">передачу данных от станции управления по интерфейсу RS-485 (в том числе: ток электродвигателя насоса, состояние ЭЦН (вкл. – </w:t>
      </w:r>
      <w:proofErr w:type="spellStart"/>
      <w:r w:rsidRPr="00A54208">
        <w:rPr>
          <w:rFonts w:ascii="Times New Roman" w:hAnsi="Times New Roman"/>
          <w:sz w:val="26"/>
          <w:szCs w:val="26"/>
        </w:rPr>
        <w:t>откл</w:t>
      </w:r>
      <w:proofErr w:type="spellEnd"/>
      <w:r w:rsidRPr="00A54208">
        <w:rPr>
          <w:rFonts w:ascii="Times New Roman" w:hAnsi="Times New Roman"/>
          <w:sz w:val="26"/>
          <w:szCs w:val="26"/>
        </w:rPr>
        <w:t>.), сопротивление изоляции кабеля, ток по фазе</w:t>
      </w:r>
      <w:proofErr w:type="gramStart"/>
      <w:r w:rsidRPr="00A54208">
        <w:rPr>
          <w:rFonts w:ascii="Times New Roman" w:hAnsi="Times New Roman"/>
          <w:sz w:val="26"/>
          <w:szCs w:val="26"/>
        </w:rPr>
        <w:t xml:space="preserve"> А</w:t>
      </w:r>
      <w:proofErr w:type="gramEnd"/>
      <w:r w:rsidRPr="00A54208">
        <w:rPr>
          <w:rFonts w:ascii="Times New Roman" w:hAnsi="Times New Roman"/>
          <w:sz w:val="26"/>
          <w:szCs w:val="26"/>
        </w:rPr>
        <w:t>,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w:t>
      </w:r>
    </w:p>
    <w:p w:rsidR="00A54208" w:rsidRPr="00A54208" w:rsidRDefault="00A54208" w:rsidP="00A54208">
      <w:pPr>
        <w:pStyle w:val="a0"/>
        <w:numPr>
          <w:ilvl w:val="0"/>
          <w:numId w:val="34"/>
        </w:numPr>
        <w:rPr>
          <w:rFonts w:ascii="Times New Roman" w:hAnsi="Times New Roman"/>
          <w:sz w:val="26"/>
          <w:szCs w:val="26"/>
        </w:rPr>
      </w:pPr>
      <w:r w:rsidRPr="00A54208">
        <w:rPr>
          <w:rFonts w:ascii="Times New Roman" w:hAnsi="Times New Roman"/>
          <w:sz w:val="26"/>
          <w:szCs w:val="26"/>
        </w:rPr>
        <w:t>передачу данных от счетчика электроэнергии в КТП по интерфейсу RS-485;</w:t>
      </w:r>
    </w:p>
    <w:p w:rsidR="00A54208" w:rsidRPr="00A54208" w:rsidRDefault="00A54208" w:rsidP="00A54208">
      <w:pPr>
        <w:numPr>
          <w:ilvl w:val="0"/>
          <w:numId w:val="34"/>
        </w:numPr>
        <w:tabs>
          <w:tab w:val="left" w:pos="1038"/>
        </w:tabs>
        <w:suppressAutoHyphens w:val="0"/>
        <w:jc w:val="both"/>
        <w:rPr>
          <w:color w:val="000000"/>
          <w:sz w:val="26"/>
          <w:szCs w:val="26"/>
          <w:lang w:eastAsia="ja-JP"/>
        </w:rPr>
      </w:pPr>
      <w:r w:rsidRPr="00A54208">
        <w:rPr>
          <w:sz w:val="26"/>
          <w:szCs w:val="26"/>
        </w:rPr>
        <w:t>измерение давления нефти в узле подключения к существующему трубопроводу.</w:t>
      </w:r>
    </w:p>
    <w:bookmarkEnd w:id="689"/>
    <w:bookmarkEnd w:id="690"/>
    <w:bookmarkEnd w:id="691"/>
    <w:bookmarkEnd w:id="692"/>
    <w:p w:rsidR="00A54208" w:rsidRPr="00A54208" w:rsidRDefault="00A54208" w:rsidP="00A54208">
      <w:pPr>
        <w:pStyle w:val="af7"/>
        <w:rPr>
          <w:rFonts w:ascii="Times New Roman" w:hAnsi="Times New Roman"/>
          <w:sz w:val="26"/>
          <w:szCs w:val="26"/>
          <w:u w:val="single"/>
        </w:rPr>
      </w:pPr>
      <w:r w:rsidRPr="00A54208">
        <w:rPr>
          <w:rFonts w:ascii="Times New Roman" w:hAnsi="Times New Roman"/>
          <w:sz w:val="26"/>
          <w:szCs w:val="26"/>
          <w:u w:val="single"/>
        </w:rPr>
        <w:t>Структура контроля и управления</w:t>
      </w:r>
      <w:bookmarkEnd w:id="675"/>
      <w:bookmarkEnd w:id="688"/>
    </w:p>
    <w:p w:rsidR="00A54208" w:rsidRPr="00A54208" w:rsidRDefault="00A54208" w:rsidP="00A54208">
      <w:pPr>
        <w:pStyle w:val="af7"/>
        <w:rPr>
          <w:rFonts w:ascii="Times New Roman" w:hAnsi="Times New Roman"/>
          <w:sz w:val="26"/>
          <w:szCs w:val="26"/>
        </w:rPr>
      </w:pPr>
      <w:bookmarkStart w:id="693" w:name="_Toc491249288"/>
      <w:bookmarkStart w:id="694" w:name="_Toc453070240"/>
      <w:bookmarkStart w:id="695" w:name="_Toc426363762"/>
      <w:bookmarkStart w:id="696" w:name="_Toc422400852"/>
      <w:bookmarkStart w:id="697" w:name="_Toc421111956"/>
      <w:bookmarkStart w:id="698" w:name="_Toc369791612"/>
      <w:bookmarkStart w:id="699" w:name="_Toc401574104"/>
      <w:bookmarkStart w:id="700" w:name="_Toc415494164"/>
      <w:bookmarkStart w:id="701" w:name="_Toc416852884"/>
      <w:bookmarkStart w:id="702" w:name="_Toc380497900"/>
      <w:bookmarkStart w:id="703" w:name="_Toc379201632"/>
      <w:bookmarkStart w:id="704" w:name="_Toc374536627"/>
      <w:r w:rsidRPr="00A54208">
        <w:rPr>
          <w:rFonts w:ascii="Times New Roman" w:hAnsi="Times New Roman"/>
          <w:sz w:val="26"/>
          <w:szCs w:val="26"/>
        </w:rPr>
        <w:t xml:space="preserve">Настоящим проектом в соответствии с техническими требованиями на проектирование </w:t>
      </w:r>
      <w:r w:rsidRPr="00A54208">
        <w:rPr>
          <w:rFonts w:ascii="Times New Roman" w:hAnsi="Times New Roman"/>
          <w:sz w:val="26"/>
          <w:szCs w:val="26"/>
        </w:rPr>
        <w:br/>
        <w:t>(см. Том 1)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rsidRPr="00A54208">
        <w:rPr>
          <w:rFonts w:ascii="Times New Roman" w:hAnsi="Times New Roman"/>
          <w:sz w:val="26"/>
          <w:szCs w:val="26"/>
        </w:rPr>
        <w:t>Самаранефтегаз</w:t>
      </w:r>
      <w:proofErr w:type="spellEnd"/>
      <w:r w:rsidRPr="00A54208">
        <w:rPr>
          <w:rFonts w:ascii="Times New Roman" w:hAnsi="Times New Roman"/>
          <w:sz w:val="26"/>
          <w:szCs w:val="26"/>
        </w:rPr>
        <w:t xml:space="preserve">», центр сбора и обработки информации (ЦСОИ) «Суходол», построенной на базе </w:t>
      </w:r>
      <w:r w:rsidRPr="00A54208">
        <w:rPr>
          <w:rFonts w:ascii="Times New Roman" w:hAnsi="Times New Roman"/>
          <w:sz w:val="26"/>
          <w:szCs w:val="26"/>
          <w:lang w:val="en-US"/>
        </w:rPr>
        <w:t>SCADA</w:t>
      </w:r>
      <w:r w:rsidRPr="00A54208">
        <w:rPr>
          <w:rFonts w:ascii="Times New Roman" w:hAnsi="Times New Roman"/>
          <w:sz w:val="26"/>
          <w:szCs w:val="26"/>
        </w:rPr>
        <w:t xml:space="preserve"> «Телескоп+».</w:t>
      </w:r>
    </w:p>
    <w:p w:rsidR="00A54208" w:rsidRPr="00A54208" w:rsidRDefault="00A54208" w:rsidP="00A54208">
      <w:pPr>
        <w:pStyle w:val="af7"/>
        <w:rPr>
          <w:rFonts w:ascii="Times New Roman" w:hAnsi="Times New Roman"/>
          <w:sz w:val="26"/>
          <w:szCs w:val="26"/>
        </w:rPr>
      </w:pPr>
      <w:r w:rsidRPr="00A54208">
        <w:rPr>
          <w:rFonts w:ascii="Times New Roman" w:hAnsi="Times New Roman"/>
          <w:sz w:val="26"/>
          <w:szCs w:val="26"/>
        </w:rPr>
        <w:t>Нефтяная скважина, станция управления насосом, комплектная трансформаторная подстанция, являются объектами телемеханизации.</w:t>
      </w:r>
    </w:p>
    <w:p w:rsidR="00A54208" w:rsidRPr="00A54208" w:rsidRDefault="00A54208" w:rsidP="00A54208">
      <w:pPr>
        <w:pStyle w:val="af7"/>
        <w:rPr>
          <w:rFonts w:ascii="Times New Roman" w:hAnsi="Times New Roman"/>
          <w:sz w:val="26"/>
          <w:szCs w:val="26"/>
        </w:rPr>
      </w:pPr>
      <w:r w:rsidRPr="00A54208">
        <w:rPr>
          <w:rFonts w:ascii="Times New Roman" w:hAnsi="Times New Roman"/>
          <w:sz w:val="26"/>
          <w:szCs w:val="26"/>
        </w:rPr>
        <w:t xml:space="preserve">Технические средства автоматизации станции управления насосом обеспечивают автоматизацию в объеме, определяемом проектными решениями и требованиями МУК ЕТТ № П1-01.05 М-0005, версия 6.0. Перечень передаваемых параметров см. таблицу </w:t>
      </w:r>
      <w:proofErr w:type="gramStart"/>
      <w:r w:rsidRPr="00A54208">
        <w:rPr>
          <w:rFonts w:ascii="Times New Roman" w:hAnsi="Times New Roman"/>
          <w:sz w:val="26"/>
          <w:szCs w:val="26"/>
        </w:rPr>
        <w:t>входных-выходных</w:t>
      </w:r>
      <w:proofErr w:type="gramEnd"/>
      <w:r w:rsidRPr="00A54208">
        <w:rPr>
          <w:rFonts w:ascii="Times New Roman" w:hAnsi="Times New Roman"/>
          <w:sz w:val="26"/>
          <w:szCs w:val="26"/>
        </w:rPr>
        <w:t xml:space="preserve"> сигналов том ИЛО5-10.</w:t>
      </w:r>
    </w:p>
    <w:p w:rsidR="00A54208" w:rsidRPr="00A54208" w:rsidRDefault="00A54208" w:rsidP="00A54208">
      <w:pPr>
        <w:spacing w:before="120"/>
        <w:ind w:firstLine="720"/>
        <w:jc w:val="both"/>
        <w:rPr>
          <w:sz w:val="26"/>
          <w:szCs w:val="26"/>
        </w:rPr>
      </w:pPr>
      <w:r w:rsidRPr="00A54208">
        <w:rPr>
          <w:sz w:val="26"/>
          <w:szCs w:val="26"/>
        </w:rPr>
        <w:t xml:space="preserve">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по средствам </w:t>
      </w:r>
      <w:r w:rsidRPr="00A54208">
        <w:rPr>
          <w:sz w:val="26"/>
          <w:szCs w:val="26"/>
          <w:lang w:val="en-US"/>
        </w:rPr>
        <w:t>GPRS</w:t>
      </w:r>
      <w:r w:rsidRPr="00A54208">
        <w:rPr>
          <w:sz w:val="26"/>
          <w:szCs w:val="26"/>
        </w:rPr>
        <w:t>/</w:t>
      </w:r>
      <w:r w:rsidRPr="00A54208">
        <w:rPr>
          <w:sz w:val="26"/>
          <w:szCs w:val="26"/>
          <w:lang w:val="en-US"/>
        </w:rPr>
        <w:t>GSM</w:t>
      </w:r>
      <w:r w:rsidRPr="00A54208">
        <w:rPr>
          <w:sz w:val="26"/>
          <w:szCs w:val="26"/>
        </w:rPr>
        <w:t xml:space="preserve"> модема, предусмотренного </w:t>
      </w:r>
      <w:r w:rsidRPr="00A54208">
        <w:rPr>
          <w:color w:val="000000"/>
          <w:sz w:val="26"/>
          <w:szCs w:val="26"/>
        </w:rPr>
        <w:t xml:space="preserve">маркой СС. </w:t>
      </w:r>
    </w:p>
    <w:p w:rsidR="00A54208" w:rsidRPr="00A54208" w:rsidRDefault="00A54208" w:rsidP="00A54208">
      <w:pPr>
        <w:pStyle w:val="af7"/>
        <w:rPr>
          <w:rFonts w:ascii="Times New Roman" w:hAnsi="Times New Roman"/>
          <w:sz w:val="26"/>
          <w:szCs w:val="26"/>
        </w:rPr>
      </w:pPr>
      <w:r w:rsidRPr="00A54208">
        <w:rPr>
          <w:rFonts w:ascii="Times New Roman" w:hAnsi="Times New Roman"/>
          <w:color w:val="000000"/>
          <w:sz w:val="26"/>
          <w:szCs w:val="26"/>
        </w:rPr>
        <w:t>На площадке скважины организуется</w:t>
      </w:r>
      <w:r w:rsidRPr="00A54208">
        <w:rPr>
          <w:rFonts w:ascii="Times New Roman" w:hAnsi="Times New Roman"/>
          <w:sz w:val="26"/>
          <w:szCs w:val="26"/>
        </w:rPr>
        <w:t xml:space="preserve"> </w:t>
      </w:r>
      <w:proofErr w:type="gramStart"/>
      <w:r w:rsidRPr="00A54208">
        <w:rPr>
          <w:rFonts w:ascii="Times New Roman" w:hAnsi="Times New Roman"/>
          <w:sz w:val="26"/>
          <w:szCs w:val="26"/>
        </w:rPr>
        <w:t>отдельный</w:t>
      </w:r>
      <w:proofErr w:type="gramEnd"/>
      <w:r w:rsidRPr="00A54208">
        <w:rPr>
          <w:rFonts w:ascii="Times New Roman" w:hAnsi="Times New Roman"/>
          <w:sz w:val="26"/>
          <w:szCs w:val="26"/>
        </w:rPr>
        <w:t xml:space="preserve"> КП телемеханики (с абонентским номером в АСДУ) на базе терминального контроллера.</w:t>
      </w:r>
    </w:p>
    <w:p w:rsidR="00A54208" w:rsidRPr="00A54208" w:rsidRDefault="00A54208" w:rsidP="00A54208">
      <w:pPr>
        <w:pStyle w:val="af7"/>
        <w:rPr>
          <w:rFonts w:ascii="Times New Roman" w:hAnsi="Times New Roman"/>
          <w:sz w:val="26"/>
          <w:szCs w:val="26"/>
        </w:rPr>
      </w:pPr>
      <w:r w:rsidRPr="00A54208">
        <w:rPr>
          <w:rFonts w:ascii="Times New Roman" w:hAnsi="Times New Roman"/>
          <w:sz w:val="26"/>
          <w:szCs w:val="26"/>
        </w:rPr>
        <w:t xml:space="preserve">Вся информация от объектов автоматизации, расположенных в районе нефтяной скважины передается на терминальный контроллер. Информация от штатного контроллера станции управления насосом и счетчика электроэнергии передается на терминальный контроллер по интерфейсу </w:t>
      </w:r>
      <w:r w:rsidRPr="00A54208">
        <w:rPr>
          <w:rFonts w:ascii="Times New Roman" w:hAnsi="Times New Roman"/>
          <w:sz w:val="26"/>
          <w:szCs w:val="26"/>
          <w:lang w:val="en-US"/>
        </w:rPr>
        <w:t>RS</w:t>
      </w:r>
      <w:r w:rsidRPr="00A54208">
        <w:rPr>
          <w:rFonts w:ascii="Times New Roman" w:hAnsi="Times New Roman"/>
          <w:sz w:val="26"/>
          <w:szCs w:val="26"/>
        </w:rPr>
        <w:t xml:space="preserve">-485 с использованием протокола передачи данных </w:t>
      </w:r>
      <w:proofErr w:type="spellStart"/>
      <w:r w:rsidRPr="00A54208">
        <w:rPr>
          <w:rFonts w:ascii="Times New Roman" w:hAnsi="Times New Roman"/>
          <w:sz w:val="26"/>
          <w:szCs w:val="26"/>
          <w:lang w:val="en-US"/>
        </w:rPr>
        <w:t>ModBus</w:t>
      </w:r>
      <w:proofErr w:type="spellEnd"/>
      <w:r w:rsidRPr="00A54208">
        <w:rPr>
          <w:rFonts w:ascii="Times New Roman" w:hAnsi="Times New Roman"/>
          <w:sz w:val="26"/>
          <w:szCs w:val="26"/>
        </w:rPr>
        <w:t xml:space="preserve"> </w:t>
      </w:r>
      <w:r w:rsidRPr="00A54208">
        <w:rPr>
          <w:rFonts w:ascii="Times New Roman" w:hAnsi="Times New Roman"/>
          <w:sz w:val="26"/>
          <w:szCs w:val="26"/>
          <w:lang w:val="en-US"/>
        </w:rPr>
        <w:t>RTU</w:t>
      </w:r>
      <w:r w:rsidRPr="00A54208">
        <w:rPr>
          <w:rFonts w:ascii="Times New Roman" w:hAnsi="Times New Roman"/>
          <w:sz w:val="26"/>
          <w:szCs w:val="26"/>
        </w:rPr>
        <w:t xml:space="preserve">. Контроллер осуществляет </w:t>
      </w:r>
      <w:r w:rsidRPr="00A54208">
        <w:rPr>
          <w:rFonts w:ascii="Times New Roman" w:hAnsi="Times New Roman"/>
          <w:sz w:val="26"/>
          <w:szCs w:val="26"/>
        </w:rPr>
        <w:lastRenderedPageBreak/>
        <w:t xml:space="preserve">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по средствам </w:t>
      </w:r>
      <w:r w:rsidRPr="00A54208">
        <w:rPr>
          <w:rFonts w:ascii="Times New Roman" w:hAnsi="Times New Roman"/>
          <w:sz w:val="26"/>
          <w:szCs w:val="26"/>
          <w:lang w:val="en-US"/>
        </w:rPr>
        <w:t>GPRS</w:t>
      </w:r>
      <w:r w:rsidRPr="00A54208">
        <w:rPr>
          <w:rFonts w:ascii="Times New Roman" w:hAnsi="Times New Roman"/>
          <w:sz w:val="26"/>
          <w:szCs w:val="26"/>
        </w:rPr>
        <w:t>/</w:t>
      </w:r>
      <w:r w:rsidRPr="00A54208">
        <w:rPr>
          <w:rFonts w:ascii="Times New Roman" w:hAnsi="Times New Roman"/>
          <w:sz w:val="26"/>
          <w:szCs w:val="26"/>
          <w:lang w:val="en-US"/>
        </w:rPr>
        <w:t>GSM</w:t>
      </w:r>
      <w:r w:rsidRPr="00A54208">
        <w:rPr>
          <w:rFonts w:ascii="Times New Roman" w:hAnsi="Times New Roman"/>
          <w:sz w:val="26"/>
          <w:szCs w:val="26"/>
        </w:rPr>
        <w:t xml:space="preserve"> модема, предусмотренного маркой СС.</w:t>
      </w:r>
    </w:p>
    <w:p w:rsidR="00A54208" w:rsidRPr="00A54208" w:rsidRDefault="00A54208" w:rsidP="00A54208">
      <w:pPr>
        <w:pStyle w:val="af7"/>
        <w:rPr>
          <w:rFonts w:ascii="Times New Roman" w:hAnsi="Times New Roman"/>
          <w:sz w:val="26"/>
          <w:szCs w:val="26"/>
        </w:rPr>
      </w:pPr>
      <w:r w:rsidRPr="00A54208">
        <w:rPr>
          <w:rFonts w:ascii="Times New Roman" w:hAnsi="Times New Roman"/>
          <w:sz w:val="26"/>
          <w:szCs w:val="26"/>
        </w:rPr>
        <w:t xml:space="preserve">Терминальный контроллер, вторичные приборы, электроаппаратура и оборудование связи устанавливаются в шкафу </w:t>
      </w:r>
      <w:proofErr w:type="spellStart"/>
      <w:r w:rsidRPr="00A54208">
        <w:rPr>
          <w:rFonts w:ascii="Times New Roman" w:hAnsi="Times New Roman"/>
          <w:sz w:val="26"/>
          <w:szCs w:val="26"/>
        </w:rPr>
        <w:t>КИПиА</w:t>
      </w:r>
      <w:proofErr w:type="spellEnd"/>
      <w:r w:rsidRPr="00A54208">
        <w:rPr>
          <w:rFonts w:ascii="Times New Roman" w:hAnsi="Times New Roman"/>
          <w:sz w:val="26"/>
          <w:szCs w:val="26"/>
        </w:rPr>
        <w:t xml:space="preserve">. Шкаф </w:t>
      </w:r>
      <w:proofErr w:type="spellStart"/>
      <w:r w:rsidRPr="00A54208">
        <w:rPr>
          <w:rFonts w:ascii="Times New Roman" w:hAnsi="Times New Roman"/>
          <w:sz w:val="26"/>
          <w:szCs w:val="26"/>
        </w:rPr>
        <w:t>КИПиА</w:t>
      </w:r>
      <w:proofErr w:type="spellEnd"/>
      <w:r w:rsidRPr="00A54208">
        <w:rPr>
          <w:rFonts w:ascii="Times New Roman" w:hAnsi="Times New Roman"/>
          <w:sz w:val="26"/>
          <w:szCs w:val="26"/>
        </w:rPr>
        <w:t xml:space="preserve"> размещается в районе площадки скважины.</w:t>
      </w:r>
    </w:p>
    <w:p w:rsidR="00A54208" w:rsidRPr="00A54208" w:rsidRDefault="00A54208" w:rsidP="00A54208">
      <w:pPr>
        <w:pStyle w:val="ab"/>
        <w:rPr>
          <w:sz w:val="26"/>
          <w:szCs w:val="26"/>
          <w:highlight w:val="yellow"/>
        </w:rPr>
      </w:pPr>
      <w:r w:rsidRPr="00A54208">
        <w:rPr>
          <w:color w:val="000000"/>
          <w:sz w:val="26"/>
          <w:szCs w:val="26"/>
        </w:rPr>
        <w:t xml:space="preserve">Питание шкафа </w:t>
      </w:r>
      <w:proofErr w:type="spellStart"/>
      <w:r w:rsidRPr="00A54208">
        <w:rPr>
          <w:color w:val="000000"/>
          <w:sz w:val="26"/>
          <w:szCs w:val="26"/>
        </w:rPr>
        <w:t>КИПиА</w:t>
      </w:r>
      <w:proofErr w:type="spellEnd"/>
      <w:r w:rsidRPr="00A54208">
        <w:rPr>
          <w:color w:val="000000"/>
          <w:sz w:val="26"/>
          <w:szCs w:val="26"/>
        </w:rPr>
        <w:t xml:space="preserve"> ~220В, 50Гц предусматривается электротехнической частью проекта.</w:t>
      </w:r>
    </w:p>
    <w:p w:rsidR="00A54208" w:rsidRPr="00A54208" w:rsidRDefault="00A54208" w:rsidP="00A54208">
      <w:pPr>
        <w:pStyle w:val="3"/>
        <w:numPr>
          <w:ilvl w:val="0"/>
          <w:numId w:val="0"/>
        </w:numPr>
        <w:suppressAutoHyphens w:val="0"/>
        <w:autoSpaceDE/>
        <w:spacing w:before="240" w:after="60"/>
        <w:ind w:left="720"/>
        <w:rPr>
          <w:rFonts w:ascii="Times New Roman" w:hAnsi="Times New Roman" w:cs="Times New Roman"/>
          <w:b w:val="0"/>
          <w:i/>
          <w:sz w:val="26"/>
          <w:szCs w:val="26"/>
        </w:rPr>
      </w:pPr>
      <w:bookmarkStart w:id="705" w:name="_Toc11655967"/>
      <w:bookmarkStart w:id="706" w:name="_Toc512670273"/>
      <w:bookmarkStart w:id="707" w:name="_Toc435788401"/>
      <w:bookmarkEnd w:id="693"/>
      <w:bookmarkEnd w:id="694"/>
      <w:bookmarkEnd w:id="695"/>
      <w:bookmarkEnd w:id="696"/>
      <w:bookmarkEnd w:id="697"/>
      <w:bookmarkEnd w:id="698"/>
      <w:bookmarkEnd w:id="699"/>
      <w:bookmarkEnd w:id="700"/>
      <w:bookmarkEnd w:id="701"/>
      <w:r w:rsidRPr="00A54208">
        <w:rPr>
          <w:rFonts w:ascii="Times New Roman" w:hAnsi="Times New Roman" w:cs="Times New Roman"/>
          <w:b w:val="0"/>
          <w:i/>
          <w:sz w:val="26"/>
          <w:szCs w:val="26"/>
        </w:rPr>
        <w:t>Сведения по мониторингу опасных природных процессов и явлений</w:t>
      </w:r>
      <w:bookmarkEnd w:id="702"/>
      <w:bookmarkEnd w:id="703"/>
      <w:bookmarkEnd w:id="704"/>
      <w:bookmarkEnd w:id="705"/>
      <w:bookmarkEnd w:id="706"/>
      <w:bookmarkEnd w:id="707"/>
    </w:p>
    <w:p w:rsidR="00A54208" w:rsidRPr="00A54208" w:rsidRDefault="00A54208" w:rsidP="00A54208">
      <w:pPr>
        <w:pStyle w:val="af7"/>
        <w:rPr>
          <w:rFonts w:ascii="Times New Roman" w:hAnsi="Times New Roman"/>
          <w:sz w:val="26"/>
          <w:szCs w:val="26"/>
        </w:rPr>
      </w:pPr>
      <w:r w:rsidRPr="00A54208">
        <w:rPr>
          <w:rFonts w:ascii="Times New Roman" w:hAnsi="Times New Roman"/>
          <w:color w:val="000000" w:themeColor="text1"/>
          <w:sz w:val="26"/>
          <w:szCs w:val="26"/>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ЦИТС АО «</w:t>
      </w:r>
      <w:proofErr w:type="spellStart"/>
      <w:r w:rsidRPr="00A54208">
        <w:rPr>
          <w:rFonts w:ascii="Times New Roman" w:hAnsi="Times New Roman"/>
          <w:color w:val="000000" w:themeColor="text1"/>
          <w:sz w:val="26"/>
          <w:szCs w:val="26"/>
        </w:rPr>
        <w:t>Самаранефтегаз</w:t>
      </w:r>
      <w:proofErr w:type="spellEnd"/>
      <w:r w:rsidRPr="00A54208">
        <w:rPr>
          <w:rFonts w:ascii="Times New Roman" w:hAnsi="Times New Roman"/>
          <w:color w:val="000000" w:themeColor="text1"/>
          <w:sz w:val="26"/>
          <w:szCs w:val="26"/>
        </w:rPr>
        <w:t>» от соответствующих территориальных управлений, проводящих мониторинг опасных природных процессов.</w:t>
      </w:r>
    </w:p>
    <w:p w:rsidR="00A54208" w:rsidRPr="00A54208" w:rsidRDefault="00A54208" w:rsidP="00A54208">
      <w:pPr>
        <w:pStyle w:val="2"/>
        <w:keepLines/>
        <w:numPr>
          <w:ilvl w:val="0"/>
          <w:numId w:val="0"/>
        </w:numPr>
        <w:suppressAutoHyphens w:val="0"/>
        <w:autoSpaceDE/>
        <w:spacing w:before="240" w:after="80"/>
        <w:ind w:firstLine="709"/>
        <w:jc w:val="both"/>
        <w:rPr>
          <w:rFonts w:ascii="Times New Roman" w:hAnsi="Times New Roman" w:cs="Times New Roman"/>
          <w:i/>
          <w:sz w:val="26"/>
          <w:szCs w:val="26"/>
        </w:rPr>
      </w:pPr>
      <w:bookmarkStart w:id="708" w:name="_Toc11655968"/>
      <w:bookmarkStart w:id="709" w:name="_Toc512670274"/>
      <w:bookmarkStart w:id="710" w:name="_Toc435788402"/>
      <w:bookmarkStart w:id="711" w:name="_Toc380497901"/>
      <w:bookmarkStart w:id="712" w:name="_Toc373829705"/>
      <w:r w:rsidRPr="00A54208">
        <w:rPr>
          <w:rFonts w:ascii="Times New Roman" w:hAnsi="Times New Roman" w:cs="Times New Roman"/>
          <w:i/>
          <w:sz w:val="26"/>
          <w:szCs w:val="26"/>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bookmarkEnd w:id="708"/>
      <w:bookmarkEnd w:id="709"/>
      <w:bookmarkEnd w:id="710"/>
      <w:bookmarkEnd w:id="711"/>
      <w:bookmarkEnd w:id="712"/>
    </w:p>
    <w:p w:rsidR="00A54208" w:rsidRPr="00A54208" w:rsidRDefault="00A54208" w:rsidP="00A54208">
      <w:pPr>
        <w:keepNext/>
        <w:spacing w:before="120"/>
        <w:ind w:firstLine="709"/>
        <w:jc w:val="both"/>
        <w:rPr>
          <w:sz w:val="26"/>
          <w:szCs w:val="26"/>
        </w:rPr>
      </w:pPr>
      <w:bookmarkStart w:id="713" w:name="_Toc380497903"/>
      <w:bookmarkStart w:id="714" w:name="_Toc379201635"/>
      <w:bookmarkStart w:id="715" w:name="_Toc374536630"/>
      <w:bookmarkStart w:id="716" w:name="_Toc373309375"/>
      <w:bookmarkStart w:id="717" w:name="_Toc368041396"/>
      <w:r w:rsidRPr="00A54208">
        <w:rPr>
          <w:sz w:val="26"/>
          <w:szCs w:val="26"/>
        </w:rPr>
        <w:t>Для защиты персонала, проектируемого технологического оборудования и сооружений предусматривается:</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 xml:space="preserve">размещение проектируемых сооружений с учетом категории по </w:t>
      </w:r>
      <w:proofErr w:type="spellStart"/>
      <w:r w:rsidRPr="00A54208">
        <w:rPr>
          <w:sz w:val="26"/>
          <w:szCs w:val="26"/>
          <w:lang w:eastAsia="ja-JP"/>
        </w:rPr>
        <w:t>взрывопожароопасности</w:t>
      </w:r>
      <w:proofErr w:type="spellEnd"/>
      <w:r w:rsidRPr="00A54208">
        <w:rPr>
          <w:sz w:val="26"/>
          <w:szCs w:val="26"/>
          <w:lang w:eastAsia="ja-JP"/>
        </w:rPr>
        <w:t xml:space="preserve"> и с обеспечением необходимых по нормам проходов и с учетом требуемых противопожарных разрывов;</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 xml:space="preserve">применение конструкций и материалов, соответствующих </w:t>
      </w:r>
      <w:proofErr w:type="gramStart"/>
      <w:r w:rsidRPr="00A54208">
        <w:rPr>
          <w:sz w:val="26"/>
          <w:szCs w:val="26"/>
          <w:lang w:eastAsia="ja-JP"/>
        </w:rPr>
        <w:t>природно-климатическим</w:t>
      </w:r>
      <w:proofErr w:type="gramEnd"/>
      <w:r w:rsidRPr="00A54208">
        <w:rPr>
          <w:sz w:val="26"/>
          <w:szCs w:val="26"/>
          <w:lang w:eastAsia="ja-JP"/>
        </w:rPr>
        <w:t xml:space="preserve"> и геологическим условия района строительства;</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защита от прямых ударов молнии и вторичных ее проявлений, защита от статического электричества;</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опорные конструкции технологических, электротехнических эстакад приняты несгораемыми;</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применение негорючих материалов в качестве теплоизоляции;</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применение краски, не поддерживающей горение;</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 xml:space="preserve">применение кабелей </w:t>
      </w:r>
      <w:proofErr w:type="spellStart"/>
      <w:r w:rsidRPr="00A54208">
        <w:rPr>
          <w:sz w:val="26"/>
          <w:szCs w:val="26"/>
          <w:lang w:eastAsia="ja-JP"/>
        </w:rPr>
        <w:t>КИПиА</w:t>
      </w:r>
      <w:proofErr w:type="spellEnd"/>
      <w:r w:rsidRPr="00A54208">
        <w:rPr>
          <w:sz w:val="26"/>
          <w:szCs w:val="26"/>
          <w:lang w:eastAsia="ja-JP"/>
        </w:rPr>
        <w:t xml:space="preserve"> с пониженной горючестью;</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пожаротушение технологических площадок передвижными и первичными средствами;</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использование индивидуальных средств защиты;</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эвакуация персонала из зоны поражения и заражения;</w:t>
      </w:r>
    </w:p>
    <w:p w:rsidR="00A54208" w:rsidRPr="00A54208" w:rsidRDefault="00A54208" w:rsidP="00A54208">
      <w:pPr>
        <w:numPr>
          <w:ilvl w:val="0"/>
          <w:numId w:val="42"/>
        </w:numPr>
        <w:tabs>
          <w:tab w:val="left" w:pos="1038"/>
        </w:tabs>
        <w:suppressAutoHyphens w:val="0"/>
        <w:jc w:val="both"/>
        <w:rPr>
          <w:sz w:val="26"/>
          <w:szCs w:val="26"/>
          <w:lang w:eastAsia="ja-JP"/>
        </w:rPr>
      </w:pPr>
      <w:r w:rsidRPr="00A54208">
        <w:rPr>
          <w:sz w:val="26"/>
          <w:szCs w:val="26"/>
          <w:lang w:eastAsia="ja-JP"/>
        </w:rPr>
        <w:t xml:space="preserve">автоматический останов насоса ЭЦН при </w:t>
      </w:r>
      <w:proofErr w:type="spellStart"/>
      <w:r w:rsidRPr="00A54208">
        <w:rPr>
          <w:sz w:val="26"/>
          <w:szCs w:val="26"/>
          <w:lang w:eastAsia="ja-JP"/>
        </w:rPr>
        <w:t>аварийно</w:t>
      </w:r>
      <w:proofErr w:type="spellEnd"/>
      <w:r w:rsidRPr="00A54208">
        <w:rPr>
          <w:sz w:val="26"/>
          <w:szCs w:val="26"/>
          <w:lang w:eastAsia="ja-JP"/>
        </w:rPr>
        <w:t>–минимальном давлении в трубопроводе на выходе из скважины;</w:t>
      </w:r>
    </w:p>
    <w:p w:rsidR="00A54208" w:rsidRPr="00A54208" w:rsidRDefault="00A54208" w:rsidP="00A54208">
      <w:pPr>
        <w:pStyle w:val="af7"/>
        <w:numPr>
          <w:ilvl w:val="0"/>
          <w:numId w:val="42"/>
        </w:numPr>
        <w:spacing w:before="0"/>
        <w:rPr>
          <w:rFonts w:ascii="Times New Roman" w:hAnsi="Times New Roman"/>
          <w:sz w:val="26"/>
          <w:szCs w:val="26"/>
        </w:rPr>
      </w:pPr>
      <w:r w:rsidRPr="00A54208">
        <w:rPr>
          <w:rFonts w:ascii="Times New Roman" w:hAnsi="Times New Roman"/>
          <w:sz w:val="26"/>
          <w:szCs w:val="26"/>
          <w:lang w:eastAsia="ja-JP"/>
        </w:rPr>
        <w:t>дистанционная остановка скважины из диспетчерского пункта.</w:t>
      </w:r>
      <w:r w:rsidRPr="00A54208">
        <w:rPr>
          <w:rFonts w:ascii="Times New Roman" w:hAnsi="Times New Roman"/>
          <w:sz w:val="26"/>
          <w:szCs w:val="26"/>
        </w:rPr>
        <w:t xml:space="preserve"> </w:t>
      </w:r>
    </w:p>
    <w:p w:rsidR="00A54208" w:rsidRPr="00A54208" w:rsidRDefault="00A54208" w:rsidP="00A54208">
      <w:pPr>
        <w:pStyle w:val="2"/>
        <w:numPr>
          <w:ilvl w:val="0"/>
          <w:numId w:val="0"/>
        </w:numPr>
        <w:suppressAutoHyphens w:val="0"/>
        <w:autoSpaceDE/>
        <w:spacing w:before="360" w:after="80"/>
        <w:ind w:firstLine="709"/>
        <w:jc w:val="both"/>
        <w:rPr>
          <w:rFonts w:ascii="Times New Roman" w:hAnsi="Times New Roman" w:cs="Times New Roman"/>
          <w:i/>
          <w:iCs/>
          <w:sz w:val="26"/>
          <w:szCs w:val="26"/>
        </w:rPr>
      </w:pPr>
      <w:bookmarkStart w:id="718" w:name="_Toc11655969"/>
      <w:bookmarkStart w:id="719" w:name="_Toc512670276"/>
      <w:bookmarkStart w:id="720" w:name="_Toc435788404"/>
      <w:r w:rsidRPr="00A54208">
        <w:rPr>
          <w:rFonts w:ascii="Times New Roman" w:hAnsi="Times New Roman" w:cs="Times New Roman"/>
          <w:i/>
          <w:iCs/>
          <w:sz w:val="26"/>
          <w:szCs w:val="26"/>
        </w:rPr>
        <w:lastRenderedPageBreak/>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713"/>
      <w:bookmarkEnd w:id="714"/>
      <w:bookmarkEnd w:id="715"/>
      <w:bookmarkEnd w:id="716"/>
      <w:bookmarkEnd w:id="717"/>
      <w:bookmarkEnd w:id="718"/>
      <w:bookmarkEnd w:id="719"/>
      <w:bookmarkEnd w:id="720"/>
    </w:p>
    <w:p w:rsidR="00A54208" w:rsidRPr="00A54208" w:rsidRDefault="00A54208" w:rsidP="00A54208">
      <w:pPr>
        <w:pStyle w:val="afff9"/>
        <w:rPr>
          <w:rFonts w:ascii="Times New Roman" w:hAnsi="Times New Roman"/>
          <w:sz w:val="26"/>
          <w:szCs w:val="26"/>
        </w:rPr>
      </w:pPr>
      <w:r w:rsidRPr="00A54208">
        <w:rPr>
          <w:rFonts w:ascii="Times New Roman" w:hAnsi="Times New Roman"/>
          <w:sz w:val="26"/>
          <w:szCs w:val="26"/>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Pr>
          <w:rFonts w:ascii="Times New Roman" w:hAnsi="Times New Roman"/>
          <w:sz w:val="26"/>
          <w:szCs w:val="26"/>
        </w:rPr>
        <w:t>2.9.11</w:t>
      </w:r>
      <w:r w:rsidRPr="00A54208">
        <w:rPr>
          <w:rFonts w:ascii="Times New Roman" w:hAnsi="Times New Roman"/>
          <w:sz w:val="26"/>
          <w:szCs w:val="26"/>
        </w:rPr>
        <w:t>.</w:t>
      </w:r>
    </w:p>
    <w:p w:rsidR="00A54208" w:rsidRPr="00A54208" w:rsidRDefault="00A54208" w:rsidP="00A54208">
      <w:pPr>
        <w:pStyle w:val="aff5"/>
        <w:rPr>
          <w:rFonts w:ascii="Times New Roman" w:hAnsi="Times New Roman"/>
          <w:color w:val="FF0000"/>
          <w:sz w:val="26"/>
          <w:szCs w:val="26"/>
        </w:rPr>
      </w:pPr>
      <w:bookmarkStart w:id="721" w:name="таб3_20"/>
      <w:r w:rsidRPr="00A54208">
        <w:rPr>
          <w:rFonts w:ascii="Times New Roman" w:hAnsi="Times New Roman"/>
          <w:sz w:val="26"/>
          <w:szCs w:val="26"/>
        </w:rPr>
        <w:t xml:space="preserve">Таблица </w:t>
      </w:r>
      <w:bookmarkEnd w:id="721"/>
      <w:r>
        <w:rPr>
          <w:rFonts w:ascii="Times New Roman" w:hAnsi="Times New Roman"/>
          <w:sz w:val="26"/>
          <w:szCs w:val="26"/>
        </w:rPr>
        <w:t>2.9.11</w:t>
      </w:r>
      <w:r w:rsidRPr="00A54208">
        <w:rPr>
          <w:rFonts w:ascii="Times New Roman" w:hAnsi="Times New Roman"/>
          <w:sz w:val="26"/>
          <w:szCs w:val="26"/>
        </w:rPr>
        <w:t xml:space="preserve"> - Мероприятия по инженерной защите зданий и сооружений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8234"/>
      </w:tblGrid>
      <w:tr w:rsidR="00A54208" w:rsidRPr="00A54208" w:rsidTr="00450CC4">
        <w:trPr>
          <w:tblHeader/>
        </w:trPr>
        <w:tc>
          <w:tcPr>
            <w:tcW w:w="1689"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b"/>
              <w:rPr>
                <w:rFonts w:ascii="Times New Roman" w:hAnsi="Times New Roman"/>
                <w:sz w:val="22"/>
                <w:szCs w:val="22"/>
              </w:rPr>
            </w:pPr>
            <w:r w:rsidRPr="00A54208">
              <w:rPr>
                <w:rFonts w:ascii="Times New Roman" w:hAnsi="Times New Roman"/>
                <w:sz w:val="22"/>
                <w:szCs w:val="22"/>
              </w:rPr>
              <w:t>Наименование природного процесса, опасного природного явления</w:t>
            </w:r>
          </w:p>
        </w:tc>
        <w:tc>
          <w:tcPr>
            <w:tcW w:w="8234" w:type="dxa"/>
            <w:tcBorders>
              <w:top w:val="single" w:sz="4" w:space="0" w:color="auto"/>
              <w:left w:val="single" w:sz="4" w:space="0" w:color="auto"/>
              <w:bottom w:val="single" w:sz="4" w:space="0" w:color="auto"/>
              <w:right w:val="single" w:sz="4" w:space="0" w:color="auto"/>
            </w:tcBorders>
            <w:vAlign w:val="center"/>
            <w:hideMark/>
          </w:tcPr>
          <w:p w:rsidR="00A54208" w:rsidRPr="00A54208" w:rsidRDefault="00A54208">
            <w:pPr>
              <w:pStyle w:val="affb"/>
              <w:rPr>
                <w:rFonts w:ascii="Times New Roman" w:hAnsi="Times New Roman"/>
                <w:sz w:val="22"/>
                <w:szCs w:val="22"/>
              </w:rPr>
            </w:pPr>
            <w:r w:rsidRPr="00A54208">
              <w:rPr>
                <w:rFonts w:ascii="Times New Roman" w:hAnsi="Times New Roman"/>
                <w:sz w:val="22"/>
                <w:szCs w:val="22"/>
              </w:rPr>
              <w:t>Мероприятия по инженерной защите</w:t>
            </w:r>
          </w:p>
        </w:tc>
      </w:tr>
      <w:tr w:rsidR="00A54208" w:rsidRPr="00A54208" w:rsidTr="00450CC4">
        <w:tc>
          <w:tcPr>
            <w:tcW w:w="1689"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f9"/>
              <w:spacing w:before="0"/>
              <w:ind w:firstLine="0"/>
              <w:rPr>
                <w:rFonts w:ascii="Times New Roman" w:hAnsi="Times New Roman"/>
                <w:sz w:val="22"/>
                <w:szCs w:val="22"/>
              </w:rPr>
            </w:pPr>
            <w:r w:rsidRPr="00A54208">
              <w:rPr>
                <w:rFonts w:ascii="Times New Roman" w:hAnsi="Times New Roman"/>
                <w:sz w:val="22"/>
                <w:szCs w:val="22"/>
              </w:rPr>
              <w:t>Сильный ветер</w:t>
            </w:r>
          </w:p>
        </w:tc>
        <w:tc>
          <w:tcPr>
            <w:tcW w:w="8234"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7"/>
              <w:spacing w:before="0"/>
              <w:rPr>
                <w:rFonts w:ascii="Times New Roman" w:hAnsi="Times New Roman"/>
                <w:sz w:val="22"/>
                <w:szCs w:val="22"/>
              </w:rPr>
            </w:pPr>
            <w:r w:rsidRPr="00A54208">
              <w:rPr>
                <w:rFonts w:ascii="Times New Roman" w:hAnsi="Times New Roman"/>
                <w:sz w:val="22"/>
                <w:szCs w:val="22"/>
              </w:rPr>
              <w:t xml:space="preserve">Строительство проектируемого объекта ведется с учетом восприятия ветровых нагрузок в соответствии с климатическими условиями района строительства. </w:t>
            </w:r>
          </w:p>
          <w:p w:rsidR="00A54208" w:rsidRPr="00A54208" w:rsidRDefault="00A54208">
            <w:pPr>
              <w:pStyle w:val="af7"/>
              <w:spacing w:before="0"/>
              <w:rPr>
                <w:rFonts w:ascii="Times New Roman" w:hAnsi="Times New Roman"/>
                <w:sz w:val="22"/>
                <w:szCs w:val="22"/>
              </w:rPr>
            </w:pPr>
            <w:r w:rsidRPr="00A54208">
              <w:rPr>
                <w:rFonts w:ascii="Times New Roman" w:hAnsi="Times New Roman"/>
                <w:sz w:val="22"/>
                <w:szCs w:val="22"/>
              </w:rPr>
              <w:t xml:space="preserve">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радиомачта выполнены из труб круглого сечения. </w:t>
            </w:r>
          </w:p>
          <w:p w:rsidR="00A54208" w:rsidRPr="00A54208" w:rsidRDefault="00A54208">
            <w:pPr>
              <w:pStyle w:val="af7"/>
              <w:spacing w:before="0"/>
              <w:rPr>
                <w:rFonts w:ascii="Times New Roman" w:hAnsi="Times New Roman"/>
                <w:sz w:val="22"/>
                <w:szCs w:val="22"/>
              </w:rPr>
            </w:pPr>
            <w:r w:rsidRPr="00A54208">
              <w:rPr>
                <w:rFonts w:ascii="Times New Roman" w:hAnsi="Times New Roman"/>
                <w:sz w:val="22"/>
                <w:szCs w:val="22"/>
              </w:rPr>
              <w:t>Выкидной трубопровод укладывается на глубину не менее 1,0 м до верхней образующей трубы.</w:t>
            </w:r>
          </w:p>
          <w:p w:rsidR="00A54208" w:rsidRPr="00A54208" w:rsidRDefault="00A54208">
            <w:pPr>
              <w:ind w:firstLine="720"/>
              <w:jc w:val="both"/>
              <w:rPr>
                <w:sz w:val="22"/>
                <w:szCs w:val="22"/>
                <w:highlight w:val="yellow"/>
              </w:rPr>
            </w:pPr>
            <w:r w:rsidRPr="00A54208">
              <w:rPr>
                <w:sz w:val="22"/>
                <w:szCs w:val="22"/>
              </w:rPr>
              <w:t xml:space="preserve">На проектируемой </w:t>
            </w:r>
            <w:proofErr w:type="gramStart"/>
            <w:r w:rsidRPr="00A54208">
              <w:rPr>
                <w:sz w:val="22"/>
                <w:szCs w:val="22"/>
              </w:rPr>
              <w:t>ВЛ</w:t>
            </w:r>
            <w:proofErr w:type="gramEnd"/>
            <w:r w:rsidRPr="00A54208">
              <w:rPr>
                <w:sz w:val="22"/>
                <w:szCs w:val="22"/>
              </w:rPr>
              <w:t xml:space="preserve"> приняты железобетонные опоры по типовой серии 3.407.1-143 (выпуск 1, 3) «Железобетонные опоры ВЛ 10 </w:t>
            </w:r>
            <w:proofErr w:type="spellStart"/>
            <w:r w:rsidRPr="00A54208">
              <w:rPr>
                <w:sz w:val="22"/>
                <w:szCs w:val="22"/>
              </w:rPr>
              <w:t>кВ</w:t>
            </w:r>
            <w:proofErr w:type="spellEnd"/>
            <w:r w:rsidRPr="00A54208">
              <w:rPr>
                <w:sz w:val="22"/>
                <w:szCs w:val="22"/>
              </w:rPr>
              <w:t>» на стойках СВ-105, СНВ-7-13.</w:t>
            </w:r>
          </w:p>
          <w:p w:rsidR="00A54208" w:rsidRPr="00A54208" w:rsidRDefault="00A54208">
            <w:pPr>
              <w:pStyle w:val="af7"/>
              <w:spacing w:before="0"/>
              <w:rPr>
                <w:rFonts w:ascii="Times New Roman" w:hAnsi="Times New Roman"/>
                <w:sz w:val="22"/>
                <w:szCs w:val="22"/>
              </w:rPr>
            </w:pPr>
            <w:r w:rsidRPr="00A54208">
              <w:rPr>
                <w:rFonts w:ascii="Times New Roman" w:hAnsi="Times New Roman"/>
                <w:sz w:val="22"/>
                <w:szCs w:val="2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A54208">
              <w:rPr>
                <w:rFonts w:ascii="Times New Roman" w:hAnsi="Times New Roman"/>
                <w:sz w:val="22"/>
                <w:szCs w:val="22"/>
              </w:rPr>
              <w:t>ВЛ</w:t>
            </w:r>
            <w:proofErr w:type="gramEnd"/>
            <w:r w:rsidRPr="00A54208">
              <w:rPr>
                <w:rFonts w:ascii="Times New Roman" w:hAnsi="Times New Roman"/>
                <w:sz w:val="22"/>
                <w:szCs w:val="22"/>
              </w:rPr>
              <w:t xml:space="preserve"> 0,4-20 </w:t>
            </w:r>
            <w:proofErr w:type="spellStart"/>
            <w:r w:rsidRPr="00A54208">
              <w:rPr>
                <w:rFonts w:ascii="Times New Roman" w:hAnsi="Times New Roman"/>
                <w:sz w:val="22"/>
                <w:szCs w:val="22"/>
              </w:rPr>
              <w:t>кВ</w:t>
            </w:r>
            <w:proofErr w:type="spellEnd"/>
            <w:r w:rsidRPr="00A54208">
              <w:rPr>
                <w:rFonts w:ascii="Times New Roman" w:hAnsi="Times New Roman"/>
                <w:sz w:val="22"/>
                <w:szCs w:val="22"/>
              </w:rPr>
              <w:t>».</w:t>
            </w:r>
          </w:p>
          <w:p w:rsidR="00A54208" w:rsidRPr="00A54208" w:rsidRDefault="00A54208">
            <w:pPr>
              <w:pStyle w:val="af7"/>
              <w:spacing w:before="0"/>
              <w:rPr>
                <w:rFonts w:ascii="Times New Roman" w:hAnsi="Times New Roman"/>
                <w:sz w:val="22"/>
                <w:szCs w:val="22"/>
                <w:highlight w:val="yellow"/>
              </w:rPr>
            </w:pPr>
            <w:r w:rsidRPr="00A54208">
              <w:rPr>
                <w:rFonts w:ascii="Times New Roman" w:hAnsi="Times New Roman"/>
                <w:sz w:val="22"/>
                <w:szCs w:val="22"/>
              </w:rPr>
              <w:t xml:space="preserve">Кабельные сооружения прокладываются </w:t>
            </w:r>
            <w:proofErr w:type="spellStart"/>
            <w:r w:rsidRPr="00A54208">
              <w:rPr>
                <w:rFonts w:ascii="Times New Roman" w:hAnsi="Times New Roman"/>
                <w:sz w:val="22"/>
                <w:szCs w:val="22"/>
              </w:rPr>
              <w:t>подземно</w:t>
            </w:r>
            <w:proofErr w:type="spellEnd"/>
            <w:r w:rsidRPr="00A54208">
              <w:rPr>
                <w:rFonts w:ascii="Times New Roman" w:hAnsi="Times New Roman"/>
                <w:sz w:val="22"/>
                <w:szCs w:val="22"/>
              </w:rPr>
              <w:t xml:space="preserve">. Канализационная и дренажная емкости устанавливаются </w:t>
            </w:r>
            <w:proofErr w:type="spellStart"/>
            <w:r w:rsidRPr="00A54208">
              <w:rPr>
                <w:rFonts w:ascii="Times New Roman" w:hAnsi="Times New Roman"/>
                <w:sz w:val="22"/>
                <w:szCs w:val="22"/>
              </w:rPr>
              <w:t>подземно</w:t>
            </w:r>
            <w:proofErr w:type="spellEnd"/>
            <w:r w:rsidRPr="00A54208">
              <w:rPr>
                <w:rFonts w:ascii="Times New Roman" w:hAnsi="Times New Roman"/>
                <w:sz w:val="22"/>
                <w:szCs w:val="22"/>
              </w:rPr>
              <w:t>.</w:t>
            </w:r>
          </w:p>
        </w:tc>
      </w:tr>
      <w:tr w:rsidR="00A54208" w:rsidRPr="00A54208" w:rsidTr="00450CC4">
        <w:tc>
          <w:tcPr>
            <w:tcW w:w="1689"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f9"/>
              <w:spacing w:before="0"/>
              <w:ind w:firstLine="0"/>
              <w:rPr>
                <w:rFonts w:ascii="Times New Roman" w:hAnsi="Times New Roman"/>
                <w:sz w:val="22"/>
                <w:szCs w:val="22"/>
              </w:rPr>
            </w:pPr>
            <w:r w:rsidRPr="00A54208">
              <w:rPr>
                <w:rFonts w:ascii="Times New Roman" w:hAnsi="Times New Roman"/>
                <w:sz w:val="22"/>
                <w:szCs w:val="22"/>
              </w:rPr>
              <w:t>Сильный ливень</w:t>
            </w:r>
          </w:p>
        </w:tc>
        <w:tc>
          <w:tcPr>
            <w:tcW w:w="8234" w:type="dxa"/>
            <w:tcBorders>
              <w:top w:val="single" w:sz="4" w:space="0" w:color="auto"/>
              <w:left w:val="single" w:sz="4" w:space="0" w:color="auto"/>
              <w:bottom w:val="single" w:sz="4" w:space="0" w:color="auto"/>
              <w:right w:val="single" w:sz="4" w:space="0" w:color="auto"/>
            </w:tcBorders>
            <w:hideMark/>
          </w:tcPr>
          <w:p w:rsidR="00A54208" w:rsidRPr="00A54208" w:rsidRDefault="00A54208">
            <w:pPr>
              <w:ind w:firstLine="720"/>
              <w:jc w:val="both"/>
              <w:rPr>
                <w:sz w:val="22"/>
                <w:szCs w:val="22"/>
                <w:highlight w:val="yellow"/>
              </w:rPr>
            </w:pPr>
            <w:r w:rsidRPr="00A54208">
              <w:rPr>
                <w:sz w:val="22"/>
                <w:szCs w:val="22"/>
              </w:rPr>
              <w:t>Производственно-дождевые сточные воды с приустьевых площадок нефтяных скважин №№ 64, 65 Южно-Орловского месторождения через шахтные колодцы отводятся</w:t>
            </w:r>
            <w:r w:rsidRPr="00A54208">
              <w:rPr>
                <w:color w:val="FF6600"/>
                <w:sz w:val="22"/>
                <w:szCs w:val="22"/>
              </w:rPr>
              <w:t xml:space="preserve"> </w:t>
            </w:r>
            <w:r w:rsidRPr="00A54208">
              <w:rPr>
                <w:sz w:val="22"/>
                <w:szCs w:val="22"/>
              </w:rPr>
              <w:t xml:space="preserve">по самотечным сетям с уклоном 0,02 в подземные емкости производственно-дождевых стоков с гидрозатворами, объемом </w:t>
            </w:r>
            <w:r w:rsidRPr="00A54208">
              <w:rPr>
                <w:sz w:val="22"/>
                <w:szCs w:val="22"/>
                <w:lang w:eastAsia="ja-JP"/>
              </w:rPr>
              <w:t>5</w:t>
            </w:r>
            <w:r w:rsidRPr="00A54208">
              <w:rPr>
                <w:bCs/>
                <w:sz w:val="22"/>
                <w:szCs w:val="22"/>
              </w:rPr>
              <w:t> </w:t>
            </w:r>
            <w:r w:rsidRPr="00A54208">
              <w:rPr>
                <w:sz w:val="22"/>
                <w:szCs w:val="22"/>
                <w:lang w:eastAsia="ja-JP"/>
              </w:rPr>
              <w:t>м</w:t>
            </w:r>
            <w:r w:rsidRPr="00A54208">
              <w:rPr>
                <w:sz w:val="22"/>
                <w:szCs w:val="22"/>
                <w:vertAlign w:val="superscript"/>
                <w:lang w:eastAsia="ja-JP"/>
              </w:rPr>
              <w:t>3</w:t>
            </w:r>
            <w:r w:rsidRPr="00A54208">
              <w:rPr>
                <w:sz w:val="22"/>
                <w:szCs w:val="22"/>
                <w:lang w:eastAsia="ja-JP"/>
              </w:rPr>
              <w:t>, каждая.</w:t>
            </w:r>
          </w:p>
          <w:p w:rsidR="00A54208" w:rsidRPr="00A54208" w:rsidRDefault="00A54208">
            <w:pPr>
              <w:pStyle w:val="ab"/>
              <w:rPr>
                <w:sz w:val="22"/>
                <w:szCs w:val="22"/>
              </w:rPr>
            </w:pPr>
            <w:r w:rsidRPr="00A54208">
              <w:rPr>
                <w:sz w:val="22"/>
                <w:szCs w:val="22"/>
              </w:rPr>
              <w:t>Для защиты от почвенной коррозии предусматривается:</w:t>
            </w:r>
          </w:p>
          <w:p w:rsidR="00A54208" w:rsidRPr="00A54208" w:rsidRDefault="00A54208" w:rsidP="00A54208">
            <w:pPr>
              <w:pStyle w:val="a0"/>
              <w:numPr>
                <w:ilvl w:val="0"/>
                <w:numId w:val="34"/>
              </w:numPr>
              <w:tabs>
                <w:tab w:val="clear" w:pos="1038"/>
                <w:tab w:val="num" w:pos="1100"/>
              </w:tabs>
              <w:ind w:firstLine="700"/>
              <w:rPr>
                <w:rFonts w:ascii="Times New Roman" w:hAnsi="Times New Roman"/>
                <w:sz w:val="22"/>
                <w:szCs w:val="22"/>
              </w:rPr>
            </w:pPr>
            <w:r w:rsidRPr="00A54208">
              <w:rPr>
                <w:rFonts w:ascii="Times New Roman" w:hAnsi="Times New Roman"/>
                <w:sz w:val="22"/>
                <w:szCs w:val="22"/>
              </w:rPr>
              <w:t>строительство выкидных трубопроводов из труб диаметром 89 мм, покрытых антикоррозионной изоляцией усиленного типа, выполненной в заводских условиях;</w:t>
            </w:r>
          </w:p>
          <w:p w:rsidR="00A54208" w:rsidRPr="00A54208" w:rsidRDefault="00A54208" w:rsidP="00A54208">
            <w:pPr>
              <w:pStyle w:val="a0"/>
              <w:numPr>
                <w:ilvl w:val="0"/>
                <w:numId w:val="34"/>
              </w:numPr>
              <w:rPr>
                <w:rFonts w:ascii="Times New Roman" w:hAnsi="Times New Roman"/>
                <w:bCs/>
                <w:sz w:val="22"/>
                <w:szCs w:val="22"/>
                <w:lang w:eastAsia="ru-RU"/>
              </w:rPr>
            </w:pPr>
            <w:r w:rsidRPr="00A54208">
              <w:rPr>
                <w:rFonts w:ascii="Times New Roman" w:hAnsi="Times New Roman"/>
                <w:sz w:val="22"/>
                <w:szCs w:val="22"/>
              </w:rPr>
              <w:t xml:space="preserve">покрытие сварных стыков трубопроводов комплектами </w:t>
            </w:r>
            <w:proofErr w:type="spellStart"/>
            <w:r w:rsidRPr="00A54208">
              <w:rPr>
                <w:rFonts w:ascii="Times New Roman" w:hAnsi="Times New Roman"/>
                <w:sz w:val="22"/>
                <w:szCs w:val="22"/>
              </w:rPr>
              <w:t>термоусаживающихся</w:t>
            </w:r>
            <w:proofErr w:type="spellEnd"/>
            <w:r w:rsidRPr="00A54208">
              <w:rPr>
                <w:rFonts w:ascii="Times New Roman" w:hAnsi="Times New Roman"/>
                <w:sz w:val="22"/>
                <w:szCs w:val="22"/>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A54208">
              <w:rPr>
                <w:rFonts w:ascii="Times New Roman" w:hAnsi="Times New Roman"/>
                <w:sz w:val="22"/>
                <w:szCs w:val="22"/>
              </w:rPr>
              <w:t>термоусаживающихся</w:t>
            </w:r>
            <w:proofErr w:type="spellEnd"/>
            <w:r w:rsidRPr="00A54208">
              <w:rPr>
                <w:rFonts w:ascii="Times New Roman" w:hAnsi="Times New Roman"/>
                <w:sz w:val="22"/>
                <w:szCs w:val="22"/>
              </w:rPr>
              <w:t xml:space="preserve"> манжет входят: </w:t>
            </w:r>
            <w:proofErr w:type="spellStart"/>
            <w:r w:rsidRPr="00A54208">
              <w:rPr>
                <w:rFonts w:ascii="Times New Roman" w:hAnsi="Times New Roman"/>
                <w:sz w:val="22"/>
                <w:szCs w:val="22"/>
              </w:rPr>
              <w:t>праймер</w:t>
            </w:r>
            <w:proofErr w:type="spellEnd"/>
            <w:r w:rsidRPr="00A54208">
              <w:rPr>
                <w:rFonts w:ascii="Times New Roman" w:hAnsi="Times New Roman"/>
                <w:sz w:val="22"/>
                <w:szCs w:val="22"/>
              </w:rPr>
              <w:t>,</w:t>
            </w:r>
            <w:r w:rsidRPr="00A54208">
              <w:rPr>
                <w:rFonts w:ascii="Times New Roman" w:hAnsi="Times New Roman"/>
                <w:bCs/>
                <w:sz w:val="22"/>
                <w:szCs w:val="22"/>
              </w:rPr>
              <w:t xml:space="preserve"> лента </w:t>
            </w:r>
            <w:proofErr w:type="spellStart"/>
            <w:r w:rsidRPr="00A54208">
              <w:rPr>
                <w:rFonts w:ascii="Times New Roman" w:hAnsi="Times New Roman"/>
                <w:bCs/>
                <w:sz w:val="22"/>
                <w:szCs w:val="22"/>
              </w:rPr>
              <w:t>термоусаживающаяся</w:t>
            </w:r>
            <w:proofErr w:type="spellEnd"/>
            <w:r w:rsidRPr="00A54208">
              <w:rPr>
                <w:rFonts w:ascii="Times New Roman" w:hAnsi="Times New Roman"/>
                <w:bCs/>
                <w:sz w:val="22"/>
                <w:szCs w:val="22"/>
              </w:rPr>
              <w:t xml:space="preserve"> и замок</w:t>
            </w:r>
            <w:r w:rsidRPr="00A54208">
              <w:rPr>
                <w:rFonts w:ascii="Times New Roman" w:hAnsi="Times New Roman"/>
                <w:sz w:val="22"/>
                <w:szCs w:val="22"/>
              </w:rPr>
              <w:t xml:space="preserve">; </w:t>
            </w:r>
          </w:p>
          <w:p w:rsidR="00A54208" w:rsidRPr="00A54208" w:rsidRDefault="00A54208" w:rsidP="00A54208">
            <w:pPr>
              <w:pStyle w:val="a0"/>
              <w:numPr>
                <w:ilvl w:val="0"/>
                <w:numId w:val="34"/>
              </w:numPr>
              <w:tabs>
                <w:tab w:val="clear" w:pos="1038"/>
                <w:tab w:val="num" w:pos="1100"/>
              </w:tabs>
              <w:rPr>
                <w:rFonts w:ascii="Times New Roman" w:hAnsi="Times New Roman"/>
                <w:bCs/>
                <w:sz w:val="22"/>
                <w:szCs w:val="22"/>
                <w:lang w:eastAsia="ru-RU"/>
              </w:rPr>
            </w:pPr>
            <w:r w:rsidRPr="00A54208">
              <w:rPr>
                <w:rFonts w:ascii="Times New Roman" w:hAnsi="Times New Roman"/>
                <w:sz w:val="22"/>
                <w:szCs w:val="22"/>
              </w:rPr>
              <w:t>антикоррозионная изоляция (усиленного типа) деталей трубопроводов и защитных футляров по ГОСТ </w:t>
            </w:r>
            <w:proofErr w:type="gramStart"/>
            <w:r w:rsidRPr="00A54208">
              <w:rPr>
                <w:rFonts w:ascii="Times New Roman" w:hAnsi="Times New Roman"/>
                <w:sz w:val="22"/>
                <w:szCs w:val="22"/>
              </w:rPr>
              <w:t>Р</w:t>
            </w:r>
            <w:proofErr w:type="gramEnd"/>
            <w:r w:rsidRPr="00A54208">
              <w:rPr>
                <w:rFonts w:ascii="Times New Roman" w:hAnsi="Times New Roman"/>
                <w:sz w:val="22"/>
                <w:szCs w:val="22"/>
              </w:rPr>
              <w:t> 51164-98 «Трубопроводы стальные магистральные. Общие требования к защите от коррозии».</w:t>
            </w:r>
          </w:p>
          <w:p w:rsidR="00A54208" w:rsidRPr="00A54208" w:rsidRDefault="00A54208">
            <w:pPr>
              <w:ind w:firstLine="720"/>
              <w:jc w:val="both"/>
              <w:rPr>
                <w:bCs/>
                <w:sz w:val="22"/>
                <w:szCs w:val="22"/>
                <w:lang w:eastAsia="ru-RU"/>
              </w:rPr>
            </w:pPr>
            <w:r w:rsidRPr="00A54208">
              <w:rPr>
                <w:sz w:val="22"/>
                <w:szCs w:val="22"/>
              </w:rPr>
              <w:t xml:space="preserve">В зоне перехода надземного участка трубопровода в подземный надземный </w:t>
            </w:r>
            <w:r w:rsidRPr="00A54208">
              <w:rPr>
                <w:sz w:val="22"/>
                <w:szCs w:val="22"/>
              </w:rPr>
              <w:lastRenderedPageBreak/>
              <w:t>участок покрывается антикоррозионной изоляцией усиленного типа по ГОСТ </w:t>
            </w:r>
            <w:proofErr w:type="gramStart"/>
            <w:r w:rsidRPr="00A54208">
              <w:rPr>
                <w:sz w:val="22"/>
                <w:szCs w:val="22"/>
              </w:rPr>
              <w:t>Р</w:t>
            </w:r>
            <w:proofErr w:type="gramEnd"/>
            <w:r w:rsidRPr="00A54208">
              <w:rPr>
                <w:sz w:val="22"/>
                <w:szCs w:val="22"/>
              </w:rPr>
              <w:t> 51164-98 «Трубопроводы стальные магистральные. Общие требования к защите от коррозии» на высоту 0,3 м.</w:t>
            </w:r>
          </w:p>
          <w:p w:rsidR="00A54208" w:rsidRPr="00A54208" w:rsidRDefault="00A54208">
            <w:pPr>
              <w:pStyle w:val="af7"/>
              <w:spacing w:before="0"/>
              <w:rPr>
                <w:rFonts w:ascii="Times New Roman" w:hAnsi="Times New Roman"/>
                <w:bCs w:val="0"/>
                <w:sz w:val="22"/>
                <w:szCs w:val="22"/>
              </w:rPr>
            </w:pPr>
            <w:r w:rsidRPr="00A54208">
              <w:rPr>
                <w:rFonts w:ascii="Times New Roman" w:hAnsi="Times New Roman"/>
                <w:bCs w:val="0"/>
                <w:sz w:val="22"/>
                <w:szCs w:val="2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A54208" w:rsidRPr="00A54208" w:rsidRDefault="00A54208" w:rsidP="00A54208">
            <w:pPr>
              <w:numPr>
                <w:ilvl w:val="0"/>
                <w:numId w:val="33"/>
              </w:numPr>
              <w:tabs>
                <w:tab w:val="num" w:pos="1040"/>
              </w:tabs>
              <w:suppressAutoHyphens w:val="0"/>
              <w:ind w:firstLine="680"/>
              <w:jc w:val="both"/>
              <w:rPr>
                <w:sz w:val="22"/>
                <w:szCs w:val="22"/>
              </w:rPr>
            </w:pPr>
            <w:r w:rsidRPr="00A54208">
              <w:rPr>
                <w:sz w:val="22"/>
                <w:szCs w:val="22"/>
              </w:rPr>
              <w:t>эпоксидное покрытие – один слой 125 мкм;</w:t>
            </w:r>
          </w:p>
          <w:p w:rsidR="00A54208" w:rsidRPr="00A54208" w:rsidRDefault="00A54208" w:rsidP="00A54208">
            <w:pPr>
              <w:numPr>
                <w:ilvl w:val="0"/>
                <w:numId w:val="33"/>
              </w:numPr>
              <w:tabs>
                <w:tab w:val="num" w:pos="1040"/>
              </w:tabs>
              <w:suppressAutoHyphens w:val="0"/>
              <w:ind w:firstLine="680"/>
              <w:jc w:val="both"/>
              <w:rPr>
                <w:sz w:val="22"/>
                <w:szCs w:val="22"/>
              </w:rPr>
            </w:pPr>
            <w:r w:rsidRPr="00A54208">
              <w:rPr>
                <w:spacing w:val="-6"/>
                <w:sz w:val="22"/>
                <w:szCs w:val="22"/>
              </w:rPr>
              <w:t>полиуретановое покрытие стойкое к ультрафиолетовому излучению – один слой толщиной 125 мкм.</w:t>
            </w:r>
          </w:p>
          <w:p w:rsidR="00A54208" w:rsidRPr="00A54208" w:rsidRDefault="00A54208">
            <w:pPr>
              <w:ind w:firstLine="720"/>
              <w:jc w:val="both"/>
              <w:rPr>
                <w:sz w:val="22"/>
                <w:szCs w:val="22"/>
                <w:highlight w:val="yellow"/>
              </w:rPr>
            </w:pPr>
            <w:r w:rsidRPr="00A54208">
              <w:rPr>
                <w:sz w:val="22"/>
                <w:szCs w:val="22"/>
              </w:rPr>
              <w:t xml:space="preserve">Покрытия для антикоррозионной защиты наружной поверхности трубопроводов, арматуры, а также металлоконструкций должны соответствовать требованиям Технологической инструкции Компании «Антикоррозионная защита металлических конструкций на объектах </w:t>
            </w:r>
            <w:proofErr w:type="spellStart"/>
            <w:r w:rsidRPr="00A54208">
              <w:rPr>
                <w:sz w:val="22"/>
                <w:szCs w:val="22"/>
              </w:rPr>
              <w:t>нефтегазодобычи</w:t>
            </w:r>
            <w:proofErr w:type="spellEnd"/>
            <w:r w:rsidRPr="00A54208">
              <w:rPr>
                <w:sz w:val="22"/>
                <w:szCs w:val="22"/>
              </w:rPr>
              <w:t xml:space="preserve">, </w:t>
            </w:r>
            <w:proofErr w:type="spellStart"/>
            <w:r w:rsidRPr="00A54208">
              <w:rPr>
                <w:sz w:val="22"/>
                <w:szCs w:val="22"/>
              </w:rPr>
              <w:t>нефтегазопереработки</w:t>
            </w:r>
            <w:proofErr w:type="spellEnd"/>
            <w:r w:rsidRPr="00A54208">
              <w:rPr>
                <w:sz w:val="22"/>
                <w:szCs w:val="22"/>
              </w:rPr>
              <w:t xml:space="preserve"> и нефтепродуктообеспечения Компании» № П2-05 ТИ-0002.</w:t>
            </w:r>
          </w:p>
        </w:tc>
      </w:tr>
      <w:tr w:rsidR="00A54208" w:rsidRPr="00A54208" w:rsidTr="00450CC4">
        <w:tc>
          <w:tcPr>
            <w:tcW w:w="1689"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f9"/>
              <w:spacing w:before="0"/>
              <w:ind w:firstLine="0"/>
              <w:rPr>
                <w:rFonts w:ascii="Times New Roman" w:hAnsi="Times New Roman"/>
                <w:sz w:val="22"/>
                <w:szCs w:val="22"/>
              </w:rPr>
            </w:pPr>
            <w:r w:rsidRPr="00A54208">
              <w:rPr>
                <w:rFonts w:ascii="Times New Roman" w:hAnsi="Times New Roman"/>
                <w:sz w:val="22"/>
                <w:szCs w:val="22"/>
              </w:rPr>
              <w:lastRenderedPageBreak/>
              <w:t>Сильный снег</w:t>
            </w:r>
          </w:p>
        </w:tc>
        <w:tc>
          <w:tcPr>
            <w:tcW w:w="8234"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b"/>
              <w:rPr>
                <w:sz w:val="22"/>
                <w:szCs w:val="22"/>
              </w:rPr>
            </w:pPr>
            <w:r w:rsidRPr="00A54208">
              <w:rPr>
                <w:sz w:val="22"/>
                <w:szCs w:val="22"/>
              </w:rPr>
              <w:t xml:space="preserve">КТП представляют собой технологическое оборудование с металлическим укрытием от атмосферных воздействий. Оборудование </w:t>
            </w:r>
            <w:proofErr w:type="spellStart"/>
            <w:r w:rsidRPr="00A54208">
              <w:rPr>
                <w:sz w:val="22"/>
                <w:szCs w:val="22"/>
              </w:rPr>
              <w:t>КИПиА</w:t>
            </w:r>
            <w:proofErr w:type="spellEnd"/>
            <w:r w:rsidRPr="00A54208">
              <w:rPr>
                <w:sz w:val="22"/>
                <w:szCs w:val="22"/>
              </w:rPr>
              <w:t xml:space="preserve"> размещается в специализированных шкафах. Кабельные сооружения прокладываются </w:t>
            </w:r>
            <w:proofErr w:type="spellStart"/>
            <w:r w:rsidRPr="00A54208">
              <w:rPr>
                <w:sz w:val="22"/>
                <w:szCs w:val="22"/>
              </w:rPr>
              <w:t>подземно</w:t>
            </w:r>
            <w:proofErr w:type="spellEnd"/>
            <w:r w:rsidRPr="00A54208">
              <w:rPr>
                <w:sz w:val="22"/>
                <w:szCs w:val="22"/>
              </w:rPr>
              <w:t xml:space="preserve">. Выкидные трубопроводы, канализационная и дренажная емкости устанавливаются </w:t>
            </w:r>
            <w:proofErr w:type="spellStart"/>
            <w:r w:rsidRPr="00A54208">
              <w:rPr>
                <w:sz w:val="22"/>
                <w:szCs w:val="22"/>
              </w:rPr>
              <w:t>подземно</w:t>
            </w:r>
            <w:proofErr w:type="spellEnd"/>
            <w:r w:rsidRPr="00A54208">
              <w:rPr>
                <w:sz w:val="22"/>
                <w:szCs w:val="22"/>
              </w:rPr>
              <w:t>.</w:t>
            </w:r>
          </w:p>
        </w:tc>
      </w:tr>
      <w:tr w:rsidR="00A54208" w:rsidRPr="00A54208" w:rsidTr="00450CC4">
        <w:tc>
          <w:tcPr>
            <w:tcW w:w="1689"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f9"/>
              <w:spacing w:before="0"/>
              <w:ind w:firstLine="0"/>
              <w:rPr>
                <w:rFonts w:ascii="Times New Roman" w:hAnsi="Times New Roman"/>
                <w:sz w:val="22"/>
                <w:szCs w:val="22"/>
              </w:rPr>
            </w:pPr>
            <w:r w:rsidRPr="00A54208">
              <w:rPr>
                <w:rFonts w:ascii="Times New Roman" w:hAnsi="Times New Roman"/>
                <w:sz w:val="22"/>
                <w:szCs w:val="22"/>
              </w:rPr>
              <w:t>Сильный мороз</w:t>
            </w:r>
          </w:p>
        </w:tc>
        <w:tc>
          <w:tcPr>
            <w:tcW w:w="8234" w:type="dxa"/>
            <w:tcBorders>
              <w:top w:val="single" w:sz="4" w:space="0" w:color="auto"/>
              <w:left w:val="single" w:sz="4" w:space="0" w:color="auto"/>
              <w:bottom w:val="single" w:sz="4" w:space="0" w:color="auto"/>
              <w:right w:val="single" w:sz="4" w:space="0" w:color="auto"/>
            </w:tcBorders>
            <w:hideMark/>
          </w:tcPr>
          <w:p w:rsidR="00A54208" w:rsidRPr="00A54208" w:rsidRDefault="00A54208">
            <w:pPr>
              <w:ind w:firstLine="720"/>
              <w:jc w:val="both"/>
              <w:rPr>
                <w:sz w:val="22"/>
                <w:szCs w:val="22"/>
                <w:highlight w:val="yellow"/>
              </w:rPr>
            </w:pPr>
            <w:r w:rsidRPr="00A54208">
              <w:rPr>
                <w:bCs/>
                <w:sz w:val="22"/>
                <w:szCs w:val="22"/>
              </w:rPr>
              <w:t xml:space="preserve">Для защиты оборудования от низких температур в проекте применены утепленные герметичные шкафы </w:t>
            </w:r>
            <w:proofErr w:type="spellStart"/>
            <w:r w:rsidRPr="00A54208">
              <w:rPr>
                <w:bCs/>
                <w:sz w:val="22"/>
                <w:szCs w:val="22"/>
              </w:rPr>
              <w:t>КИПиА</w:t>
            </w:r>
            <w:proofErr w:type="spellEnd"/>
            <w:r w:rsidRPr="00A54208">
              <w:rPr>
                <w:bCs/>
                <w:sz w:val="22"/>
                <w:szCs w:val="22"/>
              </w:rPr>
              <w:t xml:space="preserve">.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 Температура внутреннего воздуха в шкафу </w:t>
            </w:r>
            <w:proofErr w:type="spellStart"/>
            <w:r w:rsidRPr="00A54208">
              <w:rPr>
                <w:bCs/>
                <w:sz w:val="22"/>
                <w:szCs w:val="22"/>
              </w:rPr>
              <w:t>КИПиА</w:t>
            </w:r>
            <w:proofErr w:type="spellEnd"/>
            <w:r w:rsidRPr="00A54208">
              <w:rPr>
                <w:bCs/>
                <w:sz w:val="22"/>
                <w:szCs w:val="22"/>
              </w:rPr>
              <w:t xml:space="preserve"> принята не ниже плюс 10 ºС.</w:t>
            </w:r>
          </w:p>
        </w:tc>
      </w:tr>
      <w:tr w:rsidR="00A54208" w:rsidRPr="00A54208" w:rsidTr="00450CC4">
        <w:tc>
          <w:tcPr>
            <w:tcW w:w="1689" w:type="dxa"/>
            <w:tcBorders>
              <w:top w:val="single" w:sz="4" w:space="0" w:color="auto"/>
              <w:left w:val="single" w:sz="4" w:space="0" w:color="auto"/>
              <w:bottom w:val="single" w:sz="4" w:space="0" w:color="auto"/>
              <w:right w:val="single" w:sz="4" w:space="0" w:color="auto"/>
            </w:tcBorders>
            <w:hideMark/>
          </w:tcPr>
          <w:p w:rsidR="00A54208" w:rsidRPr="00A54208" w:rsidRDefault="00A54208">
            <w:pPr>
              <w:pStyle w:val="afff9"/>
              <w:spacing w:before="0"/>
              <w:ind w:firstLine="0"/>
              <w:rPr>
                <w:rFonts w:ascii="Times New Roman" w:hAnsi="Times New Roman"/>
                <w:sz w:val="22"/>
                <w:szCs w:val="22"/>
              </w:rPr>
            </w:pPr>
            <w:r w:rsidRPr="00A54208">
              <w:rPr>
                <w:rFonts w:ascii="Times New Roman" w:hAnsi="Times New Roman"/>
                <w:sz w:val="22"/>
                <w:szCs w:val="22"/>
              </w:rPr>
              <w:t>Гроза</w:t>
            </w:r>
          </w:p>
        </w:tc>
        <w:tc>
          <w:tcPr>
            <w:tcW w:w="8234" w:type="dxa"/>
            <w:tcBorders>
              <w:top w:val="single" w:sz="4" w:space="0" w:color="auto"/>
              <w:left w:val="single" w:sz="4" w:space="0" w:color="auto"/>
              <w:bottom w:val="single" w:sz="4" w:space="0" w:color="auto"/>
              <w:right w:val="single" w:sz="4" w:space="0" w:color="auto"/>
            </w:tcBorders>
            <w:hideMark/>
          </w:tcPr>
          <w:p w:rsidR="00A54208" w:rsidRPr="00A54208" w:rsidRDefault="00A54208">
            <w:pPr>
              <w:spacing w:before="120"/>
              <w:ind w:firstLine="720"/>
              <w:jc w:val="both"/>
              <w:rPr>
                <w:sz w:val="22"/>
                <w:szCs w:val="22"/>
              </w:rPr>
            </w:pPr>
            <w:r w:rsidRPr="00A54208">
              <w:rPr>
                <w:sz w:val="22"/>
                <w:szCs w:val="22"/>
              </w:rPr>
              <w:t xml:space="preserve">Для </w:t>
            </w:r>
            <w:proofErr w:type="spellStart"/>
            <w:r w:rsidRPr="00A54208">
              <w:rPr>
                <w:sz w:val="22"/>
                <w:szCs w:val="22"/>
              </w:rPr>
              <w:t>молниезащиты</w:t>
            </w:r>
            <w:proofErr w:type="spellEnd"/>
            <w:r w:rsidRPr="00A54208">
              <w:rPr>
                <w:sz w:val="22"/>
                <w:szCs w:val="2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A54208" w:rsidRPr="00A54208" w:rsidRDefault="00A54208">
            <w:pPr>
              <w:autoSpaceDE w:val="0"/>
              <w:autoSpaceDN w:val="0"/>
              <w:adjustRightInd w:val="0"/>
              <w:spacing w:before="120" w:line="18" w:lineRule="atLeast"/>
              <w:ind w:firstLine="709"/>
              <w:jc w:val="both"/>
              <w:rPr>
                <w:sz w:val="22"/>
                <w:szCs w:val="22"/>
              </w:rPr>
            </w:pPr>
            <w:proofErr w:type="gramStart"/>
            <w:r w:rsidRPr="00A54208">
              <w:rPr>
                <w:sz w:val="22"/>
                <w:szCs w:val="22"/>
              </w:rPr>
              <w:t>Защита площадки устья скважины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 удара молнии не представляет опасности.</w:t>
            </w:r>
            <w:proofErr w:type="gramEnd"/>
          </w:p>
          <w:p w:rsidR="00A54208" w:rsidRPr="00A54208" w:rsidRDefault="00A54208">
            <w:pPr>
              <w:spacing w:before="120"/>
              <w:ind w:firstLine="720"/>
              <w:jc w:val="both"/>
              <w:rPr>
                <w:sz w:val="22"/>
                <w:szCs w:val="22"/>
              </w:rPr>
            </w:pPr>
            <w:r w:rsidRPr="00A54208">
              <w:rPr>
                <w:sz w:val="22"/>
                <w:szCs w:val="22"/>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A54208" w:rsidRPr="00A54208" w:rsidRDefault="00A54208">
            <w:pPr>
              <w:spacing w:before="120"/>
              <w:ind w:firstLine="720"/>
              <w:jc w:val="both"/>
              <w:rPr>
                <w:sz w:val="22"/>
                <w:szCs w:val="22"/>
              </w:rPr>
            </w:pPr>
            <w:proofErr w:type="gramStart"/>
            <w:r w:rsidRPr="00A54208">
              <w:rPr>
                <w:sz w:val="22"/>
                <w:szCs w:val="22"/>
              </w:rPr>
              <w:t xml:space="preserve">Заземлители для </w:t>
            </w:r>
            <w:proofErr w:type="spellStart"/>
            <w:r w:rsidRPr="00A54208">
              <w:rPr>
                <w:sz w:val="22"/>
                <w:szCs w:val="22"/>
              </w:rPr>
              <w:t>молниезащиты</w:t>
            </w:r>
            <w:proofErr w:type="spellEnd"/>
            <w:r w:rsidRPr="00A54208">
              <w:rPr>
                <w:sz w:val="22"/>
                <w:szCs w:val="22"/>
              </w:rPr>
              <w:t xml:space="preserve"> и защитного заземления – общие.</w:t>
            </w:r>
            <w:proofErr w:type="gramEnd"/>
          </w:p>
          <w:p w:rsidR="00A54208" w:rsidRPr="00A54208" w:rsidRDefault="00A54208">
            <w:pPr>
              <w:ind w:firstLine="720"/>
              <w:jc w:val="both"/>
              <w:rPr>
                <w:color w:val="FF0000"/>
                <w:sz w:val="22"/>
                <w:szCs w:val="22"/>
                <w:highlight w:val="yellow"/>
              </w:rPr>
            </w:pPr>
            <w:r w:rsidRPr="00A54208">
              <w:rPr>
                <w:sz w:val="22"/>
                <w:szCs w:val="22"/>
              </w:rPr>
              <w:t xml:space="preserve">Для </w:t>
            </w:r>
            <w:proofErr w:type="spellStart"/>
            <w:r w:rsidRPr="00A54208">
              <w:rPr>
                <w:sz w:val="22"/>
                <w:szCs w:val="22"/>
              </w:rPr>
              <w:t>молниезащиты</w:t>
            </w:r>
            <w:proofErr w:type="spellEnd"/>
            <w:r w:rsidRPr="00A54208">
              <w:rPr>
                <w:sz w:val="22"/>
                <w:szCs w:val="22"/>
              </w:rPr>
              <w:t xml:space="preserve"> газоотводной трубы (воздушника) емкости производственно-дождевых стоков, предусматривается установка отдельно стоящего молниеотвода.</w:t>
            </w:r>
          </w:p>
        </w:tc>
      </w:tr>
    </w:tbl>
    <w:p w:rsidR="00450CC4" w:rsidRPr="00450CC4" w:rsidRDefault="00450CC4" w:rsidP="00450CC4">
      <w:pPr>
        <w:pStyle w:val="2"/>
        <w:numPr>
          <w:ilvl w:val="0"/>
          <w:numId w:val="0"/>
        </w:numPr>
        <w:suppressAutoHyphens w:val="0"/>
        <w:autoSpaceDE/>
        <w:spacing w:before="240" w:after="80"/>
        <w:ind w:firstLine="709"/>
        <w:jc w:val="both"/>
        <w:rPr>
          <w:rFonts w:ascii="Times New Roman" w:hAnsi="Times New Roman" w:cs="Times New Roman"/>
          <w:i/>
          <w:iCs/>
          <w:sz w:val="26"/>
          <w:szCs w:val="26"/>
        </w:rPr>
      </w:pPr>
      <w:bookmarkStart w:id="722" w:name="_Toc11655970"/>
      <w:bookmarkStart w:id="723" w:name="_Toc512670277"/>
      <w:bookmarkStart w:id="724" w:name="_Toc435788405"/>
      <w:bookmarkStart w:id="725" w:name="_Toc380497904"/>
      <w:bookmarkStart w:id="726" w:name="_Toc379201636"/>
      <w:bookmarkStart w:id="727" w:name="_Toc374536631"/>
      <w:bookmarkStart w:id="728" w:name="_Toc373309376"/>
      <w:r w:rsidRPr="00450CC4">
        <w:rPr>
          <w:rFonts w:ascii="Times New Roman" w:hAnsi="Times New Roman" w:cs="Times New Roman"/>
          <w:i/>
          <w:iCs/>
          <w:sz w:val="26"/>
          <w:szCs w:val="26"/>
        </w:rPr>
        <w:lastRenderedPageBreak/>
        <w:t>Решения по созданию на проектируемом объекте запасов материальных средств, предназначенных для ликвидации ЧС и их последствий</w:t>
      </w:r>
      <w:bookmarkEnd w:id="722"/>
      <w:bookmarkEnd w:id="723"/>
      <w:bookmarkEnd w:id="724"/>
      <w:bookmarkEnd w:id="725"/>
      <w:bookmarkEnd w:id="726"/>
      <w:bookmarkEnd w:id="727"/>
      <w:bookmarkEnd w:id="728"/>
    </w:p>
    <w:p w:rsidR="00450CC4" w:rsidRPr="00450CC4" w:rsidRDefault="00450CC4" w:rsidP="00450CC4">
      <w:pPr>
        <w:pStyle w:val="ab"/>
        <w:ind w:firstLine="709"/>
        <w:rPr>
          <w:sz w:val="26"/>
          <w:szCs w:val="26"/>
        </w:rPr>
      </w:pPr>
      <w:r w:rsidRPr="00450CC4">
        <w:rPr>
          <w:sz w:val="26"/>
          <w:szCs w:val="26"/>
        </w:rPr>
        <w:t xml:space="preserve">Для ликвидации ЧС, возникающих в результате возможных аварий на проектируемых сооружениях, предусмотрены резервы материальных средств </w:t>
      </w:r>
      <w:proofErr w:type="gramStart"/>
      <w:r w:rsidRPr="00450CC4">
        <w:rPr>
          <w:sz w:val="26"/>
          <w:szCs w:val="26"/>
        </w:rPr>
        <w:t>согласно постановления</w:t>
      </w:r>
      <w:proofErr w:type="gramEnd"/>
      <w:r w:rsidRPr="00450CC4">
        <w:rPr>
          <w:sz w:val="26"/>
          <w:szCs w:val="26"/>
        </w:rPr>
        <w:t xml:space="preserve">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450CC4" w:rsidRPr="00450CC4" w:rsidRDefault="00450CC4" w:rsidP="00450CC4">
      <w:pPr>
        <w:pStyle w:val="ab"/>
        <w:ind w:firstLine="709"/>
        <w:rPr>
          <w:sz w:val="26"/>
          <w:szCs w:val="26"/>
        </w:rPr>
      </w:pPr>
      <w:r w:rsidRPr="00450CC4">
        <w:rPr>
          <w:rStyle w:val="affff3"/>
          <w:rFonts w:ascii="Times New Roman" w:hAnsi="Times New Roman" w:cs="Times New Roman"/>
          <w:sz w:val="26"/>
          <w:szCs w:val="26"/>
        </w:rPr>
        <w:t>Резерв материальных сре</w:t>
      </w:r>
      <w:proofErr w:type="gramStart"/>
      <w:r w:rsidRPr="00450CC4">
        <w:rPr>
          <w:rStyle w:val="affff3"/>
          <w:rFonts w:ascii="Times New Roman" w:hAnsi="Times New Roman" w:cs="Times New Roman"/>
          <w:sz w:val="26"/>
          <w:szCs w:val="26"/>
        </w:rPr>
        <w:t>дств дл</w:t>
      </w:r>
      <w:proofErr w:type="gramEnd"/>
      <w:r w:rsidRPr="00450CC4">
        <w:rPr>
          <w:rStyle w:val="affff3"/>
          <w:rFonts w:ascii="Times New Roman" w:hAnsi="Times New Roman" w:cs="Times New Roman"/>
          <w:sz w:val="26"/>
          <w:szCs w:val="26"/>
        </w:rPr>
        <w:t>я Северной группы месторождений (СГМ) хранится на территории цеха ликвидации аварийных последствий (ЦЛАП).</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АО «</w:t>
      </w:r>
      <w:proofErr w:type="spellStart"/>
      <w:r w:rsidRPr="00450CC4">
        <w:rPr>
          <w:rFonts w:ascii="Times New Roman" w:hAnsi="Times New Roman"/>
          <w:sz w:val="26"/>
          <w:szCs w:val="26"/>
        </w:rPr>
        <w:t>Самаранефтегаз</w:t>
      </w:r>
      <w:proofErr w:type="spellEnd"/>
      <w:r w:rsidRPr="00450CC4">
        <w:rPr>
          <w:rFonts w:ascii="Times New Roman" w:hAnsi="Times New Roman"/>
          <w:sz w:val="26"/>
          <w:szCs w:val="26"/>
        </w:rPr>
        <w:t>» располагает всеми необходимыми резервами материальных ресурсов для ликвидации возможных ЧС природного и техногенного характера. Номенклатура пополняемого материально-технического резерва для СГМ, к которой относится и проектируемый объект, приведена в приложении Б.</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Поскольку проектируемые объекты не носят крупномасштабный характер, обособленно выделять сведения по запасам резервов материальных средств не имеет принципиального значения.</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 xml:space="preserve">Помимо всех представленных запасов резервов материальных ресурсов для ликвидации последствий аварий на проектируемом объекте предусматривается установка пожарных щитов для размещения первичных средств пожаротушения, немеханизированного инвентаря.  </w:t>
      </w:r>
    </w:p>
    <w:p w:rsidR="00450CC4" w:rsidRPr="00450CC4" w:rsidRDefault="00450CC4" w:rsidP="00450CC4">
      <w:pPr>
        <w:pStyle w:val="ab"/>
        <w:rPr>
          <w:sz w:val="26"/>
          <w:szCs w:val="26"/>
        </w:rPr>
      </w:pPr>
      <w:r w:rsidRPr="00450CC4">
        <w:rPr>
          <w:sz w:val="26"/>
          <w:szCs w:val="26"/>
        </w:rPr>
        <w:t>Указанный резерв материальных средств обеспечивает возможность ликвидации аварийных ситуаций на проектируемых объектах.</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 xml:space="preserve">При необходимости, для ликвидации (локализации) аварий и их последствий в случаях ЧС на объектах </w:t>
      </w:r>
      <w:proofErr w:type="spellStart"/>
      <w:r w:rsidRPr="00450CC4">
        <w:rPr>
          <w:rFonts w:ascii="Times New Roman" w:hAnsi="Times New Roman"/>
          <w:sz w:val="26"/>
          <w:szCs w:val="26"/>
        </w:rPr>
        <w:t>нефтегазодобычи</w:t>
      </w:r>
      <w:proofErr w:type="spellEnd"/>
      <w:r w:rsidRPr="00450CC4">
        <w:rPr>
          <w:rFonts w:ascii="Times New Roman" w:hAnsi="Times New Roman"/>
          <w:sz w:val="26"/>
          <w:szCs w:val="26"/>
        </w:rPr>
        <w:t xml:space="preserve"> привлекаются технические средства и силы специализированных организаций, с которыми заключены следующие договора: </w:t>
      </w:r>
    </w:p>
    <w:p w:rsidR="00450CC4" w:rsidRPr="00450CC4" w:rsidRDefault="00450CC4" w:rsidP="00450CC4">
      <w:pPr>
        <w:pStyle w:val="a0"/>
        <w:numPr>
          <w:ilvl w:val="0"/>
          <w:numId w:val="41"/>
        </w:numPr>
        <w:rPr>
          <w:rFonts w:ascii="Times New Roman" w:hAnsi="Times New Roman"/>
          <w:sz w:val="26"/>
          <w:szCs w:val="26"/>
        </w:rPr>
      </w:pPr>
      <w:proofErr w:type="gramStart"/>
      <w:r w:rsidRPr="00450CC4">
        <w:rPr>
          <w:rFonts w:ascii="Times New Roman" w:hAnsi="Times New Roman"/>
          <w:sz w:val="26"/>
          <w:szCs w:val="26"/>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450CC4">
        <w:rPr>
          <w:rFonts w:ascii="Times New Roman" w:hAnsi="Times New Roman"/>
          <w:sz w:val="26"/>
          <w:szCs w:val="26"/>
        </w:rPr>
        <w:t>нефтегазодобычи</w:t>
      </w:r>
      <w:proofErr w:type="spellEnd"/>
      <w:r w:rsidRPr="00450CC4">
        <w:rPr>
          <w:rFonts w:ascii="Times New Roman" w:hAnsi="Times New Roman"/>
          <w:sz w:val="26"/>
          <w:szCs w:val="26"/>
        </w:rPr>
        <w:t xml:space="preserve">, работы по ликвидации открытых нефтяных и газовых фонтанов, проведение аварийно-технических работ в </w:t>
      </w:r>
      <w:proofErr w:type="spellStart"/>
      <w:r w:rsidRPr="00450CC4">
        <w:rPr>
          <w:rFonts w:ascii="Times New Roman" w:hAnsi="Times New Roman"/>
          <w:sz w:val="26"/>
          <w:szCs w:val="26"/>
        </w:rPr>
        <w:t>газовзрывоопасной</w:t>
      </w:r>
      <w:proofErr w:type="spellEnd"/>
      <w:r w:rsidRPr="00450CC4">
        <w:rPr>
          <w:rFonts w:ascii="Times New Roman" w:hAnsi="Times New Roman"/>
          <w:sz w:val="26"/>
          <w:szCs w:val="26"/>
        </w:rPr>
        <w:t xml:space="preserve"> среде, требующие применения средств индивидуальной защиты и специального оборудования;</w:t>
      </w:r>
      <w:proofErr w:type="gramEnd"/>
    </w:p>
    <w:p w:rsidR="00450CC4" w:rsidRPr="00450CC4" w:rsidRDefault="00450CC4" w:rsidP="00450CC4">
      <w:pPr>
        <w:pStyle w:val="a0"/>
        <w:numPr>
          <w:ilvl w:val="0"/>
          <w:numId w:val="41"/>
        </w:numPr>
        <w:rPr>
          <w:rFonts w:ascii="Times New Roman" w:hAnsi="Times New Roman"/>
          <w:sz w:val="26"/>
          <w:szCs w:val="26"/>
        </w:rPr>
      </w:pPr>
      <w:r w:rsidRPr="00450CC4">
        <w:rPr>
          <w:rFonts w:ascii="Times New Roman" w:hAnsi="Times New Roman"/>
          <w:sz w:val="26"/>
          <w:szCs w:val="26"/>
        </w:rPr>
        <w:t>договор с ООО «РН 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Решение о привлечении специализированных служб и формирований принимается КЧС АО «</w:t>
      </w:r>
      <w:proofErr w:type="spellStart"/>
      <w:r w:rsidRPr="00450CC4">
        <w:rPr>
          <w:rFonts w:ascii="Times New Roman" w:hAnsi="Times New Roman"/>
          <w:sz w:val="26"/>
          <w:szCs w:val="26"/>
        </w:rPr>
        <w:t>Самаранефтегаз</w:t>
      </w:r>
      <w:proofErr w:type="spellEnd"/>
      <w:r w:rsidRPr="00450CC4">
        <w:rPr>
          <w:rFonts w:ascii="Times New Roman" w:hAnsi="Times New Roman"/>
          <w:sz w:val="26"/>
          <w:szCs w:val="26"/>
        </w:rPr>
        <w:t>», исходя из условий оперативной обстановки и масштабов аварии.</w:t>
      </w:r>
    </w:p>
    <w:p w:rsidR="00450CC4" w:rsidRPr="00450CC4" w:rsidRDefault="00450CC4" w:rsidP="00450CC4">
      <w:pPr>
        <w:pStyle w:val="2"/>
        <w:numPr>
          <w:ilvl w:val="0"/>
          <w:numId w:val="0"/>
        </w:numPr>
        <w:suppressAutoHyphens w:val="0"/>
        <w:autoSpaceDE/>
        <w:spacing w:before="240" w:after="80"/>
        <w:ind w:left="720"/>
        <w:rPr>
          <w:rFonts w:ascii="Times New Roman" w:hAnsi="Times New Roman" w:cs="Times New Roman"/>
          <w:i/>
          <w:iCs/>
          <w:sz w:val="26"/>
          <w:szCs w:val="26"/>
        </w:rPr>
      </w:pPr>
      <w:bookmarkStart w:id="729" w:name="_Toc11655971"/>
      <w:bookmarkStart w:id="730" w:name="_Toc512670278"/>
      <w:bookmarkStart w:id="731" w:name="_Toc435788406"/>
      <w:bookmarkStart w:id="732" w:name="_Toc380497905"/>
      <w:bookmarkStart w:id="733" w:name="_Toc379201637"/>
      <w:bookmarkStart w:id="734" w:name="_Toc374536632"/>
      <w:bookmarkStart w:id="735" w:name="_Toc373309378"/>
      <w:r w:rsidRPr="00450CC4">
        <w:rPr>
          <w:rFonts w:ascii="Times New Roman" w:hAnsi="Times New Roman" w:cs="Times New Roman"/>
          <w:i/>
          <w:iCs/>
          <w:sz w:val="26"/>
          <w:szCs w:val="26"/>
        </w:rPr>
        <w:lastRenderedPageBreak/>
        <w:t>Технические решения по системам оповещения о чрезвычайных ситуациях</w:t>
      </w:r>
      <w:bookmarkEnd w:id="729"/>
      <w:bookmarkEnd w:id="730"/>
      <w:bookmarkEnd w:id="731"/>
      <w:bookmarkEnd w:id="732"/>
      <w:bookmarkEnd w:id="733"/>
      <w:bookmarkEnd w:id="734"/>
      <w:bookmarkEnd w:id="735"/>
    </w:p>
    <w:p w:rsidR="00450CC4" w:rsidRPr="00450CC4" w:rsidRDefault="00450CC4" w:rsidP="00450CC4">
      <w:pPr>
        <w:pStyle w:val="ab"/>
        <w:rPr>
          <w:sz w:val="26"/>
          <w:szCs w:val="26"/>
        </w:rPr>
      </w:pPr>
      <w:r w:rsidRPr="00450CC4">
        <w:rPr>
          <w:sz w:val="26"/>
          <w:szCs w:val="26"/>
        </w:rPr>
        <w:t>В случае возникновения ЧС на проектируемом объекте порядок оповещения предусматривается по следующей схеме:</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получение информации о ЧС диспетчером ЦДНГ-7 (ЦЭРТ-1) от первого обнаружившего аварию;</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 xml:space="preserve">доведение информации о ЧС от диспетчеров ЦДНГ-7 (ЦЭРТ-1) диспетчеру ПЧ-175 по ведомственной телефонной сети; </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 xml:space="preserve">передача информации о ЧС от диспетчера ЦДНГ-7 (ЦЭРТ-1) до дежурного оператора </w:t>
      </w:r>
      <w:r w:rsidRPr="00450CC4">
        <w:rPr>
          <w:rFonts w:ascii="Times New Roman" w:hAnsi="Times New Roman"/>
          <w:bCs/>
          <w:color w:val="000000" w:themeColor="text1"/>
          <w:sz w:val="26"/>
          <w:szCs w:val="26"/>
        </w:rPr>
        <w:t>УПСВ «</w:t>
      </w:r>
      <w:proofErr w:type="spellStart"/>
      <w:r w:rsidRPr="00450CC4">
        <w:rPr>
          <w:rFonts w:ascii="Times New Roman" w:hAnsi="Times New Roman"/>
          <w:bCs/>
          <w:color w:val="000000" w:themeColor="text1"/>
          <w:sz w:val="26"/>
          <w:szCs w:val="26"/>
        </w:rPr>
        <w:t>Екатериновская</w:t>
      </w:r>
      <w:proofErr w:type="spellEnd"/>
      <w:r w:rsidRPr="00450CC4">
        <w:rPr>
          <w:rFonts w:ascii="Times New Roman" w:hAnsi="Times New Roman"/>
          <w:bCs/>
          <w:color w:val="000000" w:themeColor="text1"/>
          <w:sz w:val="26"/>
          <w:szCs w:val="26"/>
        </w:rPr>
        <w:t>»</w:t>
      </w:r>
      <w:r w:rsidRPr="00450CC4">
        <w:rPr>
          <w:rFonts w:ascii="Times New Roman" w:hAnsi="Times New Roman"/>
          <w:sz w:val="26"/>
          <w:szCs w:val="26"/>
        </w:rPr>
        <w:t xml:space="preserve"> по ведомственной телефонной сети;</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доведение информации о ЧС от диспетчера ЦДНГ-7 (ЦЭРТ-1) до обслуживающего персонала по громкоговорящей связи, (если персонал находится на выезде на проектируемые сооружения);</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 xml:space="preserve">передача информации о ЧС от дежурного оператора </w:t>
      </w:r>
      <w:r w:rsidRPr="00450CC4">
        <w:rPr>
          <w:rFonts w:ascii="Times New Roman" w:hAnsi="Times New Roman"/>
          <w:bCs/>
          <w:color w:val="000000" w:themeColor="text1"/>
          <w:sz w:val="26"/>
          <w:szCs w:val="26"/>
        </w:rPr>
        <w:t>УПСВ «</w:t>
      </w:r>
      <w:proofErr w:type="spellStart"/>
      <w:r w:rsidRPr="00450CC4">
        <w:rPr>
          <w:rFonts w:ascii="Times New Roman" w:hAnsi="Times New Roman"/>
          <w:bCs/>
          <w:color w:val="000000" w:themeColor="text1"/>
          <w:sz w:val="26"/>
          <w:szCs w:val="26"/>
        </w:rPr>
        <w:t>Екатериновская</w:t>
      </w:r>
      <w:proofErr w:type="spellEnd"/>
      <w:r w:rsidRPr="00450CC4">
        <w:rPr>
          <w:rFonts w:ascii="Times New Roman" w:hAnsi="Times New Roman"/>
          <w:bCs/>
          <w:color w:val="000000" w:themeColor="text1"/>
          <w:sz w:val="26"/>
          <w:szCs w:val="26"/>
        </w:rPr>
        <w:t>»</w:t>
      </w:r>
      <w:r w:rsidRPr="00450CC4">
        <w:rPr>
          <w:rFonts w:ascii="Times New Roman" w:hAnsi="Times New Roman"/>
          <w:sz w:val="26"/>
          <w:szCs w:val="26"/>
        </w:rPr>
        <w:t xml:space="preserve"> диспетчеру РИТС СГМ АО «</w:t>
      </w:r>
      <w:proofErr w:type="spellStart"/>
      <w:r w:rsidRPr="00450CC4">
        <w:rPr>
          <w:rFonts w:ascii="Times New Roman" w:hAnsi="Times New Roman"/>
          <w:sz w:val="26"/>
          <w:szCs w:val="26"/>
        </w:rPr>
        <w:t>Самаранефтегаз</w:t>
      </w:r>
      <w:proofErr w:type="spellEnd"/>
      <w:r w:rsidRPr="00450CC4">
        <w:rPr>
          <w:rFonts w:ascii="Times New Roman" w:hAnsi="Times New Roman"/>
          <w:sz w:val="26"/>
          <w:szCs w:val="26"/>
        </w:rPr>
        <w:t>» по ведомственной телефонной сети;</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передача информации о ЧС от диспетчера РИТС СГМ диспетчеру ФГУ «АСФ» Северо-Восточная противофонтанная военизированная часть по государственной телефонной сети;</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передача информации о ЧС от диспетчера РИТС СГМ диспетчеру ПЧ-175 по государственной телефонной сети;</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передача информации о ЧС от диспетчера РИТС СГМ АО «</w:t>
      </w:r>
      <w:proofErr w:type="spellStart"/>
      <w:r w:rsidRPr="00450CC4">
        <w:rPr>
          <w:rFonts w:ascii="Times New Roman" w:hAnsi="Times New Roman"/>
          <w:sz w:val="26"/>
          <w:szCs w:val="26"/>
        </w:rPr>
        <w:t>Самаранефтегаз</w:t>
      </w:r>
      <w:proofErr w:type="spellEnd"/>
      <w:r w:rsidRPr="00450CC4">
        <w:rPr>
          <w:rFonts w:ascii="Times New Roman" w:hAnsi="Times New Roman"/>
          <w:sz w:val="26"/>
          <w:szCs w:val="26"/>
        </w:rPr>
        <w:t>» диспетчеру ЦИТС АО «</w:t>
      </w:r>
      <w:proofErr w:type="spellStart"/>
      <w:r w:rsidRPr="00450CC4">
        <w:rPr>
          <w:rFonts w:ascii="Times New Roman" w:hAnsi="Times New Roman"/>
          <w:sz w:val="26"/>
          <w:szCs w:val="26"/>
        </w:rPr>
        <w:t>Самаранефтегаз</w:t>
      </w:r>
      <w:proofErr w:type="spellEnd"/>
      <w:r w:rsidRPr="00450CC4">
        <w:rPr>
          <w:rFonts w:ascii="Times New Roman" w:hAnsi="Times New Roman"/>
          <w:sz w:val="26"/>
          <w:szCs w:val="26"/>
        </w:rPr>
        <w:t>» по ведомственной телефонной сети;</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доведение дежурным диспетчером ЦИТС АО «</w:t>
      </w:r>
      <w:proofErr w:type="spellStart"/>
      <w:r w:rsidRPr="00450CC4">
        <w:rPr>
          <w:rFonts w:ascii="Times New Roman" w:hAnsi="Times New Roman"/>
          <w:sz w:val="26"/>
          <w:szCs w:val="26"/>
        </w:rPr>
        <w:t>Самаранефтегаз</w:t>
      </w:r>
      <w:proofErr w:type="spellEnd"/>
      <w:r w:rsidRPr="00450CC4">
        <w:rPr>
          <w:rFonts w:ascii="Times New Roman" w:hAnsi="Times New Roman"/>
          <w:sz w:val="26"/>
          <w:szCs w:val="26"/>
        </w:rPr>
        <w:t>» информации о ЧС до Администрации муниципального района Сергиевский по государственной телефонной сети;</w:t>
      </w:r>
    </w:p>
    <w:p w:rsidR="00450CC4" w:rsidRPr="00450CC4" w:rsidRDefault="00450CC4" w:rsidP="00450CC4">
      <w:pPr>
        <w:pStyle w:val="a0"/>
        <w:numPr>
          <w:ilvl w:val="0"/>
          <w:numId w:val="33"/>
        </w:numPr>
        <w:rPr>
          <w:rFonts w:ascii="Times New Roman" w:hAnsi="Times New Roman"/>
          <w:sz w:val="26"/>
          <w:szCs w:val="26"/>
        </w:rPr>
      </w:pPr>
      <w:r w:rsidRPr="00450CC4">
        <w:rPr>
          <w:rFonts w:ascii="Times New Roman" w:hAnsi="Times New Roman"/>
          <w:sz w:val="26"/>
          <w:szCs w:val="26"/>
        </w:rPr>
        <w:t>передача информации о ЧС от диспетчера ЦИТС в ГУ МЧС России по Самарской области при помощи государственной телефонной сети.</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При получении информации о ЧС Администрация муниципального района Сергиевский доводит информацию по государственной телефонной сети до оперативного дежурного ГУ МЧС России по Самарской области, дежурно-диспетчерских служб организаций, эксплуатирующие потенциально опасные производственные объекты и населения, проживающего на территории соответствующего муниципального образования.</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Оповещение обслуживающего персонала Южно-Орловского месторождения и лиц, находящихся на его территории предусматривается, с использованием сре</w:t>
      </w:r>
      <w:proofErr w:type="gramStart"/>
      <w:r w:rsidRPr="00450CC4">
        <w:rPr>
          <w:rFonts w:ascii="Times New Roman" w:hAnsi="Times New Roman"/>
          <w:sz w:val="26"/>
          <w:szCs w:val="26"/>
        </w:rPr>
        <w:t>дств пр</w:t>
      </w:r>
      <w:proofErr w:type="gramEnd"/>
      <w:r w:rsidRPr="00450CC4">
        <w:rPr>
          <w:rFonts w:ascii="Times New Roman" w:hAnsi="Times New Roman"/>
          <w:sz w:val="26"/>
          <w:szCs w:val="26"/>
        </w:rPr>
        <w:t>оводной, громкоговорящей связи, средств радиовещания и телевидения.</w:t>
      </w:r>
    </w:p>
    <w:p w:rsidR="00450CC4" w:rsidRPr="00450CC4" w:rsidRDefault="00450CC4" w:rsidP="00450CC4">
      <w:pPr>
        <w:pStyle w:val="2"/>
        <w:numPr>
          <w:ilvl w:val="0"/>
          <w:numId w:val="0"/>
        </w:numPr>
        <w:suppressAutoHyphens w:val="0"/>
        <w:autoSpaceDE/>
        <w:spacing w:before="240" w:after="80"/>
        <w:ind w:firstLine="709"/>
        <w:rPr>
          <w:rFonts w:ascii="Times New Roman" w:hAnsi="Times New Roman" w:cs="Times New Roman"/>
          <w:i/>
          <w:iCs/>
          <w:sz w:val="26"/>
          <w:szCs w:val="26"/>
        </w:rPr>
      </w:pPr>
      <w:bookmarkStart w:id="736" w:name="_Toc11655972"/>
      <w:bookmarkStart w:id="737" w:name="_Toc512670279"/>
      <w:bookmarkStart w:id="738" w:name="_Toc435788407"/>
      <w:bookmarkStart w:id="739" w:name="_Toc380497906"/>
      <w:bookmarkStart w:id="740" w:name="_Toc379201638"/>
      <w:bookmarkStart w:id="741" w:name="_Toc374536633"/>
      <w:r w:rsidRPr="00450CC4">
        <w:rPr>
          <w:rFonts w:ascii="Times New Roman" w:hAnsi="Times New Roman" w:cs="Times New Roman"/>
          <w:i/>
          <w:iCs/>
          <w:sz w:val="26"/>
          <w:szCs w:val="26"/>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bookmarkEnd w:id="736"/>
      <w:bookmarkEnd w:id="737"/>
      <w:bookmarkEnd w:id="738"/>
      <w:bookmarkEnd w:id="739"/>
      <w:bookmarkEnd w:id="740"/>
      <w:bookmarkEnd w:id="741"/>
    </w:p>
    <w:p w:rsidR="00450CC4" w:rsidRPr="00450CC4" w:rsidRDefault="00450CC4" w:rsidP="00450CC4">
      <w:pPr>
        <w:pStyle w:val="af7"/>
        <w:rPr>
          <w:rFonts w:ascii="Times New Roman" w:hAnsi="Times New Roman"/>
          <w:color w:val="000000" w:themeColor="text1"/>
          <w:sz w:val="26"/>
          <w:szCs w:val="26"/>
        </w:rPr>
      </w:pPr>
      <w:r w:rsidRPr="00450CC4">
        <w:rPr>
          <w:rFonts w:ascii="Times New Roman" w:hAnsi="Times New Roman"/>
          <w:color w:val="000000" w:themeColor="text1"/>
          <w:sz w:val="26"/>
          <w:szCs w:val="26"/>
        </w:rP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rsidRPr="00450CC4">
        <w:rPr>
          <w:rFonts w:ascii="Times New Roman" w:hAnsi="Times New Roman"/>
          <w:color w:val="000000" w:themeColor="text1"/>
          <w:sz w:val="26"/>
          <w:szCs w:val="26"/>
        </w:rPr>
        <w:t>контроль за</w:t>
      </w:r>
      <w:proofErr w:type="gramEnd"/>
      <w:r w:rsidRPr="00450CC4">
        <w:rPr>
          <w:rFonts w:ascii="Times New Roman" w:hAnsi="Times New Roman"/>
          <w:color w:val="000000" w:themeColor="text1"/>
          <w:sz w:val="26"/>
          <w:szCs w:val="26"/>
        </w:rPr>
        <w:t xml:space="preserve"> работой проектируемых сооружений предусматривается осуществлять из диспетчерского пункта </w:t>
      </w:r>
      <w:r w:rsidRPr="00450CC4">
        <w:rPr>
          <w:rFonts w:ascii="Times New Roman" w:hAnsi="Times New Roman"/>
          <w:sz w:val="26"/>
          <w:szCs w:val="26"/>
        </w:rPr>
        <w:t xml:space="preserve">ЦСОИ «Суходол». </w:t>
      </w:r>
      <w:r w:rsidRPr="00450CC4">
        <w:rPr>
          <w:rFonts w:ascii="Times New Roman" w:hAnsi="Times New Roman"/>
          <w:color w:val="000000" w:themeColor="text1"/>
          <w:sz w:val="26"/>
          <w:szCs w:val="26"/>
        </w:rPr>
        <w:t xml:space="preserve">Диспетчерский пункт, в котором расположен пульт </w:t>
      </w:r>
      <w:r w:rsidRPr="00450CC4">
        <w:rPr>
          <w:rFonts w:ascii="Times New Roman" w:hAnsi="Times New Roman"/>
          <w:color w:val="000000" w:themeColor="text1"/>
          <w:sz w:val="26"/>
          <w:szCs w:val="26"/>
        </w:rPr>
        <w:lastRenderedPageBreak/>
        <w:t xml:space="preserve">управления, расположен вне зоны действия поражающих факторов при авариях на проектируемых сооружениях. </w:t>
      </w:r>
    </w:p>
    <w:p w:rsidR="00450CC4" w:rsidRPr="00450CC4" w:rsidRDefault="00450CC4" w:rsidP="00450CC4">
      <w:pPr>
        <w:pStyle w:val="af7"/>
        <w:shd w:val="clear" w:color="auto" w:fill="FFFFFF"/>
        <w:spacing w:before="0"/>
        <w:rPr>
          <w:rFonts w:ascii="Times New Roman" w:hAnsi="Times New Roman"/>
          <w:color w:val="000000" w:themeColor="text1"/>
          <w:sz w:val="26"/>
          <w:szCs w:val="26"/>
        </w:rPr>
      </w:pPr>
      <w:r w:rsidRPr="00450CC4">
        <w:rPr>
          <w:rFonts w:ascii="Times New Roman" w:hAnsi="Times New Roman"/>
          <w:color w:val="000000" w:themeColor="text1"/>
          <w:sz w:val="26"/>
          <w:szCs w:val="26"/>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450CC4" w:rsidRPr="00450CC4" w:rsidRDefault="00450CC4" w:rsidP="00450CC4">
      <w:pPr>
        <w:pStyle w:val="af7"/>
        <w:rPr>
          <w:rFonts w:ascii="Times New Roman" w:hAnsi="Times New Roman"/>
          <w:color w:val="000000" w:themeColor="text1"/>
          <w:sz w:val="26"/>
          <w:szCs w:val="26"/>
        </w:rPr>
      </w:pPr>
      <w:r w:rsidRPr="00450CC4">
        <w:rPr>
          <w:rFonts w:ascii="Times New Roman" w:hAnsi="Times New Roman"/>
          <w:color w:val="000000" w:themeColor="text1"/>
          <w:sz w:val="26"/>
          <w:szCs w:val="26"/>
        </w:rPr>
        <w:t>Устойчивое функционирование сетей связи обеспечивается следующими условиями:</w:t>
      </w:r>
    </w:p>
    <w:p w:rsidR="00450CC4" w:rsidRPr="00450CC4" w:rsidRDefault="00450CC4" w:rsidP="00450CC4">
      <w:pPr>
        <w:pStyle w:val="a0"/>
        <w:numPr>
          <w:ilvl w:val="0"/>
          <w:numId w:val="34"/>
        </w:numPr>
        <w:rPr>
          <w:rFonts w:ascii="Times New Roman" w:hAnsi="Times New Roman"/>
          <w:color w:val="000000" w:themeColor="text1"/>
          <w:sz w:val="26"/>
          <w:szCs w:val="26"/>
        </w:rPr>
      </w:pPr>
      <w:r w:rsidRPr="00450CC4">
        <w:rPr>
          <w:rFonts w:ascii="Times New Roman" w:hAnsi="Times New Roman"/>
          <w:color w:val="000000" w:themeColor="text1"/>
          <w:sz w:val="26"/>
          <w:szCs w:val="26"/>
        </w:rPr>
        <w:t>применение категории по надежности электроснабжения не ниже первой;</w:t>
      </w:r>
    </w:p>
    <w:p w:rsidR="00450CC4" w:rsidRPr="00450CC4" w:rsidRDefault="00450CC4" w:rsidP="00450CC4">
      <w:pPr>
        <w:pStyle w:val="a0"/>
        <w:numPr>
          <w:ilvl w:val="0"/>
          <w:numId w:val="34"/>
        </w:numPr>
        <w:rPr>
          <w:rFonts w:ascii="Times New Roman" w:hAnsi="Times New Roman"/>
          <w:color w:val="000000" w:themeColor="text1"/>
          <w:sz w:val="26"/>
          <w:szCs w:val="26"/>
        </w:rPr>
      </w:pPr>
      <w:r w:rsidRPr="00450CC4">
        <w:rPr>
          <w:rFonts w:ascii="Times New Roman" w:hAnsi="Times New Roman"/>
          <w:color w:val="000000" w:themeColor="text1"/>
          <w:sz w:val="26"/>
          <w:szCs w:val="26"/>
        </w:rPr>
        <w:t>резервирование оборудования связи;</w:t>
      </w:r>
    </w:p>
    <w:p w:rsidR="00450CC4" w:rsidRPr="00450CC4" w:rsidRDefault="00450CC4" w:rsidP="00450CC4">
      <w:pPr>
        <w:pStyle w:val="a0"/>
        <w:numPr>
          <w:ilvl w:val="0"/>
          <w:numId w:val="34"/>
        </w:numPr>
        <w:rPr>
          <w:rFonts w:ascii="Times New Roman" w:hAnsi="Times New Roman"/>
          <w:color w:val="000000" w:themeColor="text1"/>
          <w:sz w:val="26"/>
          <w:szCs w:val="26"/>
        </w:rPr>
      </w:pPr>
      <w:r w:rsidRPr="00450CC4">
        <w:rPr>
          <w:rFonts w:ascii="Times New Roman" w:hAnsi="Times New Roman"/>
          <w:color w:val="000000" w:themeColor="text1"/>
          <w:sz w:val="26"/>
          <w:szCs w:val="26"/>
        </w:rPr>
        <w:t>использование системы контролирующей состояние каналов связи и оборудования, и позволяющей своевременно применять меры для устранения возникших внештатных ситуаций;</w:t>
      </w:r>
    </w:p>
    <w:p w:rsidR="00450CC4" w:rsidRPr="00450CC4" w:rsidRDefault="00450CC4" w:rsidP="00450CC4">
      <w:pPr>
        <w:pStyle w:val="a0"/>
        <w:numPr>
          <w:ilvl w:val="0"/>
          <w:numId w:val="34"/>
        </w:numPr>
        <w:rPr>
          <w:rFonts w:ascii="Times New Roman" w:hAnsi="Times New Roman"/>
          <w:sz w:val="26"/>
          <w:szCs w:val="26"/>
        </w:rPr>
      </w:pPr>
      <w:r w:rsidRPr="00450CC4">
        <w:rPr>
          <w:rFonts w:ascii="Times New Roman" w:hAnsi="Times New Roman"/>
          <w:snapToGrid w:val="0"/>
          <w:sz w:val="26"/>
          <w:szCs w:val="26"/>
        </w:rPr>
        <w:t>применение мероприятий физической защиты оборудования (ограничение доступа в шкафы связи).</w:t>
      </w:r>
    </w:p>
    <w:p w:rsidR="00450CC4" w:rsidRPr="00450CC4" w:rsidRDefault="00450CC4" w:rsidP="00450CC4">
      <w:pPr>
        <w:pStyle w:val="2"/>
        <w:keepLines/>
        <w:numPr>
          <w:ilvl w:val="0"/>
          <w:numId w:val="0"/>
        </w:numPr>
        <w:suppressAutoHyphens w:val="0"/>
        <w:autoSpaceDE/>
        <w:spacing w:before="240" w:after="80"/>
        <w:ind w:firstLine="709"/>
        <w:rPr>
          <w:rFonts w:ascii="Times New Roman" w:hAnsi="Times New Roman" w:cs="Times New Roman"/>
          <w:i/>
          <w:sz w:val="26"/>
          <w:szCs w:val="26"/>
        </w:rPr>
      </w:pPr>
      <w:bookmarkStart w:id="742" w:name="_Toc11655973"/>
      <w:bookmarkStart w:id="743" w:name="_Toc512670280"/>
      <w:bookmarkStart w:id="744" w:name="_Toc508882226"/>
      <w:bookmarkStart w:id="745" w:name="_Toc325009611"/>
      <w:bookmarkStart w:id="746" w:name="_Toc305678773"/>
      <w:bookmarkStart w:id="747" w:name="_Toc279760965"/>
      <w:bookmarkStart w:id="748" w:name="_Toc264987593"/>
      <w:bookmarkStart w:id="749" w:name="_Toc261596169"/>
      <w:bookmarkStart w:id="750" w:name="_Toc158375335"/>
      <w:r w:rsidRPr="00450CC4">
        <w:rPr>
          <w:rFonts w:ascii="Times New Roman" w:hAnsi="Times New Roman" w:cs="Times New Roman"/>
          <w:i/>
          <w:sz w:val="26"/>
          <w:szCs w:val="26"/>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bookmarkEnd w:id="742"/>
      <w:bookmarkEnd w:id="743"/>
      <w:bookmarkEnd w:id="744"/>
    </w:p>
    <w:bookmarkEnd w:id="745"/>
    <w:bookmarkEnd w:id="746"/>
    <w:bookmarkEnd w:id="747"/>
    <w:bookmarkEnd w:id="748"/>
    <w:bookmarkEnd w:id="749"/>
    <w:bookmarkEnd w:id="750"/>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 xml:space="preserve">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450CC4" w:rsidRPr="00450CC4" w:rsidRDefault="00450CC4" w:rsidP="00450CC4">
      <w:pPr>
        <w:rPr>
          <w:sz w:val="26"/>
          <w:szCs w:val="26"/>
        </w:rPr>
      </w:pPr>
      <w:r w:rsidRPr="00450CC4">
        <w:rPr>
          <w:sz w:val="26"/>
          <w:szCs w:val="26"/>
        </w:rPr>
        <w:t xml:space="preserve">предусмотрен подъезд пожарной техники. </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 xml:space="preserve">Конструкция подъездов разработана в соответствии с требованиями ст.98 п.6 ФЗ№123 и представлена спланированной поверхностью шириной 6,5 м, укрепленной </w:t>
      </w:r>
      <w:proofErr w:type="spellStart"/>
      <w:r w:rsidRPr="00450CC4">
        <w:rPr>
          <w:rFonts w:ascii="Times New Roman" w:hAnsi="Times New Roman"/>
          <w:sz w:val="26"/>
          <w:szCs w:val="26"/>
        </w:rPr>
        <w:t>грунто</w:t>
      </w:r>
      <w:proofErr w:type="spellEnd"/>
      <w:r w:rsidRPr="00450CC4">
        <w:rPr>
          <w:rFonts w:ascii="Times New Roman" w:hAnsi="Times New Roman"/>
          <w:sz w:val="26"/>
          <w:szCs w:val="26"/>
        </w:rPr>
        <w:t xml:space="preserve">-щебнем, имеющим серповидный профиль, обеспечивающий </w:t>
      </w:r>
      <w:r w:rsidRPr="00450CC4">
        <w:rPr>
          <w:rFonts w:ascii="Times New Roman" w:hAnsi="Times New Roman"/>
          <w:sz w:val="26"/>
          <w:szCs w:val="26"/>
        </w:rPr>
        <w:lastRenderedPageBreak/>
        <w:t xml:space="preserve">естественный отвод поверхностных вод. Ширина проезжей части 4,5 м, ширина обочин 1,0 м.    </w:t>
      </w:r>
    </w:p>
    <w:p w:rsidR="00450CC4" w:rsidRPr="00450CC4" w:rsidRDefault="00450CC4" w:rsidP="00450CC4">
      <w:pPr>
        <w:pStyle w:val="af7"/>
        <w:rPr>
          <w:rFonts w:ascii="Times New Roman" w:hAnsi="Times New Roman"/>
          <w:sz w:val="26"/>
          <w:szCs w:val="26"/>
        </w:rPr>
      </w:pPr>
      <w:r w:rsidRPr="00450CC4">
        <w:rPr>
          <w:rFonts w:ascii="Times New Roman" w:hAnsi="Times New Roman"/>
          <w:sz w:val="26"/>
          <w:szCs w:val="26"/>
        </w:rPr>
        <w:t>Подъезд до проектного противопожарного проезда осуществляется по существующей полевой автодороге.</w:t>
      </w:r>
    </w:p>
    <w:p w:rsidR="00450CC4" w:rsidRPr="00450CC4" w:rsidRDefault="00450CC4" w:rsidP="00450CC4">
      <w:pPr>
        <w:pStyle w:val="af7"/>
        <w:rPr>
          <w:rFonts w:ascii="Times New Roman" w:hAnsi="Times New Roman"/>
          <w:sz w:val="26"/>
          <w:szCs w:val="26"/>
          <w:vertAlign w:val="superscript"/>
        </w:rPr>
      </w:pPr>
      <w:r w:rsidRPr="00450CC4">
        <w:rPr>
          <w:rFonts w:ascii="Times New Roman" w:hAnsi="Times New Roman"/>
          <w:sz w:val="26"/>
          <w:szCs w:val="26"/>
        </w:rPr>
        <w:t xml:space="preserve">Площадь территории для проезда пожарной техники к площадке скв.64 и сооружениям  </w:t>
      </w:r>
      <w:proofErr w:type="spellStart"/>
      <w:r w:rsidRPr="00450CC4">
        <w:rPr>
          <w:rFonts w:ascii="Times New Roman" w:hAnsi="Times New Roman"/>
          <w:sz w:val="26"/>
          <w:szCs w:val="26"/>
        </w:rPr>
        <w:t>скв</w:t>
      </w:r>
      <w:proofErr w:type="spellEnd"/>
      <w:r w:rsidRPr="00450CC4">
        <w:rPr>
          <w:rFonts w:ascii="Times New Roman" w:hAnsi="Times New Roman"/>
          <w:sz w:val="26"/>
          <w:szCs w:val="26"/>
        </w:rPr>
        <w:t>. 64    (I этап строительства)  -  2125 м</w:t>
      </w:r>
      <w:proofErr w:type="gramStart"/>
      <w:r w:rsidRPr="00450CC4">
        <w:rPr>
          <w:rFonts w:ascii="Times New Roman" w:hAnsi="Times New Roman"/>
          <w:sz w:val="26"/>
          <w:szCs w:val="26"/>
          <w:vertAlign w:val="superscript"/>
        </w:rPr>
        <w:t>2</w:t>
      </w:r>
      <w:proofErr w:type="gramEnd"/>
      <w:r w:rsidRPr="00450CC4">
        <w:rPr>
          <w:rFonts w:ascii="Times New Roman" w:hAnsi="Times New Roman"/>
          <w:sz w:val="26"/>
          <w:szCs w:val="26"/>
        </w:rPr>
        <w:t>, длина подъездов – 310м.</w:t>
      </w:r>
    </w:p>
    <w:p w:rsidR="00CF7E3E" w:rsidRPr="00450CC4" w:rsidRDefault="00450CC4" w:rsidP="00450CC4">
      <w:pPr>
        <w:spacing w:before="120"/>
        <w:ind w:firstLine="720"/>
        <w:jc w:val="both"/>
        <w:rPr>
          <w:sz w:val="26"/>
          <w:szCs w:val="26"/>
          <w:highlight w:val="yellow"/>
        </w:rPr>
      </w:pPr>
      <w:r w:rsidRPr="00450CC4">
        <w:rPr>
          <w:sz w:val="26"/>
          <w:szCs w:val="26"/>
        </w:rPr>
        <w:t xml:space="preserve">Площадь территории для проезда пожарной техники к площадке скв.65 и сооружениям  </w:t>
      </w:r>
      <w:proofErr w:type="spellStart"/>
      <w:r w:rsidRPr="00450CC4">
        <w:rPr>
          <w:sz w:val="26"/>
          <w:szCs w:val="26"/>
        </w:rPr>
        <w:t>скв</w:t>
      </w:r>
      <w:proofErr w:type="spellEnd"/>
      <w:r w:rsidRPr="00450CC4">
        <w:rPr>
          <w:sz w:val="26"/>
          <w:szCs w:val="26"/>
        </w:rPr>
        <w:t>. 65 (</w:t>
      </w:r>
      <w:r w:rsidRPr="00450CC4">
        <w:rPr>
          <w:sz w:val="26"/>
          <w:szCs w:val="26"/>
          <w:lang w:val="en-US"/>
        </w:rPr>
        <w:t>I</w:t>
      </w:r>
      <w:r w:rsidRPr="00450CC4">
        <w:rPr>
          <w:sz w:val="26"/>
          <w:szCs w:val="26"/>
        </w:rPr>
        <w:t>I этап строительства)  -  2786 м</w:t>
      </w:r>
      <w:proofErr w:type="gramStart"/>
      <w:r w:rsidRPr="00450CC4">
        <w:rPr>
          <w:sz w:val="26"/>
          <w:szCs w:val="26"/>
          <w:vertAlign w:val="superscript"/>
        </w:rPr>
        <w:t>2</w:t>
      </w:r>
      <w:proofErr w:type="gramEnd"/>
      <w:r w:rsidRPr="00450CC4">
        <w:rPr>
          <w:sz w:val="26"/>
          <w:szCs w:val="26"/>
        </w:rPr>
        <w:t>, длина подъездов – 350м.</w:t>
      </w:r>
    </w:p>
    <w:sectPr w:rsidR="00CF7E3E" w:rsidRPr="00450CC4" w:rsidSect="00574F98">
      <w:headerReference w:type="default" r:id="rId19"/>
      <w:footerReference w:type="default" r:id="rId20"/>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3A" w:rsidRDefault="0022343A">
      <w:r>
        <w:separator/>
      </w:r>
    </w:p>
  </w:endnote>
  <w:endnote w:type="continuationSeparator" w:id="0">
    <w:p w:rsidR="0022343A" w:rsidRDefault="0022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C6" w:rsidRPr="00E13A87" w:rsidRDefault="001857C6" w:rsidP="00E13A87">
    <w:pPr>
      <w:jc w:val="center"/>
    </w:pPr>
  </w:p>
  <w:p w:rsidR="001857C6" w:rsidRDefault="001857C6">
    <w:pPr>
      <w:pStyle w:val="af0"/>
    </w:pPr>
    <w:r>
      <w:rPr>
        <w:noProof/>
        <w:lang w:eastAsia="ru-RU"/>
      </w:rPr>
      <mc:AlternateContent>
        <mc:Choice Requires="wps">
          <w:drawing>
            <wp:anchor distT="0" distB="0" distL="114935" distR="114935" simplePos="0" relativeHeight="251672576" behindDoc="1" locked="0" layoutInCell="1" allowOverlap="1" wp14:anchorId="70AEBA76" wp14:editId="7A342737">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857C6" w:rsidRDefault="001857C6">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1857C6" w:rsidRDefault="001857C6">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3DD16DFB" wp14:editId="2674F98C">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1857C6" w:rsidRDefault="001857C6">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1857C6" w:rsidRDefault="001857C6">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70962EA6" wp14:editId="4C887863">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A7F3EF7" wp14:editId="6E9F4AC4">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70043484" wp14:editId="6C5F9AC5">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AC16A49" wp14:editId="59172997">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1857C6" w:rsidRDefault="001857C6">
                          <w:pPr>
                            <w:jc w:val="center"/>
                            <w:rPr>
                              <w:rFonts w:ascii="Arial" w:hAnsi="Arial" w:cs="Arial"/>
                              <w:b/>
                              <w:i/>
                              <w:sz w:val="18"/>
                              <w:szCs w:val="18"/>
                            </w:rPr>
                          </w:pPr>
                        </w:p>
                        <w:p w:rsidR="001857C6" w:rsidRPr="00A84410" w:rsidRDefault="001857C6">
                          <w:pPr>
                            <w:jc w:val="center"/>
                          </w:pPr>
                          <w:r>
                            <w:rPr>
                              <w:sz w:val="28"/>
                              <w:szCs w:val="28"/>
                            </w:rPr>
                            <w:t>6136</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1857C6" w:rsidRDefault="001857C6">
                    <w:pPr>
                      <w:jc w:val="center"/>
                      <w:rPr>
                        <w:rFonts w:ascii="Arial" w:hAnsi="Arial" w:cs="Arial"/>
                        <w:b/>
                        <w:i/>
                        <w:sz w:val="18"/>
                        <w:szCs w:val="18"/>
                      </w:rPr>
                    </w:pPr>
                  </w:p>
                  <w:p w:rsidR="001857C6" w:rsidRPr="00A84410" w:rsidRDefault="001857C6">
                    <w:pPr>
                      <w:jc w:val="center"/>
                    </w:pPr>
                    <w:r>
                      <w:rPr>
                        <w:sz w:val="28"/>
                        <w:szCs w:val="28"/>
                      </w:rPr>
                      <w:t>6136</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8A37319" wp14:editId="61837FD7">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1857C6" w:rsidRPr="00E13A87" w:rsidRDefault="001857C6" w:rsidP="00E13A87">
                          <w:pPr>
                            <w:jc w:val="center"/>
                          </w:pPr>
                          <w:r>
                            <w:fldChar w:fldCharType="begin"/>
                          </w:r>
                          <w:r>
                            <w:instrText>PAGE   \* MERGEFORMAT</w:instrText>
                          </w:r>
                          <w:r>
                            <w:fldChar w:fldCharType="separate"/>
                          </w:r>
                          <w:r w:rsidR="00EB1BFE">
                            <w:rPr>
                              <w:noProof/>
                            </w:rPr>
                            <w:t>11</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1857C6" w:rsidRPr="00E13A87" w:rsidRDefault="001857C6" w:rsidP="00E13A87">
                    <w:pPr>
                      <w:jc w:val="center"/>
                    </w:pPr>
                    <w:r>
                      <w:fldChar w:fldCharType="begin"/>
                    </w:r>
                    <w:r>
                      <w:instrText>PAGE   \* MERGEFORMAT</w:instrText>
                    </w:r>
                    <w:r>
                      <w:fldChar w:fldCharType="separate"/>
                    </w:r>
                    <w:r w:rsidR="00EB1BFE">
                      <w:rPr>
                        <w:noProof/>
                      </w:rPr>
                      <w:t>11</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CCC3B51" wp14:editId="120C4E99">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857C6" w:rsidRDefault="001857C6">
                          <w:pPr>
                            <w:jc w:val="center"/>
                          </w:pPr>
                          <w:r>
                            <w:rPr>
                              <w:rFonts w:ascii="Arial" w:hAnsi="Arial" w:cs="Arial"/>
                              <w:sz w:val="16"/>
                              <w:szCs w:val="16"/>
                            </w:rPr>
                            <w:t>№ док.</w:t>
                          </w:r>
                        </w:p>
                        <w:p w:rsidR="001857C6" w:rsidRDefault="001857C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1857C6" w:rsidRDefault="001857C6">
                    <w:pPr>
                      <w:jc w:val="center"/>
                    </w:pPr>
                    <w:r>
                      <w:rPr>
                        <w:rFonts w:ascii="Arial" w:hAnsi="Arial" w:cs="Arial"/>
                        <w:sz w:val="16"/>
                        <w:szCs w:val="16"/>
                      </w:rPr>
                      <w:t>№ док.</w:t>
                    </w:r>
                  </w:p>
                  <w:p w:rsidR="001857C6" w:rsidRDefault="001857C6"/>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7D2FF196" wp14:editId="3353F590">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857C6" w:rsidRDefault="001857C6">
                          <w:pPr>
                            <w:jc w:val="center"/>
                          </w:pPr>
                          <w:r>
                            <w:rPr>
                              <w:rFonts w:ascii="Arial" w:hAnsi="Arial" w:cs="Arial"/>
                              <w:sz w:val="16"/>
                              <w:szCs w:val="16"/>
                            </w:rPr>
                            <w:t>Лист</w:t>
                          </w:r>
                        </w:p>
                        <w:p w:rsidR="001857C6" w:rsidRDefault="001857C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1857C6" w:rsidRDefault="001857C6">
                    <w:pPr>
                      <w:jc w:val="center"/>
                    </w:pPr>
                    <w:r>
                      <w:rPr>
                        <w:rFonts w:ascii="Arial" w:hAnsi="Arial" w:cs="Arial"/>
                        <w:sz w:val="16"/>
                        <w:szCs w:val="16"/>
                      </w:rPr>
                      <w:t>Лист</w:t>
                    </w:r>
                  </w:p>
                  <w:p w:rsidR="001857C6" w:rsidRDefault="001857C6"/>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70068B5" wp14:editId="25BDC7F7">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857C6" w:rsidRDefault="001857C6">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857C6" w:rsidRDefault="001857C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1857C6" w:rsidRDefault="001857C6">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857C6" w:rsidRDefault="001857C6"/>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CAD0AE5" wp14:editId="1587EDED">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1857C6" w:rsidRDefault="001857C6">
                          <w:pPr>
                            <w:jc w:val="center"/>
                          </w:pPr>
                          <w:r>
                            <w:rPr>
                              <w:rFonts w:ascii="Arial" w:hAnsi="Arial" w:cs="Arial"/>
                              <w:sz w:val="16"/>
                              <w:szCs w:val="16"/>
                            </w:rPr>
                            <w:t>Изм.</w:t>
                          </w:r>
                        </w:p>
                        <w:p w:rsidR="001857C6" w:rsidRDefault="001857C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1857C6" w:rsidRDefault="001857C6">
                    <w:pPr>
                      <w:jc w:val="center"/>
                    </w:pPr>
                    <w:r>
                      <w:rPr>
                        <w:rFonts w:ascii="Arial" w:hAnsi="Arial" w:cs="Arial"/>
                        <w:sz w:val="16"/>
                        <w:szCs w:val="16"/>
                      </w:rPr>
                      <w:t>Изм.</w:t>
                    </w:r>
                  </w:p>
                  <w:p w:rsidR="001857C6" w:rsidRDefault="001857C6"/>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ABF64F5" wp14:editId="3B90C5E6">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1857C6" w:rsidRDefault="001857C6">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1857C6" w:rsidRDefault="001857C6">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3C04D98E" wp14:editId="211ADDA0">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EB51014" wp14:editId="233697A6">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0064809E" wp14:editId="2AA6E18D">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5F27A1E2" wp14:editId="0E7A4428">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039558F9" wp14:editId="138302E7">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24132579" wp14:editId="0D91465C">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19450221" wp14:editId="076F6324">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3A" w:rsidRDefault="0022343A">
      <w:r>
        <w:separator/>
      </w:r>
    </w:p>
  </w:footnote>
  <w:footnote w:type="continuationSeparator" w:id="0">
    <w:p w:rsidR="0022343A" w:rsidRDefault="0022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C6" w:rsidRDefault="001857C6">
    <w:pPr>
      <w:pStyle w:val="ae"/>
      <w:jc w:val="right"/>
    </w:pPr>
    <w:r>
      <w:rPr>
        <w:noProof/>
        <w:lang w:eastAsia="ru-RU"/>
      </w:rPr>
      <mc:AlternateContent>
        <mc:Choice Requires="wps">
          <w:drawing>
            <wp:anchor distT="0" distB="0" distL="114298" distR="114298" simplePos="0" relativeHeight="251642880" behindDoc="1" locked="0" layoutInCell="1" allowOverlap="1" wp14:anchorId="198E0B50" wp14:editId="7954C21E">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43A7F2BB" wp14:editId="1D17D743">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36A9EB53" wp14:editId="2FB59BA8">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652140F7" wp14:editId="47C621C4">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170A3479" wp14:editId="7D8BB86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42D6ACE" wp14:editId="0D674D8F">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7C6" w:rsidRDefault="001857C6">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1857C6" w:rsidRDefault="001857C6">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4F173001" wp14:editId="47997406">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7C6" w:rsidRDefault="001857C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1857C6" w:rsidRDefault="001857C6"/>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6504E5F7" wp14:editId="07F72221">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57C6" w:rsidRDefault="001857C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1857C6" w:rsidRDefault="001857C6"/>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2EE506F5" wp14:editId="2348BCF9">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38865960" wp14:editId="151F8534">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545E0BF" wp14:editId="14CBFCD2">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074B056E"/>
    <w:multiLevelType w:val="singleLevel"/>
    <w:tmpl w:val="D7AC8CFC"/>
    <w:lvl w:ilvl="0">
      <w:start w:val="1"/>
      <w:numFmt w:val="bullet"/>
      <w:lvlText w:val=""/>
      <w:lvlJc w:val="left"/>
      <w:pPr>
        <w:tabs>
          <w:tab w:val="num" w:pos="644"/>
        </w:tabs>
        <w:ind w:left="-396" w:firstLine="680"/>
      </w:pPr>
      <w:rPr>
        <w:rFonts w:ascii="Symbol" w:hAnsi="Symbol" w:hint="default"/>
      </w:rPr>
    </w:lvl>
  </w:abstractNum>
  <w:abstractNum w:abstractNumId="20">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D11EF2"/>
    <w:multiLevelType w:val="hybridMultilevel"/>
    <w:tmpl w:val="ABD453C6"/>
    <w:lvl w:ilvl="0" w:tplc="58D094EA">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5">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249405FE"/>
    <w:multiLevelType w:val="multilevel"/>
    <w:tmpl w:val="1A185572"/>
    <w:lvl w:ilvl="0">
      <w:start w:val="1"/>
      <w:numFmt w:val="bullet"/>
      <w:lvlRestart w:val="0"/>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7">
    <w:nsid w:val="2533535A"/>
    <w:multiLevelType w:val="hybridMultilevel"/>
    <w:tmpl w:val="62B4E9DE"/>
    <w:lvl w:ilvl="0" w:tplc="9DC4F4DE">
      <w:start w:val="1"/>
      <w:numFmt w:val="decimal"/>
      <w:pStyle w:val="a1"/>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8">
    <w:nsid w:val="259B5BD9"/>
    <w:multiLevelType w:val="hybridMultilevel"/>
    <w:tmpl w:val="9F6C9676"/>
    <w:lvl w:ilvl="0" w:tplc="58D09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7D02A3"/>
    <w:multiLevelType w:val="hybridMultilevel"/>
    <w:tmpl w:val="B1AEEEE0"/>
    <w:lvl w:ilvl="0" w:tplc="58D094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32204157"/>
    <w:multiLevelType w:val="hybridMultilevel"/>
    <w:tmpl w:val="C0947C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39DC7DA0"/>
    <w:multiLevelType w:val="singleLevel"/>
    <w:tmpl w:val="2DF445D4"/>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3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88A20F2"/>
    <w:multiLevelType w:val="hybridMultilevel"/>
    <w:tmpl w:val="F4121A00"/>
    <w:lvl w:ilvl="0" w:tplc="B1523620">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8533A16"/>
    <w:multiLevelType w:val="multilevel"/>
    <w:tmpl w:val="858248CE"/>
    <w:lvl w:ilvl="0">
      <w:start w:val="1"/>
      <w:numFmt w:val="decimal"/>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suff w:val="space"/>
      <w:lvlText w:val="%1.%2.%3.%4.%5.%6"/>
      <w:lvlJc w:val="left"/>
      <w:pPr>
        <w:ind w:left="0" w:firstLine="720"/>
      </w:pPr>
    </w:lvl>
    <w:lvl w:ilvl="6">
      <w:start w:val="1"/>
      <w:numFmt w:val="decimal"/>
      <w:suff w:val="space"/>
      <w:lvlText w:val="%1.%2.%3.%4.%5.%6.%7"/>
      <w:lvlJc w:val="left"/>
      <w:pPr>
        <w:ind w:left="0" w:firstLine="720"/>
      </w:pPr>
    </w:lvl>
    <w:lvl w:ilvl="7">
      <w:start w:val="1"/>
      <w:numFmt w:val="decimal"/>
      <w:suff w:val="space"/>
      <w:lvlText w:val="%1.%2.%3.%4.%5.%6.%7.%8"/>
      <w:lvlJc w:val="left"/>
      <w:pPr>
        <w:ind w:left="0" w:firstLine="720"/>
      </w:pPr>
    </w:lvl>
    <w:lvl w:ilvl="8">
      <w:start w:val="1"/>
      <w:numFmt w:val="decimal"/>
      <w:suff w:val="space"/>
      <w:lvlText w:val="%1.%2.%3.%4.%5.%6.%7.%8.%9"/>
      <w:lvlJc w:val="left"/>
      <w:pPr>
        <w:ind w:left="0" w:firstLine="720"/>
      </w:pPr>
    </w:lvl>
  </w:abstractNum>
  <w:abstractNum w:abstractNumId="39">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0">
    <w:nsid w:val="5F1A404E"/>
    <w:multiLevelType w:val="hybridMultilevel"/>
    <w:tmpl w:val="79B6CCBE"/>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60821A94"/>
    <w:multiLevelType w:val="hybridMultilevel"/>
    <w:tmpl w:val="B1603058"/>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4460FF1"/>
    <w:multiLevelType w:val="hybridMultilevel"/>
    <w:tmpl w:val="66E48F7C"/>
    <w:lvl w:ilvl="0" w:tplc="58D094EA">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4">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3"/>
  </w:num>
  <w:num w:numId="6">
    <w:abstractNumId w:val="21"/>
  </w:num>
  <w:num w:numId="7">
    <w:abstractNumId w:val="39"/>
  </w:num>
  <w:num w:numId="8">
    <w:abstractNumId w:val="3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43"/>
  </w:num>
  <w:num w:numId="14">
    <w:abstractNumId w:val="45"/>
  </w:num>
  <w:num w:numId="15">
    <w:abstractNumId w:val="20"/>
  </w:num>
  <w:num w:numId="16">
    <w:abstractNumId w:val="19"/>
  </w:num>
  <w:num w:numId="17">
    <w:abstractNumId w:val="24"/>
  </w:num>
  <w:num w:numId="18">
    <w:abstractNumId w:val="26"/>
  </w:num>
  <w:num w:numId="19">
    <w:abstractNumId w:val="40"/>
  </w:num>
  <w:num w:numId="20">
    <w:abstractNumId w:val="25"/>
  </w:num>
  <w:num w:numId="21">
    <w:abstractNumId w:val="41"/>
  </w:num>
  <w:num w:numId="22">
    <w:abstractNumId w:val="30"/>
  </w:num>
  <w:num w:numId="23">
    <w:abstractNumId w:val="16"/>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5"/>
  </w:num>
  <w:num w:numId="27">
    <w:abstractNumId w:val="34"/>
  </w:num>
  <w:num w:numId="28">
    <w:abstractNumId w:val="22"/>
    <w:lvlOverride w:ilvl="0"/>
    <w:lvlOverride w:ilvl="1">
      <w:startOverride w:val="1"/>
    </w:lvlOverride>
    <w:lvlOverride w:ilvl="2"/>
    <w:lvlOverride w:ilvl="3"/>
    <w:lvlOverride w:ilvl="4"/>
    <w:lvlOverride w:ilvl="5"/>
    <w:lvlOverride w:ilvl="6"/>
    <w:lvlOverride w:ilvl="7"/>
    <w:lvlOverride w:ilvl="8"/>
  </w:num>
  <w:num w:numId="29">
    <w:abstractNumId w:val="42"/>
  </w:num>
  <w:num w:numId="30">
    <w:abstractNumId w:val="28"/>
  </w:num>
  <w:num w:numId="31">
    <w:abstractNumId w:val="29"/>
  </w:num>
  <w:num w:numId="32">
    <w:abstractNumId w:val="23"/>
  </w:num>
  <w:num w:numId="33">
    <w:abstractNumId w:val="33"/>
  </w:num>
  <w:num w:numId="34">
    <w:abstractNumId w:val="17"/>
  </w:num>
  <w:num w:numId="35">
    <w:abstractNumId w:val="1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1"/>
  </w:num>
  <w:num w:numId="39">
    <w:abstractNumId w:val="37"/>
    <w:lvlOverride w:ilvl="0"/>
    <w:lvlOverride w:ilvl="1">
      <w:startOverride w:val="1"/>
    </w:lvlOverride>
    <w:lvlOverride w:ilvl="2"/>
    <w:lvlOverride w:ilvl="3"/>
    <w:lvlOverride w:ilvl="4"/>
    <w:lvlOverride w:ilvl="5"/>
    <w:lvlOverride w:ilvl="6"/>
    <w:lvlOverride w:ilvl="7"/>
    <w:lvlOverride w:ilvl="8"/>
  </w:num>
  <w:num w:numId="40">
    <w:abstractNumId w:val="44"/>
  </w:num>
  <w:num w:numId="41">
    <w:abstractNumId w:val="22"/>
    <w:lvlOverride w:ilvl="0"/>
    <w:lvlOverride w:ilvl="1">
      <w:startOverride w:val="1"/>
    </w:lvlOverride>
    <w:lvlOverride w:ilvl="2"/>
    <w:lvlOverride w:ilvl="3"/>
    <w:lvlOverride w:ilvl="4"/>
    <w:lvlOverride w:ilvl="5"/>
    <w:lvlOverride w:ilvl="6"/>
    <w:lvlOverride w:ilvl="7"/>
    <w:lvlOverride w:ilvl="8"/>
  </w:num>
  <w:num w:numId="4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BC7"/>
    <w:rsid w:val="00015E9E"/>
    <w:rsid w:val="000256E8"/>
    <w:rsid w:val="000308A3"/>
    <w:rsid w:val="00032ED8"/>
    <w:rsid w:val="0004104B"/>
    <w:rsid w:val="00041E61"/>
    <w:rsid w:val="00044C99"/>
    <w:rsid w:val="00044EA8"/>
    <w:rsid w:val="00045DDB"/>
    <w:rsid w:val="0004622C"/>
    <w:rsid w:val="0005023C"/>
    <w:rsid w:val="00054131"/>
    <w:rsid w:val="00055BF2"/>
    <w:rsid w:val="00057A2D"/>
    <w:rsid w:val="00062DCE"/>
    <w:rsid w:val="000646CD"/>
    <w:rsid w:val="00064A78"/>
    <w:rsid w:val="0006537D"/>
    <w:rsid w:val="00071B8A"/>
    <w:rsid w:val="00074450"/>
    <w:rsid w:val="00074A87"/>
    <w:rsid w:val="00074E4A"/>
    <w:rsid w:val="00080041"/>
    <w:rsid w:val="0008643E"/>
    <w:rsid w:val="00092A1A"/>
    <w:rsid w:val="00094CFD"/>
    <w:rsid w:val="00094FCF"/>
    <w:rsid w:val="0009553A"/>
    <w:rsid w:val="000A011F"/>
    <w:rsid w:val="000A032B"/>
    <w:rsid w:val="000A06FF"/>
    <w:rsid w:val="000A1B03"/>
    <w:rsid w:val="000A3F3F"/>
    <w:rsid w:val="000A4B53"/>
    <w:rsid w:val="000A5A6F"/>
    <w:rsid w:val="000A6476"/>
    <w:rsid w:val="000A7DE9"/>
    <w:rsid w:val="000B41AB"/>
    <w:rsid w:val="000B4B03"/>
    <w:rsid w:val="000B61D7"/>
    <w:rsid w:val="000B78F4"/>
    <w:rsid w:val="000C65BC"/>
    <w:rsid w:val="000D4566"/>
    <w:rsid w:val="000D76C2"/>
    <w:rsid w:val="000E0E90"/>
    <w:rsid w:val="000E2D7F"/>
    <w:rsid w:val="000E58E5"/>
    <w:rsid w:val="000F0235"/>
    <w:rsid w:val="000F6345"/>
    <w:rsid w:val="001024C2"/>
    <w:rsid w:val="00103037"/>
    <w:rsid w:val="00106408"/>
    <w:rsid w:val="00106AD2"/>
    <w:rsid w:val="00107FD7"/>
    <w:rsid w:val="00111983"/>
    <w:rsid w:val="00112578"/>
    <w:rsid w:val="001132AA"/>
    <w:rsid w:val="00114322"/>
    <w:rsid w:val="00116CDA"/>
    <w:rsid w:val="001173C2"/>
    <w:rsid w:val="00121C08"/>
    <w:rsid w:val="00130089"/>
    <w:rsid w:val="001306A0"/>
    <w:rsid w:val="00134540"/>
    <w:rsid w:val="00144DBB"/>
    <w:rsid w:val="001515A2"/>
    <w:rsid w:val="00152E78"/>
    <w:rsid w:val="00155AC2"/>
    <w:rsid w:val="0015657C"/>
    <w:rsid w:val="00161118"/>
    <w:rsid w:val="00161722"/>
    <w:rsid w:val="0016400D"/>
    <w:rsid w:val="00164DE8"/>
    <w:rsid w:val="00171311"/>
    <w:rsid w:val="001716EA"/>
    <w:rsid w:val="00177976"/>
    <w:rsid w:val="001857C6"/>
    <w:rsid w:val="00185981"/>
    <w:rsid w:val="0019483F"/>
    <w:rsid w:val="00195B72"/>
    <w:rsid w:val="00195B9B"/>
    <w:rsid w:val="001A59FC"/>
    <w:rsid w:val="001A75BC"/>
    <w:rsid w:val="001B2005"/>
    <w:rsid w:val="001B26AE"/>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E1F36"/>
    <w:rsid w:val="001E2A7E"/>
    <w:rsid w:val="001E31FE"/>
    <w:rsid w:val="001E3B19"/>
    <w:rsid w:val="001F16EC"/>
    <w:rsid w:val="001F2DB2"/>
    <w:rsid w:val="001F2FC1"/>
    <w:rsid w:val="001F79A3"/>
    <w:rsid w:val="002014EF"/>
    <w:rsid w:val="00203578"/>
    <w:rsid w:val="00210B25"/>
    <w:rsid w:val="002128F5"/>
    <w:rsid w:val="00220628"/>
    <w:rsid w:val="00221036"/>
    <w:rsid w:val="0022343A"/>
    <w:rsid w:val="00223F92"/>
    <w:rsid w:val="00226DDB"/>
    <w:rsid w:val="0022787D"/>
    <w:rsid w:val="002312A6"/>
    <w:rsid w:val="00231516"/>
    <w:rsid w:val="00231C9B"/>
    <w:rsid w:val="0023633E"/>
    <w:rsid w:val="00250D5F"/>
    <w:rsid w:val="0025397B"/>
    <w:rsid w:val="00255549"/>
    <w:rsid w:val="0026087A"/>
    <w:rsid w:val="00260AE3"/>
    <w:rsid w:val="002622FC"/>
    <w:rsid w:val="00262B3B"/>
    <w:rsid w:val="00263BAE"/>
    <w:rsid w:val="002640DF"/>
    <w:rsid w:val="002651D9"/>
    <w:rsid w:val="0026722B"/>
    <w:rsid w:val="00267B6C"/>
    <w:rsid w:val="00270A36"/>
    <w:rsid w:val="002711BD"/>
    <w:rsid w:val="00271D6E"/>
    <w:rsid w:val="00275AE6"/>
    <w:rsid w:val="0027702E"/>
    <w:rsid w:val="00277337"/>
    <w:rsid w:val="0028111A"/>
    <w:rsid w:val="002867AE"/>
    <w:rsid w:val="0028692E"/>
    <w:rsid w:val="00293696"/>
    <w:rsid w:val="00295A36"/>
    <w:rsid w:val="00297BAD"/>
    <w:rsid w:val="002A15C6"/>
    <w:rsid w:val="002A7149"/>
    <w:rsid w:val="002B129B"/>
    <w:rsid w:val="002B2692"/>
    <w:rsid w:val="002B3D18"/>
    <w:rsid w:val="002B7376"/>
    <w:rsid w:val="002B7977"/>
    <w:rsid w:val="002D345A"/>
    <w:rsid w:val="002D494E"/>
    <w:rsid w:val="002E0389"/>
    <w:rsid w:val="002E03FB"/>
    <w:rsid w:val="002E2463"/>
    <w:rsid w:val="002E35BF"/>
    <w:rsid w:val="002F0AC3"/>
    <w:rsid w:val="002F1724"/>
    <w:rsid w:val="002F4796"/>
    <w:rsid w:val="003050E3"/>
    <w:rsid w:val="00310D47"/>
    <w:rsid w:val="00311D71"/>
    <w:rsid w:val="00312B52"/>
    <w:rsid w:val="00315740"/>
    <w:rsid w:val="0032067D"/>
    <w:rsid w:val="00330F60"/>
    <w:rsid w:val="00331603"/>
    <w:rsid w:val="00333C57"/>
    <w:rsid w:val="00335261"/>
    <w:rsid w:val="00336C15"/>
    <w:rsid w:val="00344041"/>
    <w:rsid w:val="0034611E"/>
    <w:rsid w:val="00346513"/>
    <w:rsid w:val="003514BA"/>
    <w:rsid w:val="003617CD"/>
    <w:rsid w:val="00363D38"/>
    <w:rsid w:val="00367994"/>
    <w:rsid w:val="0037194B"/>
    <w:rsid w:val="00373647"/>
    <w:rsid w:val="0037582D"/>
    <w:rsid w:val="00381318"/>
    <w:rsid w:val="00383BD9"/>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C1E82"/>
    <w:rsid w:val="003D1D27"/>
    <w:rsid w:val="003D2722"/>
    <w:rsid w:val="003D3978"/>
    <w:rsid w:val="003D3F3A"/>
    <w:rsid w:val="003D7A96"/>
    <w:rsid w:val="003E2F36"/>
    <w:rsid w:val="003E53D5"/>
    <w:rsid w:val="003E6C35"/>
    <w:rsid w:val="003F4991"/>
    <w:rsid w:val="003F4A1D"/>
    <w:rsid w:val="003F78A7"/>
    <w:rsid w:val="00403667"/>
    <w:rsid w:val="00406C46"/>
    <w:rsid w:val="00410258"/>
    <w:rsid w:val="00410295"/>
    <w:rsid w:val="004108E8"/>
    <w:rsid w:val="00413944"/>
    <w:rsid w:val="004154F7"/>
    <w:rsid w:val="00420BA6"/>
    <w:rsid w:val="00424B86"/>
    <w:rsid w:val="004270C8"/>
    <w:rsid w:val="00432B6F"/>
    <w:rsid w:val="00437BBA"/>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7668"/>
    <w:rsid w:val="00457862"/>
    <w:rsid w:val="00461868"/>
    <w:rsid w:val="00462971"/>
    <w:rsid w:val="004665AA"/>
    <w:rsid w:val="004668BD"/>
    <w:rsid w:val="00466B50"/>
    <w:rsid w:val="00467BF5"/>
    <w:rsid w:val="004710F2"/>
    <w:rsid w:val="00472C85"/>
    <w:rsid w:val="00473142"/>
    <w:rsid w:val="00473C0B"/>
    <w:rsid w:val="00473F74"/>
    <w:rsid w:val="00480B3E"/>
    <w:rsid w:val="00491B69"/>
    <w:rsid w:val="00492FC7"/>
    <w:rsid w:val="00494AE3"/>
    <w:rsid w:val="00495F80"/>
    <w:rsid w:val="0049611F"/>
    <w:rsid w:val="00497D9A"/>
    <w:rsid w:val="004A2A87"/>
    <w:rsid w:val="004A4EA2"/>
    <w:rsid w:val="004A5A9A"/>
    <w:rsid w:val="004A6CF6"/>
    <w:rsid w:val="004B04C5"/>
    <w:rsid w:val="004B7BFF"/>
    <w:rsid w:val="004B7E77"/>
    <w:rsid w:val="004C3064"/>
    <w:rsid w:val="004C3467"/>
    <w:rsid w:val="004C41E1"/>
    <w:rsid w:val="004C6501"/>
    <w:rsid w:val="004C6BE9"/>
    <w:rsid w:val="004D0597"/>
    <w:rsid w:val="004D06B0"/>
    <w:rsid w:val="004D2191"/>
    <w:rsid w:val="004D4165"/>
    <w:rsid w:val="004D4542"/>
    <w:rsid w:val="004D61C0"/>
    <w:rsid w:val="004D7429"/>
    <w:rsid w:val="004D7E54"/>
    <w:rsid w:val="004E1AD1"/>
    <w:rsid w:val="004E2841"/>
    <w:rsid w:val="004E3C79"/>
    <w:rsid w:val="004E6A37"/>
    <w:rsid w:val="004E7592"/>
    <w:rsid w:val="004F7D93"/>
    <w:rsid w:val="0050359D"/>
    <w:rsid w:val="00505FD9"/>
    <w:rsid w:val="00506279"/>
    <w:rsid w:val="005066EC"/>
    <w:rsid w:val="00507A12"/>
    <w:rsid w:val="0051028A"/>
    <w:rsid w:val="00512DA6"/>
    <w:rsid w:val="00517176"/>
    <w:rsid w:val="00520004"/>
    <w:rsid w:val="0052464A"/>
    <w:rsid w:val="0052590F"/>
    <w:rsid w:val="00525D97"/>
    <w:rsid w:val="00526282"/>
    <w:rsid w:val="0053171A"/>
    <w:rsid w:val="00533A04"/>
    <w:rsid w:val="00533EB1"/>
    <w:rsid w:val="005342B6"/>
    <w:rsid w:val="005358CC"/>
    <w:rsid w:val="00537266"/>
    <w:rsid w:val="00540C40"/>
    <w:rsid w:val="00541C08"/>
    <w:rsid w:val="00543B6B"/>
    <w:rsid w:val="00544AE0"/>
    <w:rsid w:val="00544F2A"/>
    <w:rsid w:val="005464F1"/>
    <w:rsid w:val="0055130D"/>
    <w:rsid w:val="00551C1A"/>
    <w:rsid w:val="00555CD8"/>
    <w:rsid w:val="00560FA4"/>
    <w:rsid w:val="00561D3A"/>
    <w:rsid w:val="0056314B"/>
    <w:rsid w:val="005653EC"/>
    <w:rsid w:val="00565C63"/>
    <w:rsid w:val="00565CF4"/>
    <w:rsid w:val="005675A9"/>
    <w:rsid w:val="00573CA9"/>
    <w:rsid w:val="00574AF2"/>
    <w:rsid w:val="00574F98"/>
    <w:rsid w:val="00581A05"/>
    <w:rsid w:val="00581AD0"/>
    <w:rsid w:val="00587E2F"/>
    <w:rsid w:val="00590DD5"/>
    <w:rsid w:val="005910D3"/>
    <w:rsid w:val="0059226E"/>
    <w:rsid w:val="00593F84"/>
    <w:rsid w:val="00595B1C"/>
    <w:rsid w:val="00597FA2"/>
    <w:rsid w:val="005A1261"/>
    <w:rsid w:val="005A2C41"/>
    <w:rsid w:val="005A3A74"/>
    <w:rsid w:val="005A4996"/>
    <w:rsid w:val="005A6BE9"/>
    <w:rsid w:val="005A7896"/>
    <w:rsid w:val="005A7EBF"/>
    <w:rsid w:val="005B37F0"/>
    <w:rsid w:val="005B3A4B"/>
    <w:rsid w:val="005B6AE8"/>
    <w:rsid w:val="005B6DED"/>
    <w:rsid w:val="005C241D"/>
    <w:rsid w:val="005C7250"/>
    <w:rsid w:val="005D2065"/>
    <w:rsid w:val="005D7BC8"/>
    <w:rsid w:val="005E021E"/>
    <w:rsid w:val="005E1513"/>
    <w:rsid w:val="005E360F"/>
    <w:rsid w:val="005E5823"/>
    <w:rsid w:val="005E6506"/>
    <w:rsid w:val="005F1E21"/>
    <w:rsid w:val="005F4135"/>
    <w:rsid w:val="00603A5B"/>
    <w:rsid w:val="006043EF"/>
    <w:rsid w:val="00604B00"/>
    <w:rsid w:val="00613B5E"/>
    <w:rsid w:val="006146E0"/>
    <w:rsid w:val="006156D7"/>
    <w:rsid w:val="00615796"/>
    <w:rsid w:val="006166B3"/>
    <w:rsid w:val="00616B08"/>
    <w:rsid w:val="00624C2C"/>
    <w:rsid w:val="0063189C"/>
    <w:rsid w:val="00634E0D"/>
    <w:rsid w:val="00637B32"/>
    <w:rsid w:val="00651C69"/>
    <w:rsid w:val="00654711"/>
    <w:rsid w:val="00656552"/>
    <w:rsid w:val="006575C1"/>
    <w:rsid w:val="00660361"/>
    <w:rsid w:val="00662970"/>
    <w:rsid w:val="00662C19"/>
    <w:rsid w:val="0066540C"/>
    <w:rsid w:val="00673C9E"/>
    <w:rsid w:val="00675639"/>
    <w:rsid w:val="00675971"/>
    <w:rsid w:val="0067639A"/>
    <w:rsid w:val="00677F46"/>
    <w:rsid w:val="006808DE"/>
    <w:rsid w:val="00682790"/>
    <w:rsid w:val="00682E97"/>
    <w:rsid w:val="006849F0"/>
    <w:rsid w:val="00697301"/>
    <w:rsid w:val="0069797D"/>
    <w:rsid w:val="006A45C8"/>
    <w:rsid w:val="006B03EA"/>
    <w:rsid w:val="006B0CB2"/>
    <w:rsid w:val="006B0F4C"/>
    <w:rsid w:val="006B7862"/>
    <w:rsid w:val="006C32DF"/>
    <w:rsid w:val="006C6718"/>
    <w:rsid w:val="006D0A96"/>
    <w:rsid w:val="006D135B"/>
    <w:rsid w:val="006D286D"/>
    <w:rsid w:val="006D419E"/>
    <w:rsid w:val="006D598D"/>
    <w:rsid w:val="006D6B26"/>
    <w:rsid w:val="006E1EA0"/>
    <w:rsid w:val="006E719F"/>
    <w:rsid w:val="006F13F0"/>
    <w:rsid w:val="006F2A7D"/>
    <w:rsid w:val="006F737C"/>
    <w:rsid w:val="0070255F"/>
    <w:rsid w:val="00707A33"/>
    <w:rsid w:val="00711099"/>
    <w:rsid w:val="00712BD5"/>
    <w:rsid w:val="00715D37"/>
    <w:rsid w:val="007166C6"/>
    <w:rsid w:val="00716D0E"/>
    <w:rsid w:val="00717134"/>
    <w:rsid w:val="00730090"/>
    <w:rsid w:val="0073232C"/>
    <w:rsid w:val="007360B2"/>
    <w:rsid w:val="00737A80"/>
    <w:rsid w:val="0074247D"/>
    <w:rsid w:val="007446A9"/>
    <w:rsid w:val="007467AB"/>
    <w:rsid w:val="00746A33"/>
    <w:rsid w:val="00754E65"/>
    <w:rsid w:val="00756F5E"/>
    <w:rsid w:val="007613EC"/>
    <w:rsid w:val="0076562B"/>
    <w:rsid w:val="0076585D"/>
    <w:rsid w:val="007675BA"/>
    <w:rsid w:val="00772639"/>
    <w:rsid w:val="00775887"/>
    <w:rsid w:val="00776EE4"/>
    <w:rsid w:val="0078073C"/>
    <w:rsid w:val="00781623"/>
    <w:rsid w:val="00783387"/>
    <w:rsid w:val="007863A5"/>
    <w:rsid w:val="007870E6"/>
    <w:rsid w:val="0079748B"/>
    <w:rsid w:val="007A4F29"/>
    <w:rsid w:val="007B419E"/>
    <w:rsid w:val="007B4756"/>
    <w:rsid w:val="007B49F4"/>
    <w:rsid w:val="007B6D6E"/>
    <w:rsid w:val="007C02BE"/>
    <w:rsid w:val="007C405C"/>
    <w:rsid w:val="007C614A"/>
    <w:rsid w:val="007E07C4"/>
    <w:rsid w:val="007E43B9"/>
    <w:rsid w:val="007E4D1B"/>
    <w:rsid w:val="007F0040"/>
    <w:rsid w:val="007F4225"/>
    <w:rsid w:val="007F4922"/>
    <w:rsid w:val="008057F5"/>
    <w:rsid w:val="00805B2A"/>
    <w:rsid w:val="00806223"/>
    <w:rsid w:val="0081282C"/>
    <w:rsid w:val="00814C1A"/>
    <w:rsid w:val="0082193E"/>
    <w:rsid w:val="00822382"/>
    <w:rsid w:val="008249CE"/>
    <w:rsid w:val="0082787C"/>
    <w:rsid w:val="00827D24"/>
    <w:rsid w:val="00833EC4"/>
    <w:rsid w:val="008340FE"/>
    <w:rsid w:val="00836DA8"/>
    <w:rsid w:val="0084078E"/>
    <w:rsid w:val="00845026"/>
    <w:rsid w:val="008526AA"/>
    <w:rsid w:val="00852C92"/>
    <w:rsid w:val="00853938"/>
    <w:rsid w:val="00853B55"/>
    <w:rsid w:val="00854C0C"/>
    <w:rsid w:val="00856EAF"/>
    <w:rsid w:val="008579A4"/>
    <w:rsid w:val="00862651"/>
    <w:rsid w:val="00863C23"/>
    <w:rsid w:val="008641A3"/>
    <w:rsid w:val="008675A9"/>
    <w:rsid w:val="008702DD"/>
    <w:rsid w:val="00870CFD"/>
    <w:rsid w:val="00873175"/>
    <w:rsid w:val="008733C4"/>
    <w:rsid w:val="008770AF"/>
    <w:rsid w:val="008825CF"/>
    <w:rsid w:val="00883281"/>
    <w:rsid w:val="008841E6"/>
    <w:rsid w:val="00884673"/>
    <w:rsid w:val="00885E61"/>
    <w:rsid w:val="0089785D"/>
    <w:rsid w:val="008A05AE"/>
    <w:rsid w:val="008A06A5"/>
    <w:rsid w:val="008A15E0"/>
    <w:rsid w:val="008A40EE"/>
    <w:rsid w:val="008A78ED"/>
    <w:rsid w:val="008B03C9"/>
    <w:rsid w:val="008B0E02"/>
    <w:rsid w:val="008B29B9"/>
    <w:rsid w:val="008B495B"/>
    <w:rsid w:val="008B5FFE"/>
    <w:rsid w:val="008B796E"/>
    <w:rsid w:val="008C113D"/>
    <w:rsid w:val="008C232B"/>
    <w:rsid w:val="008C365E"/>
    <w:rsid w:val="008D196F"/>
    <w:rsid w:val="008D1F15"/>
    <w:rsid w:val="008D513C"/>
    <w:rsid w:val="008E3145"/>
    <w:rsid w:val="008E4C38"/>
    <w:rsid w:val="008E5CB3"/>
    <w:rsid w:val="008F00E7"/>
    <w:rsid w:val="00902539"/>
    <w:rsid w:val="00905C05"/>
    <w:rsid w:val="00913DFA"/>
    <w:rsid w:val="0091429C"/>
    <w:rsid w:val="00914FD3"/>
    <w:rsid w:val="00923721"/>
    <w:rsid w:val="0092455E"/>
    <w:rsid w:val="0092753E"/>
    <w:rsid w:val="00935AFF"/>
    <w:rsid w:val="00942D59"/>
    <w:rsid w:val="00943067"/>
    <w:rsid w:val="0094557C"/>
    <w:rsid w:val="0094762A"/>
    <w:rsid w:val="00950311"/>
    <w:rsid w:val="00950DF9"/>
    <w:rsid w:val="00951461"/>
    <w:rsid w:val="00952B17"/>
    <w:rsid w:val="00953328"/>
    <w:rsid w:val="009547DA"/>
    <w:rsid w:val="00956785"/>
    <w:rsid w:val="0095774F"/>
    <w:rsid w:val="00962D74"/>
    <w:rsid w:val="00972B28"/>
    <w:rsid w:val="00972C7F"/>
    <w:rsid w:val="00973F0D"/>
    <w:rsid w:val="00975990"/>
    <w:rsid w:val="009820BA"/>
    <w:rsid w:val="00983AC4"/>
    <w:rsid w:val="009859CA"/>
    <w:rsid w:val="009872F4"/>
    <w:rsid w:val="009919C0"/>
    <w:rsid w:val="00993244"/>
    <w:rsid w:val="0099663D"/>
    <w:rsid w:val="0099680C"/>
    <w:rsid w:val="009A00E2"/>
    <w:rsid w:val="009A24A2"/>
    <w:rsid w:val="009B20F4"/>
    <w:rsid w:val="009B279F"/>
    <w:rsid w:val="009B718D"/>
    <w:rsid w:val="009C3CBF"/>
    <w:rsid w:val="009C465D"/>
    <w:rsid w:val="009C4A30"/>
    <w:rsid w:val="009D207B"/>
    <w:rsid w:val="009D2E60"/>
    <w:rsid w:val="009D3067"/>
    <w:rsid w:val="009D51D5"/>
    <w:rsid w:val="009D5CDB"/>
    <w:rsid w:val="009D68B6"/>
    <w:rsid w:val="009D6948"/>
    <w:rsid w:val="009D70A5"/>
    <w:rsid w:val="009D7BF9"/>
    <w:rsid w:val="009D7F30"/>
    <w:rsid w:val="009E00D1"/>
    <w:rsid w:val="009E0558"/>
    <w:rsid w:val="009E1003"/>
    <w:rsid w:val="009E189D"/>
    <w:rsid w:val="009E33FF"/>
    <w:rsid w:val="009E56B4"/>
    <w:rsid w:val="009E5A51"/>
    <w:rsid w:val="009F100B"/>
    <w:rsid w:val="009F10F7"/>
    <w:rsid w:val="009F7F72"/>
    <w:rsid w:val="00A031DC"/>
    <w:rsid w:val="00A035B0"/>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40A6C"/>
    <w:rsid w:val="00A40B25"/>
    <w:rsid w:val="00A42735"/>
    <w:rsid w:val="00A42A86"/>
    <w:rsid w:val="00A43A32"/>
    <w:rsid w:val="00A54208"/>
    <w:rsid w:val="00A5776E"/>
    <w:rsid w:val="00A64362"/>
    <w:rsid w:val="00A64A0A"/>
    <w:rsid w:val="00A64E45"/>
    <w:rsid w:val="00A659FB"/>
    <w:rsid w:val="00A73AC8"/>
    <w:rsid w:val="00A774AE"/>
    <w:rsid w:val="00A84410"/>
    <w:rsid w:val="00A867AE"/>
    <w:rsid w:val="00A879E1"/>
    <w:rsid w:val="00A928C1"/>
    <w:rsid w:val="00A93003"/>
    <w:rsid w:val="00AA0399"/>
    <w:rsid w:val="00AA3592"/>
    <w:rsid w:val="00AA504C"/>
    <w:rsid w:val="00AB0E22"/>
    <w:rsid w:val="00AB11E5"/>
    <w:rsid w:val="00AC25CD"/>
    <w:rsid w:val="00AC2AAD"/>
    <w:rsid w:val="00AC2D33"/>
    <w:rsid w:val="00AD09B2"/>
    <w:rsid w:val="00AD1F6C"/>
    <w:rsid w:val="00AD23FC"/>
    <w:rsid w:val="00AD382A"/>
    <w:rsid w:val="00AD5151"/>
    <w:rsid w:val="00AD5FC3"/>
    <w:rsid w:val="00AE0B5B"/>
    <w:rsid w:val="00AE1456"/>
    <w:rsid w:val="00AE2976"/>
    <w:rsid w:val="00AE7E5D"/>
    <w:rsid w:val="00AF42E6"/>
    <w:rsid w:val="00AF643D"/>
    <w:rsid w:val="00B02438"/>
    <w:rsid w:val="00B02F0A"/>
    <w:rsid w:val="00B06EDD"/>
    <w:rsid w:val="00B071E4"/>
    <w:rsid w:val="00B1150F"/>
    <w:rsid w:val="00B11AFA"/>
    <w:rsid w:val="00B16AB1"/>
    <w:rsid w:val="00B17586"/>
    <w:rsid w:val="00B203F4"/>
    <w:rsid w:val="00B23998"/>
    <w:rsid w:val="00B361E9"/>
    <w:rsid w:val="00B37131"/>
    <w:rsid w:val="00B42F11"/>
    <w:rsid w:val="00B461A4"/>
    <w:rsid w:val="00B476BE"/>
    <w:rsid w:val="00B53585"/>
    <w:rsid w:val="00B54FE5"/>
    <w:rsid w:val="00B629F9"/>
    <w:rsid w:val="00B64A4A"/>
    <w:rsid w:val="00B653E5"/>
    <w:rsid w:val="00B70802"/>
    <w:rsid w:val="00B7157D"/>
    <w:rsid w:val="00B734D1"/>
    <w:rsid w:val="00B860EF"/>
    <w:rsid w:val="00B87C6A"/>
    <w:rsid w:val="00B87F00"/>
    <w:rsid w:val="00B9223D"/>
    <w:rsid w:val="00B94F33"/>
    <w:rsid w:val="00BA1977"/>
    <w:rsid w:val="00BA3E71"/>
    <w:rsid w:val="00BA4EC6"/>
    <w:rsid w:val="00BA5CCF"/>
    <w:rsid w:val="00BB05AE"/>
    <w:rsid w:val="00BB0BB2"/>
    <w:rsid w:val="00BB0E48"/>
    <w:rsid w:val="00BB29BD"/>
    <w:rsid w:val="00BB3D18"/>
    <w:rsid w:val="00BB4977"/>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60DBA"/>
    <w:rsid w:val="00C63705"/>
    <w:rsid w:val="00C6552D"/>
    <w:rsid w:val="00C73E11"/>
    <w:rsid w:val="00C7662D"/>
    <w:rsid w:val="00C8118F"/>
    <w:rsid w:val="00C82E37"/>
    <w:rsid w:val="00C8492C"/>
    <w:rsid w:val="00C86DA0"/>
    <w:rsid w:val="00C878D0"/>
    <w:rsid w:val="00C92F2D"/>
    <w:rsid w:val="00C964ED"/>
    <w:rsid w:val="00CA50F2"/>
    <w:rsid w:val="00CA56FD"/>
    <w:rsid w:val="00CA5741"/>
    <w:rsid w:val="00CA6642"/>
    <w:rsid w:val="00CB1EF2"/>
    <w:rsid w:val="00CB367B"/>
    <w:rsid w:val="00CB4324"/>
    <w:rsid w:val="00CC0196"/>
    <w:rsid w:val="00CC053B"/>
    <w:rsid w:val="00CC17AD"/>
    <w:rsid w:val="00CC4748"/>
    <w:rsid w:val="00CD55BA"/>
    <w:rsid w:val="00CD7A4D"/>
    <w:rsid w:val="00CE0A40"/>
    <w:rsid w:val="00CE0B09"/>
    <w:rsid w:val="00CE1CF2"/>
    <w:rsid w:val="00CE218F"/>
    <w:rsid w:val="00CE3807"/>
    <w:rsid w:val="00CE38F4"/>
    <w:rsid w:val="00CE455F"/>
    <w:rsid w:val="00CE4DD4"/>
    <w:rsid w:val="00CF46A8"/>
    <w:rsid w:val="00CF7E3E"/>
    <w:rsid w:val="00D06482"/>
    <w:rsid w:val="00D12BB8"/>
    <w:rsid w:val="00D17B5D"/>
    <w:rsid w:val="00D273B3"/>
    <w:rsid w:val="00D41910"/>
    <w:rsid w:val="00D41D27"/>
    <w:rsid w:val="00D42403"/>
    <w:rsid w:val="00D42A3A"/>
    <w:rsid w:val="00D43D05"/>
    <w:rsid w:val="00D45759"/>
    <w:rsid w:val="00D4612F"/>
    <w:rsid w:val="00D47CF5"/>
    <w:rsid w:val="00D55668"/>
    <w:rsid w:val="00D601BC"/>
    <w:rsid w:val="00D607CE"/>
    <w:rsid w:val="00D62FDF"/>
    <w:rsid w:val="00D64078"/>
    <w:rsid w:val="00D6435C"/>
    <w:rsid w:val="00D648FF"/>
    <w:rsid w:val="00D72E33"/>
    <w:rsid w:val="00D74EF7"/>
    <w:rsid w:val="00D766BE"/>
    <w:rsid w:val="00D8694A"/>
    <w:rsid w:val="00D8781F"/>
    <w:rsid w:val="00D91527"/>
    <w:rsid w:val="00D9225A"/>
    <w:rsid w:val="00D96F93"/>
    <w:rsid w:val="00D97F88"/>
    <w:rsid w:val="00DA1A68"/>
    <w:rsid w:val="00DB17A4"/>
    <w:rsid w:val="00DB6F2C"/>
    <w:rsid w:val="00DC11EA"/>
    <w:rsid w:val="00DC16EE"/>
    <w:rsid w:val="00DC4564"/>
    <w:rsid w:val="00DC48A8"/>
    <w:rsid w:val="00DC56F6"/>
    <w:rsid w:val="00DD105C"/>
    <w:rsid w:val="00DD3EE7"/>
    <w:rsid w:val="00DD41FD"/>
    <w:rsid w:val="00DD4795"/>
    <w:rsid w:val="00DD509E"/>
    <w:rsid w:val="00DD7A38"/>
    <w:rsid w:val="00DE0D92"/>
    <w:rsid w:val="00DE2F98"/>
    <w:rsid w:val="00DE460D"/>
    <w:rsid w:val="00DE60CD"/>
    <w:rsid w:val="00DF0442"/>
    <w:rsid w:val="00DF061D"/>
    <w:rsid w:val="00DF0908"/>
    <w:rsid w:val="00DF2001"/>
    <w:rsid w:val="00DF5A56"/>
    <w:rsid w:val="00DF6AF0"/>
    <w:rsid w:val="00E03D18"/>
    <w:rsid w:val="00E04F63"/>
    <w:rsid w:val="00E0752A"/>
    <w:rsid w:val="00E10371"/>
    <w:rsid w:val="00E1214A"/>
    <w:rsid w:val="00E12BCD"/>
    <w:rsid w:val="00E13A87"/>
    <w:rsid w:val="00E14DCA"/>
    <w:rsid w:val="00E15A54"/>
    <w:rsid w:val="00E16859"/>
    <w:rsid w:val="00E24B5A"/>
    <w:rsid w:val="00E274FD"/>
    <w:rsid w:val="00E31179"/>
    <w:rsid w:val="00E36D51"/>
    <w:rsid w:val="00E40259"/>
    <w:rsid w:val="00E45225"/>
    <w:rsid w:val="00E45626"/>
    <w:rsid w:val="00E4758A"/>
    <w:rsid w:val="00E5700F"/>
    <w:rsid w:val="00E63690"/>
    <w:rsid w:val="00E64494"/>
    <w:rsid w:val="00E65EA0"/>
    <w:rsid w:val="00E67B87"/>
    <w:rsid w:val="00E80154"/>
    <w:rsid w:val="00E82420"/>
    <w:rsid w:val="00E8242C"/>
    <w:rsid w:val="00E908DF"/>
    <w:rsid w:val="00E90F4F"/>
    <w:rsid w:val="00E935AF"/>
    <w:rsid w:val="00E93F5D"/>
    <w:rsid w:val="00E94412"/>
    <w:rsid w:val="00EA01D8"/>
    <w:rsid w:val="00EA02B4"/>
    <w:rsid w:val="00EA0554"/>
    <w:rsid w:val="00EA119F"/>
    <w:rsid w:val="00EB0B3A"/>
    <w:rsid w:val="00EB1BFE"/>
    <w:rsid w:val="00EB1DE0"/>
    <w:rsid w:val="00EB6AED"/>
    <w:rsid w:val="00EC4E2C"/>
    <w:rsid w:val="00EC6C58"/>
    <w:rsid w:val="00ED093F"/>
    <w:rsid w:val="00ED1023"/>
    <w:rsid w:val="00ED1EC7"/>
    <w:rsid w:val="00ED3492"/>
    <w:rsid w:val="00ED5780"/>
    <w:rsid w:val="00ED58B8"/>
    <w:rsid w:val="00ED6DBF"/>
    <w:rsid w:val="00ED7575"/>
    <w:rsid w:val="00EE0CDE"/>
    <w:rsid w:val="00EE278E"/>
    <w:rsid w:val="00EE2CD9"/>
    <w:rsid w:val="00EF01FA"/>
    <w:rsid w:val="00EF0B55"/>
    <w:rsid w:val="00EF4224"/>
    <w:rsid w:val="00EF537E"/>
    <w:rsid w:val="00EF68F6"/>
    <w:rsid w:val="00EF6D47"/>
    <w:rsid w:val="00EF6EF9"/>
    <w:rsid w:val="00EF74DF"/>
    <w:rsid w:val="00EF7AC6"/>
    <w:rsid w:val="00F01019"/>
    <w:rsid w:val="00F014B8"/>
    <w:rsid w:val="00F02BD7"/>
    <w:rsid w:val="00F0746B"/>
    <w:rsid w:val="00F12373"/>
    <w:rsid w:val="00F13B77"/>
    <w:rsid w:val="00F21D94"/>
    <w:rsid w:val="00F22064"/>
    <w:rsid w:val="00F245C0"/>
    <w:rsid w:val="00F250B8"/>
    <w:rsid w:val="00F2553C"/>
    <w:rsid w:val="00F27E1B"/>
    <w:rsid w:val="00F27E29"/>
    <w:rsid w:val="00F32C40"/>
    <w:rsid w:val="00F35761"/>
    <w:rsid w:val="00F40D00"/>
    <w:rsid w:val="00F4104F"/>
    <w:rsid w:val="00F42745"/>
    <w:rsid w:val="00F46D4F"/>
    <w:rsid w:val="00F47958"/>
    <w:rsid w:val="00F50ACA"/>
    <w:rsid w:val="00F532A9"/>
    <w:rsid w:val="00F535E9"/>
    <w:rsid w:val="00F538A3"/>
    <w:rsid w:val="00F56E94"/>
    <w:rsid w:val="00F5729E"/>
    <w:rsid w:val="00F66002"/>
    <w:rsid w:val="00F66C6A"/>
    <w:rsid w:val="00F70888"/>
    <w:rsid w:val="00F82009"/>
    <w:rsid w:val="00F8360A"/>
    <w:rsid w:val="00F841F7"/>
    <w:rsid w:val="00F869ED"/>
    <w:rsid w:val="00F873F1"/>
    <w:rsid w:val="00F879C7"/>
    <w:rsid w:val="00F9001A"/>
    <w:rsid w:val="00F90E05"/>
    <w:rsid w:val="00F92446"/>
    <w:rsid w:val="00F9323A"/>
    <w:rsid w:val="00F947E2"/>
    <w:rsid w:val="00F9489F"/>
    <w:rsid w:val="00F951BB"/>
    <w:rsid w:val="00F95CBF"/>
    <w:rsid w:val="00FA06EC"/>
    <w:rsid w:val="00FA45F3"/>
    <w:rsid w:val="00FA72ED"/>
    <w:rsid w:val="00FB14C7"/>
    <w:rsid w:val="00FB24B0"/>
    <w:rsid w:val="00FB2578"/>
    <w:rsid w:val="00FB3430"/>
    <w:rsid w:val="00FB52C5"/>
    <w:rsid w:val="00FB554B"/>
    <w:rsid w:val="00FC238E"/>
    <w:rsid w:val="00FD0A32"/>
    <w:rsid w:val="00FD6797"/>
    <w:rsid w:val="00FD69F0"/>
    <w:rsid w:val="00FD79C5"/>
    <w:rsid w:val="00FE07DB"/>
    <w:rsid w:val="00FE6E9D"/>
    <w:rsid w:val="00FF2A10"/>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basedOn w:val="a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b"/>
  </w:style>
  <w:style w:type="paragraph" w:customStyle="1" w:styleId="af5">
    <w:name w:val="Содержимое таблицы"/>
    <w:basedOn w:val="a3"/>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3"/>
    <w:link w:val="afe"/>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9">
    <w:name w:val="Таблица_Строка"/>
    <w:basedOn w:val="a3"/>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3"/>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3"/>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4"/>
    <w:uiPriority w:val="99"/>
    <w:rsid w:val="00410295"/>
    <w:rPr>
      <w:color w:val="0000FF" w:themeColor="hyperlink"/>
      <w:u w:val="single"/>
    </w:rPr>
  </w:style>
  <w:style w:type="paragraph" w:styleId="afff0">
    <w:name w:val="Document Map"/>
    <w:basedOn w:val="a3"/>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4"/>
    <w:link w:val="afff0"/>
    <w:rsid w:val="00A053B9"/>
    <w:rPr>
      <w:rFonts w:ascii="Tahoma" w:hAnsi="Tahoma" w:cs="Tahoma"/>
      <w:shd w:val="clear" w:color="auto" w:fill="000080"/>
    </w:rPr>
  </w:style>
  <w:style w:type="paragraph" w:styleId="afff2">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4"/>
    <w:uiPriority w:val="99"/>
    <w:rsid w:val="00CD55BA"/>
    <w:rPr>
      <w:color w:val="800080" w:themeColor="followedHyperlink"/>
      <w:u w:val="single"/>
    </w:rPr>
  </w:style>
  <w:style w:type="paragraph" w:styleId="afff7">
    <w:name w:val="Title"/>
    <w:basedOn w:val="a3"/>
    <w:link w:val="afff8"/>
    <w:qFormat/>
    <w:rsid w:val="001173C2"/>
    <w:pPr>
      <w:suppressAutoHyphens w:val="0"/>
      <w:jc w:val="center"/>
    </w:pPr>
    <w:rPr>
      <w:sz w:val="32"/>
      <w:lang w:eastAsia="en-US"/>
    </w:rPr>
  </w:style>
  <w:style w:type="character" w:customStyle="1" w:styleId="afff8">
    <w:name w:val="Название Знак"/>
    <w:basedOn w:val="a4"/>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c">
    <w:name w:val="Приложение СамНИПИ"/>
    <w:next w:val="af7"/>
    <w:link w:val="afffd"/>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риложение СамНИПИ Знак"/>
    <w:link w:val="afffc"/>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rsid w:val="00DC16EE"/>
    <w:pPr>
      <w:numPr>
        <w:numId w:val="9"/>
      </w:numPr>
    </w:pPr>
    <w:rPr>
      <w:rFonts w:ascii="Arial" w:hAnsi="Arial"/>
    </w:rPr>
  </w:style>
  <w:style w:type="character" w:styleId="afffe">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3"/>
    <w:uiPriority w:val="99"/>
    <w:rsid w:val="0045527B"/>
    <w:pPr>
      <w:suppressAutoHyphens w:val="0"/>
      <w:ind w:left="720"/>
      <w:contextualSpacing/>
    </w:pPr>
    <w:rPr>
      <w:rFonts w:ascii="Cambria" w:eastAsia="MS Mincho" w:hAnsi="Cambria"/>
      <w:lang w:eastAsia="ru-RU"/>
    </w:rPr>
  </w:style>
  <w:style w:type="paragraph" w:styleId="a">
    <w:name w:val="List Number"/>
    <w:basedOn w:val="a3"/>
    <w:rsid w:val="00675971"/>
    <w:pPr>
      <w:numPr>
        <w:numId w:val="12"/>
      </w:numPr>
      <w:contextualSpacing/>
    </w:pPr>
  </w:style>
  <w:style w:type="paragraph" w:customStyle="1" w:styleId="affff">
    <w:name w:val="ГОЧС Основной текст"/>
    <w:basedOn w:val="a3"/>
    <w:link w:val="affff0"/>
    <w:autoRedefine/>
    <w:qFormat/>
    <w:rsid w:val="00221036"/>
    <w:pPr>
      <w:suppressAutoHyphens w:val="0"/>
      <w:ind w:firstLine="567"/>
      <w:jc w:val="both"/>
    </w:pPr>
    <w:rPr>
      <w:rFonts w:ascii="Arial" w:hAnsi="Arial"/>
      <w:sz w:val="20"/>
      <w:lang w:eastAsia="ru-RU"/>
    </w:rPr>
  </w:style>
  <w:style w:type="character" w:customStyle="1" w:styleId="affff0">
    <w:name w:val="ГОЧС Основной текст Знак"/>
    <w:link w:val="affff"/>
    <w:rsid w:val="00221036"/>
    <w:rPr>
      <w:rFonts w:ascii="Arial" w:hAnsi="Arial"/>
      <w:szCs w:val="24"/>
    </w:rPr>
  </w:style>
  <w:style w:type="character" w:customStyle="1" w:styleId="af">
    <w:name w:val="Верхний колонтитул Знак"/>
    <w:basedOn w:val="a4"/>
    <w:link w:val="ae"/>
    <w:uiPriority w:val="99"/>
    <w:rsid w:val="00C01EF3"/>
    <w:rPr>
      <w:sz w:val="24"/>
      <w:szCs w:val="24"/>
      <w:lang w:eastAsia="ar-SA"/>
    </w:rPr>
  </w:style>
  <w:style w:type="character" w:customStyle="1" w:styleId="af1">
    <w:name w:val="Нижний колонтитул Знак"/>
    <w:basedOn w:val="a4"/>
    <w:link w:val="af0"/>
    <w:uiPriority w:val="99"/>
    <w:rsid w:val="00C01EF3"/>
    <w:rPr>
      <w:sz w:val="24"/>
      <w:szCs w:val="24"/>
      <w:lang w:eastAsia="ar-SA"/>
    </w:rPr>
  </w:style>
  <w:style w:type="paragraph" w:customStyle="1" w:styleId="affff1">
    <w:name w:val="Маркированный список НСП"/>
    <w:basedOn w:val="a3"/>
    <w:rsid w:val="00C86DA0"/>
    <w:pPr>
      <w:tabs>
        <w:tab w:val="left" w:pos="1038"/>
        <w:tab w:val="num" w:pos="1440"/>
      </w:tabs>
      <w:suppressAutoHyphens w:val="0"/>
      <w:ind w:firstLine="720"/>
      <w:jc w:val="both"/>
    </w:pPr>
    <w:rPr>
      <w:i/>
      <w:szCs w:val="20"/>
      <w:lang w:eastAsia="ja-JP"/>
    </w:rPr>
  </w:style>
  <w:style w:type="character" w:customStyle="1" w:styleId="affff2">
    <w:name w:val="Маркированный список СамНИПИ Знак Знак"/>
    <w:rsid w:val="004668BD"/>
    <w:rPr>
      <w:rFonts w:ascii="Arial" w:hAnsi="Arial"/>
      <w:lang w:val="ru-RU" w:eastAsia="ja-JP" w:bidi="ar-SA"/>
    </w:rPr>
  </w:style>
  <w:style w:type="paragraph" w:customStyle="1" w:styleId="37">
    <w:name w:val="Стиль3"/>
    <w:basedOn w:val="a3"/>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3">
    <w:name w:val="Основной текст.Абзац Знак Знак Знак Знак"/>
    <w:link w:val="affff4"/>
    <w:locked/>
    <w:rsid w:val="00450CC4"/>
    <w:rPr>
      <w:rFonts w:ascii="Arial" w:hAnsi="Arial" w:cs="Arial"/>
    </w:rPr>
  </w:style>
  <w:style w:type="paragraph" w:customStyle="1" w:styleId="affff4">
    <w:name w:val="Основной текст.Абзац Знак Знак Знак"/>
    <w:basedOn w:val="a3"/>
    <w:link w:val="affff3"/>
    <w:rsid w:val="00450CC4"/>
    <w:pPr>
      <w:spacing w:before="120"/>
      <w:ind w:firstLine="680"/>
      <w:jc w:val="both"/>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basedOn w:val="a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b"/>
  </w:style>
  <w:style w:type="paragraph" w:customStyle="1" w:styleId="af5">
    <w:name w:val="Содержимое таблицы"/>
    <w:basedOn w:val="a3"/>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3"/>
    <w:link w:val="afe"/>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9">
    <w:name w:val="Таблица_Строка"/>
    <w:basedOn w:val="a3"/>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3"/>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3"/>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4"/>
    <w:uiPriority w:val="99"/>
    <w:rsid w:val="00410295"/>
    <w:rPr>
      <w:color w:val="0000FF" w:themeColor="hyperlink"/>
      <w:u w:val="single"/>
    </w:rPr>
  </w:style>
  <w:style w:type="paragraph" w:styleId="afff0">
    <w:name w:val="Document Map"/>
    <w:basedOn w:val="a3"/>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4"/>
    <w:link w:val="afff0"/>
    <w:rsid w:val="00A053B9"/>
    <w:rPr>
      <w:rFonts w:ascii="Tahoma" w:hAnsi="Tahoma" w:cs="Tahoma"/>
      <w:shd w:val="clear" w:color="auto" w:fill="000080"/>
    </w:rPr>
  </w:style>
  <w:style w:type="paragraph" w:styleId="afff2">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4"/>
    <w:uiPriority w:val="99"/>
    <w:rsid w:val="00CD55BA"/>
    <w:rPr>
      <w:color w:val="800080" w:themeColor="followedHyperlink"/>
      <w:u w:val="single"/>
    </w:rPr>
  </w:style>
  <w:style w:type="paragraph" w:styleId="afff7">
    <w:name w:val="Title"/>
    <w:basedOn w:val="a3"/>
    <w:link w:val="afff8"/>
    <w:qFormat/>
    <w:rsid w:val="001173C2"/>
    <w:pPr>
      <w:suppressAutoHyphens w:val="0"/>
      <w:jc w:val="center"/>
    </w:pPr>
    <w:rPr>
      <w:sz w:val="32"/>
      <w:lang w:eastAsia="en-US"/>
    </w:rPr>
  </w:style>
  <w:style w:type="character" w:customStyle="1" w:styleId="afff8">
    <w:name w:val="Название Знак"/>
    <w:basedOn w:val="a4"/>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c">
    <w:name w:val="Приложение СамНИПИ"/>
    <w:next w:val="af7"/>
    <w:link w:val="afffd"/>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риложение СамНИПИ Знак"/>
    <w:link w:val="afffc"/>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rsid w:val="00DC16EE"/>
    <w:pPr>
      <w:numPr>
        <w:numId w:val="9"/>
      </w:numPr>
    </w:pPr>
    <w:rPr>
      <w:rFonts w:ascii="Arial" w:hAnsi="Arial"/>
    </w:rPr>
  </w:style>
  <w:style w:type="character" w:styleId="afffe">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3"/>
    <w:uiPriority w:val="99"/>
    <w:rsid w:val="0045527B"/>
    <w:pPr>
      <w:suppressAutoHyphens w:val="0"/>
      <w:ind w:left="720"/>
      <w:contextualSpacing/>
    </w:pPr>
    <w:rPr>
      <w:rFonts w:ascii="Cambria" w:eastAsia="MS Mincho" w:hAnsi="Cambria"/>
      <w:lang w:eastAsia="ru-RU"/>
    </w:rPr>
  </w:style>
  <w:style w:type="paragraph" w:styleId="a">
    <w:name w:val="List Number"/>
    <w:basedOn w:val="a3"/>
    <w:rsid w:val="00675971"/>
    <w:pPr>
      <w:numPr>
        <w:numId w:val="12"/>
      </w:numPr>
      <w:contextualSpacing/>
    </w:pPr>
  </w:style>
  <w:style w:type="paragraph" w:customStyle="1" w:styleId="affff">
    <w:name w:val="ГОЧС Основной текст"/>
    <w:basedOn w:val="a3"/>
    <w:link w:val="affff0"/>
    <w:autoRedefine/>
    <w:qFormat/>
    <w:rsid w:val="00221036"/>
    <w:pPr>
      <w:suppressAutoHyphens w:val="0"/>
      <w:ind w:firstLine="567"/>
      <w:jc w:val="both"/>
    </w:pPr>
    <w:rPr>
      <w:rFonts w:ascii="Arial" w:hAnsi="Arial"/>
      <w:sz w:val="20"/>
      <w:lang w:eastAsia="ru-RU"/>
    </w:rPr>
  </w:style>
  <w:style w:type="character" w:customStyle="1" w:styleId="affff0">
    <w:name w:val="ГОЧС Основной текст Знак"/>
    <w:link w:val="affff"/>
    <w:rsid w:val="00221036"/>
    <w:rPr>
      <w:rFonts w:ascii="Arial" w:hAnsi="Arial"/>
      <w:szCs w:val="24"/>
    </w:rPr>
  </w:style>
  <w:style w:type="character" w:customStyle="1" w:styleId="af">
    <w:name w:val="Верхний колонтитул Знак"/>
    <w:basedOn w:val="a4"/>
    <w:link w:val="ae"/>
    <w:uiPriority w:val="99"/>
    <w:rsid w:val="00C01EF3"/>
    <w:rPr>
      <w:sz w:val="24"/>
      <w:szCs w:val="24"/>
      <w:lang w:eastAsia="ar-SA"/>
    </w:rPr>
  </w:style>
  <w:style w:type="character" w:customStyle="1" w:styleId="af1">
    <w:name w:val="Нижний колонтитул Знак"/>
    <w:basedOn w:val="a4"/>
    <w:link w:val="af0"/>
    <w:uiPriority w:val="99"/>
    <w:rsid w:val="00C01EF3"/>
    <w:rPr>
      <w:sz w:val="24"/>
      <w:szCs w:val="24"/>
      <w:lang w:eastAsia="ar-SA"/>
    </w:rPr>
  </w:style>
  <w:style w:type="paragraph" w:customStyle="1" w:styleId="affff1">
    <w:name w:val="Маркированный список НСП"/>
    <w:basedOn w:val="a3"/>
    <w:rsid w:val="00C86DA0"/>
    <w:pPr>
      <w:tabs>
        <w:tab w:val="left" w:pos="1038"/>
        <w:tab w:val="num" w:pos="1440"/>
      </w:tabs>
      <w:suppressAutoHyphens w:val="0"/>
      <w:ind w:firstLine="720"/>
      <w:jc w:val="both"/>
    </w:pPr>
    <w:rPr>
      <w:i/>
      <w:szCs w:val="20"/>
      <w:lang w:eastAsia="ja-JP"/>
    </w:rPr>
  </w:style>
  <w:style w:type="character" w:customStyle="1" w:styleId="affff2">
    <w:name w:val="Маркированный список СамНИПИ Знак Знак"/>
    <w:rsid w:val="004668BD"/>
    <w:rPr>
      <w:rFonts w:ascii="Arial" w:hAnsi="Arial"/>
      <w:lang w:val="ru-RU" w:eastAsia="ja-JP" w:bidi="ar-SA"/>
    </w:rPr>
  </w:style>
  <w:style w:type="paragraph" w:customStyle="1" w:styleId="37">
    <w:name w:val="Стиль3"/>
    <w:basedOn w:val="a3"/>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3">
    <w:name w:val="Основной текст.Абзац Знак Знак Знак Знак"/>
    <w:link w:val="affff4"/>
    <w:locked/>
    <w:rsid w:val="00450CC4"/>
    <w:rPr>
      <w:rFonts w:ascii="Arial" w:hAnsi="Arial" w:cs="Arial"/>
    </w:rPr>
  </w:style>
  <w:style w:type="paragraph" w:customStyle="1" w:styleId="affff4">
    <w:name w:val="Основной текст.Абзац Знак Знак Знак"/>
    <w:basedOn w:val="a3"/>
    <w:link w:val="affff3"/>
    <w:rsid w:val="00450CC4"/>
    <w:pPr>
      <w:spacing w:before="120"/>
      <w:ind w:firstLine="680"/>
      <w:jc w:val="both"/>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5bb" TargetMode="External"/><Relationship Id="rId18" Type="http://schemas.openxmlformats.org/officeDocument/2006/relationships/hyperlink" Target="normacs://normacs.ru/6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normacs://normacs.ru/8dk" TargetMode="External"/><Relationship Id="rId2" Type="http://schemas.openxmlformats.org/officeDocument/2006/relationships/numbering" Target="numbering.xml"/><Relationship Id="rId16" Type="http://schemas.openxmlformats.org/officeDocument/2006/relationships/hyperlink" Target="normacs://normacs.ru/77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normacs://normacs.ru/2nb"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r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7AE0-39FF-40B5-8BDE-2A4661E1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64</Pages>
  <Words>20722</Words>
  <Characters>118118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138563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72</cp:revision>
  <cp:lastPrinted>2018-06-20T05:15:00Z</cp:lastPrinted>
  <dcterms:created xsi:type="dcterms:W3CDTF">2019-04-23T13:12:00Z</dcterms:created>
  <dcterms:modified xsi:type="dcterms:W3CDTF">2019-10-21T11:33:00Z</dcterms:modified>
</cp:coreProperties>
</file>